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4D" w:rsidRDefault="004D694D" w:rsidP="004D694D">
      <w:pPr>
        <w:pStyle w:val="Heading1"/>
        <w:spacing w:before="0" w:beforeAutospacing="0" w:after="465" w:afterAutospacing="0" w:line="600" w:lineRule="atLeast"/>
        <w:rPr>
          <w:rFonts w:ascii="Georgia" w:hAnsi="Georgia"/>
          <w:b w:val="0"/>
          <w:bCs w:val="0"/>
          <w:color w:val="000000"/>
          <w:sz w:val="50"/>
          <w:szCs w:val="50"/>
        </w:rPr>
      </w:pPr>
      <w:r>
        <w:rPr>
          <w:rFonts w:ascii="Georgia" w:hAnsi="Georgia"/>
          <w:b w:val="0"/>
          <w:bCs w:val="0"/>
          <w:color w:val="000000"/>
          <w:sz w:val="50"/>
          <w:szCs w:val="50"/>
        </w:rPr>
        <w:t>Gene therapy offers hope of blindness cure</w:t>
      </w:r>
    </w:p>
    <w:p w:rsidR="004D694D" w:rsidRDefault="004D694D" w:rsidP="004D694D">
      <w:pPr>
        <w:spacing w:line="240" w:lineRule="auto"/>
        <w:rPr>
          <w:rFonts w:ascii="Arial" w:hAnsi="Arial" w:cs="Arial"/>
          <w:color w:val="666666"/>
          <w:sz w:val="17"/>
          <w:szCs w:val="17"/>
        </w:rPr>
      </w:pPr>
      <w:bookmarkStart w:id="0" w:name="p"/>
      <w:bookmarkStart w:id="1" w:name="tab-1"/>
      <w:bookmarkStart w:id="2" w:name="tab-2"/>
      <w:bookmarkStart w:id="3" w:name="tab-3"/>
      <w:bookmarkStart w:id="4" w:name="tab-4"/>
      <w:bookmarkStart w:id="5" w:name="tab-5"/>
      <w:bookmarkStart w:id="6" w:name="tab-6"/>
      <w:bookmarkEnd w:id="0"/>
      <w:bookmarkEnd w:id="1"/>
      <w:bookmarkEnd w:id="2"/>
      <w:bookmarkEnd w:id="3"/>
      <w:bookmarkEnd w:id="4"/>
      <w:bookmarkEnd w:id="5"/>
      <w:bookmarkEnd w:id="6"/>
    </w:p>
    <w:p w:rsidR="004D694D" w:rsidRDefault="006B3497" w:rsidP="004D694D">
      <w:pPr>
        <w:numPr>
          <w:ilvl w:val="0"/>
          <w:numId w:val="4"/>
        </w:numPr>
        <w:spacing w:after="0" w:line="240" w:lineRule="auto"/>
        <w:ind w:left="0"/>
        <w:rPr>
          <w:rFonts w:ascii="Georgia" w:hAnsi="Georgia" w:cs="Times New Roman"/>
          <w:color w:val="000000"/>
          <w:sz w:val="15"/>
          <w:szCs w:val="15"/>
        </w:rPr>
      </w:pPr>
      <w:hyperlink r:id="rId5" w:anchor="commentsStart" w:history="1">
        <w:r w:rsidR="004D694D">
          <w:rPr>
            <w:rStyle w:val="articlecomments"/>
            <w:rFonts w:ascii="Arial" w:hAnsi="Arial" w:cs="Arial"/>
            <w:color w:val="2D4563"/>
            <w:sz w:val="18"/>
            <w:szCs w:val="18"/>
          </w:rPr>
          <w:t>Post a comment</w:t>
        </w:r>
      </w:hyperlink>
    </w:p>
    <w:p w:rsidR="004D694D" w:rsidRDefault="006B3497" w:rsidP="004D694D">
      <w:pPr>
        <w:numPr>
          <w:ilvl w:val="0"/>
          <w:numId w:val="4"/>
        </w:numPr>
        <w:spacing w:after="0" w:line="240" w:lineRule="auto"/>
        <w:ind w:left="0"/>
        <w:rPr>
          <w:rFonts w:ascii="Georgia" w:hAnsi="Georgia"/>
          <w:color w:val="000000"/>
          <w:sz w:val="15"/>
          <w:szCs w:val="15"/>
        </w:rPr>
      </w:pPr>
      <w:hyperlink r:id="rId6" w:history="1">
        <w:r w:rsidR="004D694D">
          <w:rPr>
            <w:rStyle w:val="Hyperlink"/>
            <w:rFonts w:ascii="Arial" w:hAnsi="Arial" w:cs="Arial"/>
            <w:color w:val="2D4563"/>
            <w:sz w:val="18"/>
            <w:szCs w:val="18"/>
          </w:rPr>
          <w:t>Print</w:t>
        </w:r>
      </w:hyperlink>
    </w:p>
    <w:p w:rsidR="004D694D" w:rsidRDefault="004D694D" w:rsidP="004D694D">
      <w:pPr>
        <w:pStyle w:val="Heading4"/>
        <w:pBdr>
          <w:bottom w:val="single" w:sz="6" w:space="4" w:color="CCCCCC"/>
        </w:pBdr>
        <w:spacing w:before="72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Share via</w:t>
      </w:r>
    </w:p>
    <w:p w:rsidR="004D694D" w:rsidRDefault="006B3497" w:rsidP="004D694D">
      <w:pPr>
        <w:numPr>
          <w:ilvl w:val="0"/>
          <w:numId w:val="5"/>
        </w:numPr>
        <w:spacing w:after="48" w:line="240" w:lineRule="auto"/>
        <w:ind w:left="0"/>
        <w:rPr>
          <w:rFonts w:ascii="Georgia" w:hAnsi="Georgia" w:cs="Times New Roman"/>
          <w:color w:val="000000"/>
          <w:sz w:val="15"/>
          <w:szCs w:val="15"/>
        </w:rPr>
      </w:pPr>
      <w:hyperlink r:id="rId7" w:history="1">
        <w:r w:rsidR="004D694D">
          <w:rPr>
            <w:rStyle w:val="Hyperlink"/>
            <w:rFonts w:ascii="Arial" w:hAnsi="Arial" w:cs="Arial"/>
            <w:color w:val="2D4563"/>
            <w:sz w:val="18"/>
            <w:szCs w:val="18"/>
          </w:rPr>
          <w:t>Facebook</w:t>
        </w:r>
      </w:hyperlink>
    </w:p>
    <w:p w:rsidR="004D694D" w:rsidRDefault="006B3497" w:rsidP="004D694D">
      <w:pPr>
        <w:numPr>
          <w:ilvl w:val="0"/>
          <w:numId w:val="5"/>
        </w:numPr>
        <w:spacing w:after="48" w:line="240" w:lineRule="auto"/>
        <w:ind w:left="0"/>
        <w:rPr>
          <w:rFonts w:ascii="Georgia" w:hAnsi="Georgia"/>
          <w:color w:val="000000"/>
          <w:sz w:val="15"/>
          <w:szCs w:val="15"/>
        </w:rPr>
      </w:pPr>
      <w:hyperlink r:id="rId8" w:history="1">
        <w:r w:rsidR="004D694D">
          <w:rPr>
            <w:rStyle w:val="Hyperlink"/>
            <w:rFonts w:ascii="Arial" w:hAnsi="Arial" w:cs="Arial"/>
            <w:color w:val="2D4563"/>
            <w:sz w:val="18"/>
            <w:szCs w:val="18"/>
          </w:rPr>
          <w:t>Twitter</w:t>
        </w:r>
      </w:hyperlink>
    </w:p>
    <w:p w:rsidR="004D694D" w:rsidRDefault="006B3497" w:rsidP="004D694D">
      <w:pPr>
        <w:numPr>
          <w:ilvl w:val="0"/>
          <w:numId w:val="5"/>
        </w:numPr>
        <w:spacing w:after="48" w:line="240" w:lineRule="auto"/>
        <w:ind w:left="0"/>
        <w:rPr>
          <w:rFonts w:ascii="Georgia" w:hAnsi="Georgia"/>
          <w:color w:val="000000"/>
          <w:sz w:val="15"/>
          <w:szCs w:val="15"/>
        </w:rPr>
      </w:pPr>
      <w:hyperlink r:id="rId9" w:history="1">
        <w:r w:rsidR="004D694D">
          <w:rPr>
            <w:rStyle w:val="Hyperlink"/>
            <w:rFonts w:ascii="Arial" w:hAnsi="Arial" w:cs="Arial"/>
            <w:color w:val="2D4563"/>
            <w:sz w:val="18"/>
            <w:szCs w:val="18"/>
          </w:rPr>
          <w:t>Google+</w:t>
        </w:r>
      </w:hyperlink>
    </w:p>
    <w:p w:rsidR="004D694D" w:rsidRDefault="004D694D" w:rsidP="004D694D">
      <w:pPr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Published at 12:01AM, April 29 2016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bookmarkStart w:id="7" w:name="_GoBack"/>
      <w:r>
        <w:rPr>
          <w:rFonts w:ascii="Georgia" w:hAnsi="Georgia"/>
          <w:color w:val="000000"/>
          <w:sz w:val="23"/>
          <w:szCs w:val="23"/>
        </w:rPr>
        <w:t xml:space="preserve">Scientists at the University of Oxford have </w:t>
      </w:r>
      <w:r w:rsidRPr="003A7061">
        <w:rPr>
          <w:rFonts w:ascii="Georgia" w:hAnsi="Georgia"/>
          <w:color w:val="000000"/>
          <w:sz w:val="23"/>
          <w:szCs w:val="23"/>
          <w:highlight w:val="yellow"/>
        </w:rPr>
        <w:t>restored</w:t>
      </w:r>
      <w:r>
        <w:rPr>
          <w:rFonts w:ascii="Georgia" w:hAnsi="Georgia"/>
          <w:color w:val="000000"/>
          <w:sz w:val="23"/>
          <w:szCs w:val="23"/>
        </w:rPr>
        <w:t xml:space="preserve"> some vision to patients who were going blind </w:t>
      </w:r>
      <w:r w:rsidRPr="003A7061">
        <w:rPr>
          <w:rFonts w:ascii="Georgia" w:hAnsi="Georgia"/>
          <w:color w:val="000000"/>
          <w:sz w:val="23"/>
          <w:szCs w:val="23"/>
          <w:u w:val="single"/>
        </w:rPr>
        <w:t>by injecting a working gene into cells in their retinas.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The team hopes that their research will lead to cures for other common causes of blindness, including genetic-related macular degeneration, which affects thousands of people in Britain.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The six people in the Oxford </w:t>
      </w:r>
      <w:r w:rsidRPr="003A7061">
        <w:rPr>
          <w:rFonts w:ascii="Georgia" w:hAnsi="Georgia"/>
          <w:color w:val="000000"/>
          <w:sz w:val="23"/>
          <w:szCs w:val="23"/>
          <w:highlight w:val="yellow"/>
        </w:rPr>
        <w:t>trial</w:t>
      </w:r>
      <w:r>
        <w:rPr>
          <w:rFonts w:ascii="Georgia" w:hAnsi="Georgia"/>
          <w:color w:val="000000"/>
          <w:sz w:val="23"/>
          <w:szCs w:val="23"/>
        </w:rPr>
        <w:t xml:space="preserve"> had </w:t>
      </w:r>
      <w:proofErr w:type="spellStart"/>
      <w:r>
        <w:rPr>
          <w:rFonts w:ascii="Georgia" w:hAnsi="Georgia"/>
          <w:color w:val="000000"/>
          <w:sz w:val="23"/>
          <w:szCs w:val="23"/>
        </w:rPr>
        <w:t>choroideremia</w:t>
      </w:r>
      <w:proofErr w:type="spellEnd"/>
      <w:r>
        <w:rPr>
          <w:rFonts w:ascii="Georgia" w:hAnsi="Georgia"/>
          <w:color w:val="000000"/>
          <w:sz w:val="23"/>
          <w:szCs w:val="23"/>
        </w:rPr>
        <w:t>, which is caused by a defect in the gene CHM. It affects about one in 50,000 people.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There is no cure or treatment for the disease, which progresses slowly, destroying retinal photoreceptors and often leading to complete blindness by middle age. Its slow pace offers a glimmer of hope by making it possible to step in with gene therapy before too much damage has been done.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Publishing their findings</w:t>
      </w:r>
      <w:r>
        <w:rPr>
          <w:rStyle w:val="apple-converted-space"/>
          <w:rFonts w:ascii="Georgia" w:hAnsi="Georgia"/>
          <w:color w:val="000000"/>
          <w:sz w:val="23"/>
          <w:szCs w:val="23"/>
        </w:rPr>
        <w:t> </w:t>
      </w:r>
      <w:hyperlink r:id="rId10" w:tgtFrame="_blank" w:history="1">
        <w:r>
          <w:rPr>
            <w:rStyle w:val="Hyperlink"/>
            <w:rFonts w:ascii="Georgia" w:hAnsi="Georgia"/>
            <w:color w:val="2D4563"/>
            <w:sz w:val="23"/>
            <w:szCs w:val="23"/>
          </w:rPr>
          <w:t>in</w:t>
        </w:r>
        <w:r>
          <w:rPr>
            <w:rStyle w:val="apple-converted-space"/>
            <w:rFonts w:ascii="Georgia" w:hAnsi="Georgia"/>
            <w:color w:val="2D4563"/>
            <w:sz w:val="23"/>
            <w:szCs w:val="23"/>
          </w:rPr>
          <w:t> </w:t>
        </w:r>
        <w:r>
          <w:rPr>
            <w:rStyle w:val="Hyperlink"/>
            <w:rFonts w:ascii="Georgia" w:hAnsi="Georgia"/>
            <w:i/>
            <w:iCs/>
            <w:color w:val="2D4563"/>
            <w:sz w:val="23"/>
            <w:szCs w:val="23"/>
          </w:rPr>
          <w:t>The New England Journal of Medicine</w:t>
        </w:r>
      </w:hyperlink>
      <w:r>
        <w:rPr>
          <w:rFonts w:ascii="Georgia" w:hAnsi="Georgia"/>
          <w:color w:val="000000"/>
          <w:sz w:val="23"/>
          <w:szCs w:val="23"/>
        </w:rPr>
        <w:t>, the experts said that it was the strongest evidence to date that the effects of gene therapy could be permanent.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Robert </w:t>
      </w:r>
      <w:proofErr w:type="spellStart"/>
      <w:r>
        <w:rPr>
          <w:rFonts w:ascii="Georgia" w:hAnsi="Georgia"/>
          <w:color w:val="000000"/>
          <w:sz w:val="23"/>
          <w:szCs w:val="23"/>
        </w:rPr>
        <w:t>MacLaren</w:t>
      </w:r>
      <w:proofErr w:type="spellEnd"/>
      <w:r>
        <w:rPr>
          <w:rFonts w:ascii="Georgia" w:hAnsi="Georgia"/>
          <w:color w:val="000000"/>
          <w:sz w:val="23"/>
          <w:szCs w:val="23"/>
        </w:rPr>
        <w:t>, who led the study, said: “As we learn more about genetics, we realise that correcting faulty genes even before a disease starts may be the most effective treatment.”</w:t>
      </w:r>
    </w:p>
    <w:p w:rsidR="004D694D" w:rsidRDefault="004D694D" w:rsidP="004D694D">
      <w:pPr>
        <w:pStyle w:val="NormalWeb"/>
        <w:spacing w:before="0" w:beforeAutospacing="0" w:after="0" w:afterAutospacing="0" w:line="27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Joe Pepper, 24, a teacher from Croydon who had the gene therapy, said: “I will remember that day for the rest of my life. I could see more than before the operation. I could read four lines [on the eye test] beyond where I was earlier. I laughed and shed a tear.”</w:t>
      </w:r>
    </w:p>
    <w:bookmarkEnd w:id="7"/>
    <w:p w:rsidR="00F442DD" w:rsidRPr="004D694D" w:rsidRDefault="00F442DD" w:rsidP="004D694D"/>
    <w:sectPr w:rsidR="00F442DD" w:rsidRPr="004D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16CB"/>
    <w:multiLevelType w:val="multilevel"/>
    <w:tmpl w:val="25D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A13E1"/>
    <w:multiLevelType w:val="multilevel"/>
    <w:tmpl w:val="C77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79CD"/>
    <w:multiLevelType w:val="multilevel"/>
    <w:tmpl w:val="0D9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474CB"/>
    <w:multiLevelType w:val="multilevel"/>
    <w:tmpl w:val="BD3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7548A"/>
    <w:multiLevelType w:val="multilevel"/>
    <w:tmpl w:val="13E0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B677E"/>
    <w:multiLevelType w:val="multilevel"/>
    <w:tmpl w:val="543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D2"/>
    <w:rsid w:val="003A7061"/>
    <w:rsid w:val="004D694D"/>
    <w:rsid w:val="006B3497"/>
    <w:rsid w:val="00AF28D2"/>
    <w:rsid w:val="00F4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8756-5F8C-4822-976D-C16B9599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F28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F28D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28D2"/>
    <w:rPr>
      <w:color w:val="0000FF"/>
      <w:u w:val="single"/>
    </w:rPr>
  </w:style>
  <w:style w:type="character" w:customStyle="1" w:styleId="articlecomments">
    <w:name w:val="articlecomments"/>
    <w:basedOn w:val="DefaultParagraphFont"/>
    <w:rsid w:val="00AF28D2"/>
  </w:style>
  <w:style w:type="character" w:customStyle="1" w:styleId="f-caption">
    <w:name w:val="f-caption"/>
    <w:basedOn w:val="DefaultParagraphFont"/>
    <w:rsid w:val="00AF28D2"/>
  </w:style>
  <w:style w:type="character" w:customStyle="1" w:styleId="apple-converted-space">
    <w:name w:val="apple-converted-space"/>
    <w:basedOn w:val="DefaultParagraphFont"/>
    <w:rsid w:val="00AF28D2"/>
  </w:style>
  <w:style w:type="character" w:customStyle="1" w:styleId="f-credit">
    <w:name w:val="f-credit"/>
    <w:basedOn w:val="DefaultParagraphFont"/>
    <w:rsid w:val="00AF28D2"/>
  </w:style>
  <w:style w:type="paragraph" w:styleId="NormalWeb">
    <w:name w:val="Normal (Web)"/>
    <w:basedOn w:val="Normal"/>
    <w:uiPriority w:val="99"/>
    <w:semiHidden/>
    <w:unhideWhenUsed/>
    <w:rsid w:val="00AF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942">
              <w:marLeft w:val="0"/>
              <w:marRight w:val="300"/>
              <w:marTop w:val="0"/>
              <w:marBottom w:val="0"/>
              <w:divBdr>
                <w:top w:val="single" w:sz="18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5387">
                          <w:marLeft w:val="0"/>
                          <w:marRight w:val="0"/>
                          <w:marTop w:val="6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35654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36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69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882068">
                          <w:marLeft w:val="0"/>
                          <w:marRight w:val="-240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77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5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322">
              <w:marLeft w:val="0"/>
              <w:marRight w:val="300"/>
              <w:marTop w:val="0"/>
              <w:marBottom w:val="0"/>
              <w:divBdr>
                <w:top w:val="single" w:sz="18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5716">
                          <w:marLeft w:val="0"/>
                          <w:marRight w:val="0"/>
                          <w:marTop w:val="6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0918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7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559227">
                          <w:marLeft w:val="0"/>
                          <w:marRight w:val="-240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7094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url=http://www.thetimes.co.uk/tto/science/article4740684.ece&amp;text=Gene%20therapy%20offers%20hope%20of%20blindness%20c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dialog/feed?display=popup&amp;app_id=135261079877127&amp;link=http://www.thetimes.co.uk/tto/science/article4740684.ece&amp;redirect_uri=http://www.thetimes.co.uk/includes/socialcallbac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times.co.uk/tto/science/article4740684.e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times.co.uk/tto/science/article4740684.ece" TargetMode="External"/><Relationship Id="rId10" Type="http://schemas.openxmlformats.org/officeDocument/2006/relationships/hyperlink" Target="http://www.nejm.org/doi/full/10.1056/NEJMc1509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://www.thetimes.co.uk/tto/science/article4740684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3</cp:revision>
  <dcterms:created xsi:type="dcterms:W3CDTF">2016-06-21T15:23:00Z</dcterms:created>
  <dcterms:modified xsi:type="dcterms:W3CDTF">2016-11-25T16:11:00Z</dcterms:modified>
</cp:coreProperties>
</file>