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52"/>
          <w:szCs w:val="52"/>
        </w:rPr>
      </w:pPr>
      <w:bookmarkStart w:id="0" w:name="_GoBack"/>
      <w:bookmarkEnd w:id="0"/>
      <w:r>
        <w:rPr>
          <w:rFonts w:ascii="ArialMT" w:cs="ArialMT"/>
          <w:color w:val="000000"/>
          <w:sz w:val="52"/>
          <w:szCs w:val="52"/>
        </w:rPr>
        <w:t>Press Release: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t>ARCHIVES OF DISEASE IN CHILDHOOD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30"/>
          <w:szCs w:val="3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30"/>
          <w:szCs w:val="30"/>
        </w:rPr>
      </w:pPr>
      <w:r>
        <w:rPr>
          <w:rFonts w:ascii="ArialMT" w:cs="ArialMT"/>
          <w:color w:val="666666"/>
          <w:sz w:val="30"/>
          <w:szCs w:val="30"/>
        </w:rPr>
        <w:t xml:space="preserve">UK failure to fortify flour with folic acid has </w:t>
      </w:r>
      <w:r w:rsidRPr="0075120B">
        <w:rPr>
          <w:rFonts w:ascii="ArialMT" w:cs="ArialMT"/>
          <w:color w:val="666666"/>
          <w:sz w:val="30"/>
          <w:szCs w:val="30"/>
          <w:highlight w:val="yellow"/>
        </w:rPr>
        <w:t>caused</w:t>
      </w:r>
      <w:r>
        <w:rPr>
          <w:rFonts w:ascii="ArialMT" w:cs="ArialMT"/>
          <w:color w:val="666666"/>
          <w:sz w:val="30"/>
          <w:szCs w:val="30"/>
        </w:rPr>
        <w:t xml:space="preserve"> 2000+ cases of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30"/>
          <w:szCs w:val="30"/>
        </w:rPr>
      </w:pPr>
      <w:proofErr w:type="gramStart"/>
      <w:r>
        <w:rPr>
          <w:rFonts w:ascii="ArialMT" w:cs="ArialMT"/>
          <w:color w:val="666666"/>
          <w:sz w:val="30"/>
          <w:szCs w:val="30"/>
        </w:rPr>
        <w:t>neural</w:t>
      </w:r>
      <w:proofErr w:type="gramEnd"/>
      <w:r>
        <w:rPr>
          <w:rFonts w:ascii="ArialMT" w:cs="ArialMT"/>
          <w:color w:val="666666"/>
          <w:sz w:val="30"/>
          <w:szCs w:val="30"/>
        </w:rPr>
        <w:t xml:space="preserve"> tube defect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66666"/>
          <w:sz w:val="30"/>
          <w:szCs w:val="30"/>
          <w:lang w:bidi="he-IL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66666"/>
          <w:sz w:val="30"/>
          <w:szCs w:val="30"/>
          <w:lang w:bidi="he-IL"/>
        </w:rPr>
      </w:pPr>
      <w:r>
        <w:rPr>
          <w:rFonts w:ascii="Arial-ItalicMT" w:cs="Arial-ItalicMT"/>
          <w:i/>
          <w:iCs/>
          <w:color w:val="666666"/>
          <w:sz w:val="30"/>
          <w:szCs w:val="30"/>
          <w:lang w:bidi="he-IL"/>
        </w:rPr>
        <w:t>UK should follow lead of 78 other countries, to curb toll of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66666"/>
          <w:sz w:val="30"/>
          <w:szCs w:val="30"/>
          <w:lang w:bidi="he-IL"/>
        </w:rPr>
      </w:pPr>
      <w:proofErr w:type="gramStart"/>
      <w:r w:rsidRPr="0075120B">
        <w:rPr>
          <w:rFonts w:ascii="Arial-ItalicMT" w:cs="Arial-ItalicMT"/>
          <w:i/>
          <w:iCs/>
          <w:color w:val="666666"/>
          <w:sz w:val="30"/>
          <w:szCs w:val="30"/>
          <w:highlight w:val="yellow"/>
          <w:lang w:bidi="he-IL"/>
        </w:rPr>
        <w:t>associated</w:t>
      </w:r>
      <w:proofErr w:type="gramEnd"/>
      <w:r>
        <w:rPr>
          <w:rFonts w:ascii="Arial-ItalicMT" w:cs="Arial-ItalicMT"/>
          <w:i/>
          <w:iCs/>
          <w:color w:val="666666"/>
          <w:sz w:val="30"/>
          <w:szCs w:val="30"/>
          <w:lang w:bidi="he-IL"/>
        </w:rPr>
        <w:t xml:space="preserve"> deaths and disability, say researchers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UK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s failure to fortify flour with folic acid has </w:t>
      </w:r>
      <w:r w:rsidRPr="0075120B">
        <w:rPr>
          <w:rFonts w:ascii="ArialMT" w:cs="ArialMT"/>
          <w:color w:val="000000"/>
          <w:highlight w:val="yellow"/>
        </w:rPr>
        <w:t>caused</w:t>
      </w:r>
      <w:r>
        <w:rPr>
          <w:rFonts w:ascii="ArialMT" w:cs="ArialMT"/>
          <w:color w:val="000000"/>
        </w:rPr>
        <w:t xml:space="preserve"> around 2000 avoidable cases of</w:t>
      </w:r>
    </w:p>
    <w:p w:rsidR="00F26B53" w:rsidRPr="0075120B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ItalicMT" w:cs="Arial-BoldItalicMT"/>
          <w:b/>
          <w:bCs/>
          <w:i/>
          <w:iCs/>
          <w:color w:val="000000"/>
          <w:highlight w:val="magenta"/>
          <w:lang w:bidi="he-IL"/>
        </w:rPr>
      </w:pPr>
      <w:proofErr w:type="gramStart"/>
      <w:r>
        <w:rPr>
          <w:rFonts w:ascii="ArialMT" w:cs="ArialMT"/>
          <w:color w:val="000000"/>
        </w:rPr>
        <w:t>neural</w:t>
      </w:r>
      <w:proofErr w:type="gramEnd"/>
      <w:r>
        <w:rPr>
          <w:rFonts w:ascii="ArialMT" w:cs="ArialMT"/>
          <w:color w:val="000000"/>
        </w:rPr>
        <w:t xml:space="preserve"> tube defects since 1998, concludes research published online in the </w:t>
      </w:r>
      <w:r w:rsidRPr="0075120B">
        <w:rPr>
          <w:rFonts w:ascii="Arial-BoldItalicMT" w:cs="Arial-BoldItalicMT"/>
          <w:b/>
          <w:bCs/>
          <w:i/>
          <w:iCs/>
          <w:color w:val="000000"/>
          <w:highlight w:val="magenta"/>
          <w:lang w:bidi="he-IL"/>
        </w:rPr>
        <w:t>Archives of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75120B">
        <w:rPr>
          <w:rFonts w:ascii="Arial-BoldItalicMT" w:cs="Arial-BoldItalicMT"/>
          <w:b/>
          <w:bCs/>
          <w:i/>
          <w:iCs/>
          <w:color w:val="000000"/>
          <w:highlight w:val="magenta"/>
          <w:lang w:bidi="he-IL"/>
        </w:rPr>
        <w:t xml:space="preserve">Disease in </w:t>
      </w:r>
      <w:proofErr w:type="gramStart"/>
      <w:r w:rsidRPr="0075120B">
        <w:rPr>
          <w:rFonts w:ascii="Arial-BoldItalicMT" w:cs="Arial-BoldItalicMT"/>
          <w:b/>
          <w:bCs/>
          <w:i/>
          <w:iCs/>
          <w:color w:val="000000"/>
          <w:highlight w:val="magenta"/>
          <w:lang w:bidi="he-IL"/>
        </w:rPr>
        <w:t>Childhood</w:t>
      </w:r>
      <w:r>
        <w:rPr>
          <w:rFonts w:ascii="Arial-BoldItalicMT" w:cs="Arial-BoldItalicMT"/>
          <w:b/>
          <w:bCs/>
          <w:i/>
          <w:iCs/>
          <w:color w:val="000000"/>
          <w:lang w:bidi="he-IL"/>
        </w:rPr>
        <w:t xml:space="preserve"> </w:t>
      </w:r>
      <w:r>
        <w:rPr>
          <w:rFonts w:ascii="ArialMT" w:cs="ArialMT"/>
          <w:color w:val="000000"/>
        </w:rPr>
        <w:t>.</w:t>
      </w:r>
      <w:proofErr w:type="gramEnd"/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75120B">
        <w:rPr>
          <w:rFonts w:ascii="ArialMT" w:cs="ArialMT"/>
          <w:color w:val="000000"/>
          <w:highlight w:val="magenta"/>
        </w:rPr>
        <w:t>The UK should follow the lead of the US and 77 other countries, to curb the</w:t>
      </w:r>
      <w:r>
        <w:rPr>
          <w:rFonts w:ascii="ArialMT" w:cs="ArialMT"/>
          <w:color w:val="000000"/>
        </w:rPr>
        <w:t xml:space="preserve"> </w:t>
      </w:r>
      <w:r w:rsidRPr="0075120B">
        <w:rPr>
          <w:rFonts w:ascii="ArialMT" w:cs="ArialMT"/>
          <w:color w:val="000000"/>
          <w:highlight w:val="yellow"/>
        </w:rPr>
        <w:t>associated</w:t>
      </w:r>
      <w:r>
        <w:rPr>
          <w:rFonts w:ascii="ArialMT" w:cs="ArialMT"/>
          <w:color w:val="000000"/>
        </w:rPr>
        <w:t xml:space="preserve"> toll of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proofErr w:type="gramStart"/>
      <w:r w:rsidRPr="0075120B">
        <w:rPr>
          <w:rFonts w:ascii="ArialMT" w:cs="ArialMT"/>
          <w:color w:val="000000"/>
          <w:highlight w:val="magenta"/>
        </w:rPr>
        <w:t>fetal</w:t>
      </w:r>
      <w:proofErr w:type="spellEnd"/>
      <w:proofErr w:type="gramEnd"/>
      <w:r w:rsidRPr="0075120B">
        <w:rPr>
          <w:rFonts w:ascii="ArialMT" w:cs="ArialMT"/>
          <w:color w:val="000000"/>
          <w:highlight w:val="magenta"/>
        </w:rPr>
        <w:t xml:space="preserve"> and infant death and disability, say the researchers.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Neural tube defects, which are birth defects of the brain, spine, or spinal cord, include spina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 xml:space="preserve">bifida </w:t>
      </w:r>
      <w:r>
        <w:rPr>
          <w:rFonts w:ascii="ArialMT" w:cs="ArialMT"/>
          <w:color w:val="333333"/>
        </w:rPr>
        <w:t>,</w:t>
      </w:r>
      <w:proofErr w:type="gramEnd"/>
      <w:r>
        <w:rPr>
          <w:rFonts w:ascii="ArialMT" w:cs="ArialMT"/>
          <w:color w:val="333333"/>
        </w:rPr>
        <w:t xml:space="preserve"> </w:t>
      </w:r>
      <w:r>
        <w:rPr>
          <w:rFonts w:ascii="ArialMT" w:cs="ArialMT"/>
          <w:color w:val="000000"/>
        </w:rPr>
        <w:t xml:space="preserve">anencephaly, and </w:t>
      </w:r>
      <w:proofErr w:type="spellStart"/>
      <w:r>
        <w:rPr>
          <w:rFonts w:ascii="ArialMT" w:cs="ArialMT"/>
          <w:color w:val="000000"/>
        </w:rPr>
        <w:t>encephalocele</w:t>
      </w:r>
      <w:proofErr w:type="spellEnd"/>
      <w:r>
        <w:rPr>
          <w:rFonts w:ascii="ArialMT" w:cs="ArialMT"/>
          <w:color w:val="000000"/>
        </w:rPr>
        <w:t>.</w:t>
      </w:r>
    </w:p>
    <w:p w:rsidR="00F26B53" w:rsidRPr="0075120B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lightGray"/>
        </w:rPr>
      </w:pPr>
      <w:r w:rsidRPr="0075120B">
        <w:rPr>
          <w:rFonts w:ascii="ArialMT" w:cs="ArialMT"/>
          <w:color w:val="000000"/>
          <w:highlight w:val="lightGray"/>
        </w:rPr>
        <w:t>In 1991 the UK Medical Research Council Vitamin Study showed that a supplement of folic</w:t>
      </w:r>
    </w:p>
    <w:p w:rsidR="00F26B53" w:rsidRPr="0075120B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lightGray"/>
        </w:rPr>
      </w:pPr>
      <w:proofErr w:type="gramStart"/>
      <w:r w:rsidRPr="0075120B">
        <w:rPr>
          <w:rFonts w:ascii="ArialMT" w:cs="ArialMT"/>
          <w:color w:val="000000"/>
          <w:highlight w:val="lightGray"/>
        </w:rPr>
        <w:t>acid</w:t>
      </w:r>
      <w:proofErr w:type="gramEnd"/>
      <w:r w:rsidRPr="0075120B">
        <w:rPr>
          <w:rFonts w:ascii="ArialMT" w:cs="ArialMT"/>
          <w:color w:val="000000"/>
          <w:highlight w:val="lightGray"/>
        </w:rPr>
        <w:t xml:space="preserve"> taken before and during early pregnancy cut the risk of neural tube defects by around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75120B">
        <w:rPr>
          <w:rFonts w:ascii="ArialMT" w:cs="ArialMT"/>
          <w:color w:val="000000"/>
          <w:highlight w:val="lightGray"/>
        </w:rPr>
        <w:t>72%.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But it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impractical to achieve a high enough level of folate from diet alone, so taking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supplements</w:t>
      </w:r>
      <w:proofErr w:type="gramEnd"/>
      <w:r>
        <w:rPr>
          <w:rFonts w:ascii="ArialMT" w:cs="ArialMT"/>
          <w:color w:val="000000"/>
        </w:rPr>
        <w:t xml:space="preserve"> or eating foods fortified with folic acid is a sensible option for women intending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to</w:t>
      </w:r>
      <w:proofErr w:type="gramEnd"/>
      <w:r>
        <w:rPr>
          <w:rFonts w:ascii="ArialMT" w:cs="ArialMT"/>
          <w:color w:val="000000"/>
        </w:rPr>
        <w:t xml:space="preserve"> become pregnant.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In 1992 the Department of Health in England advised women to take folic acid supplements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before</w:t>
      </w:r>
      <w:proofErr w:type="gramEnd"/>
      <w:r>
        <w:rPr>
          <w:rFonts w:ascii="ArialMT" w:cs="ArialMT"/>
          <w:color w:val="000000"/>
        </w:rPr>
        <w:t xml:space="preserve"> pregnancy to reduce their risk of having a baby with a neural tube defect, but the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evidence</w:t>
      </w:r>
      <w:proofErr w:type="gramEnd"/>
      <w:r>
        <w:rPr>
          <w:rFonts w:ascii="ArialMT" w:cs="ArialMT"/>
          <w:color w:val="000000"/>
        </w:rPr>
        <w:t xml:space="preserve"> shows that most women don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t take them, say the researchers.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Pr="0075120B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u w:val="single"/>
        </w:rPr>
      </w:pPr>
      <w:r w:rsidRPr="0075120B">
        <w:rPr>
          <w:rFonts w:ascii="ArialMT" w:cs="ArialMT"/>
          <w:color w:val="000000"/>
          <w:u w:val="single"/>
        </w:rPr>
        <w:t>They estimated the number of pregnancies with neural tube defects that would have been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 w:rsidRPr="0075120B">
        <w:rPr>
          <w:rFonts w:ascii="ArialMT" w:cs="ArialMT"/>
          <w:color w:val="000000"/>
          <w:u w:val="single"/>
        </w:rPr>
        <w:t>prevented</w:t>
      </w:r>
      <w:proofErr w:type="gramEnd"/>
      <w:r w:rsidRPr="0075120B">
        <w:rPr>
          <w:rFonts w:ascii="ArialMT" w:cs="ArialMT"/>
          <w:color w:val="000000"/>
          <w:u w:val="single"/>
        </w:rPr>
        <w:t xml:space="preserve"> had the UK opted to fortify flour with folic acid in 1998</w:t>
      </w:r>
      <w:r>
        <w:rPr>
          <w:rFonts w:ascii="ArialMT" w:cs="ArialMT" w:hint="cs"/>
          <w:color w:val="000000"/>
        </w:rPr>
        <w:t>—</w:t>
      </w:r>
      <w:r>
        <w:rPr>
          <w:rFonts w:ascii="ArialMT" w:cs="ArialMT"/>
          <w:color w:val="000000"/>
        </w:rPr>
        <w:t>the year that the US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adopted</w:t>
      </w:r>
      <w:proofErr w:type="gramEnd"/>
      <w:r>
        <w:rPr>
          <w:rFonts w:ascii="ArialMT" w:cs="ArialMT"/>
          <w:color w:val="000000"/>
        </w:rPr>
        <w:t xml:space="preserve"> this policy (140 </w:t>
      </w:r>
      <w:proofErr w:type="spellStart"/>
      <w:r>
        <w:rPr>
          <w:rFonts w:ascii="ArialMT" w:cs="ArialMT" w:hint="cs"/>
          <w:color w:val="000000"/>
        </w:rPr>
        <w:t>μ</w:t>
      </w:r>
      <w:r>
        <w:rPr>
          <w:rFonts w:ascii="ArialMT" w:cs="ArialMT"/>
          <w:color w:val="000000"/>
        </w:rPr>
        <w:t>g</w:t>
      </w:r>
      <w:proofErr w:type="spellEnd"/>
      <w:r>
        <w:rPr>
          <w:rFonts w:ascii="ArialMT" w:cs="ArialMT"/>
          <w:color w:val="000000"/>
        </w:rPr>
        <w:t xml:space="preserve"> of folic acid per 100 g of cereal grain).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75120B">
        <w:rPr>
          <w:rFonts w:ascii="ArialMT" w:cs="ArialMT"/>
          <w:color w:val="000000"/>
          <w:u w:val="single"/>
        </w:rPr>
        <w:t>They used data on the number of diagnoses of neural tube defects</w:t>
      </w:r>
      <w:r>
        <w:rPr>
          <w:rFonts w:ascii="ArialMT" w:cs="ArialMT"/>
          <w:color w:val="000000"/>
        </w:rPr>
        <w:t xml:space="preserve"> and </w:t>
      </w:r>
      <w:r w:rsidRPr="0075120B">
        <w:rPr>
          <w:rFonts w:ascii="ArialMT" w:cs="ArialMT"/>
          <w:color w:val="000000"/>
          <w:highlight w:val="yellow"/>
        </w:rPr>
        <w:t>associated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terminations</w:t>
      </w:r>
      <w:proofErr w:type="gramEnd"/>
      <w:r>
        <w:rPr>
          <w:rFonts w:ascii="ArialMT" w:cs="ArialMT"/>
          <w:color w:val="000000"/>
        </w:rPr>
        <w:t xml:space="preserve"> of pregnancy for the period 1991 to 2012 from EUROCAT, a European network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of</w:t>
      </w:r>
      <w:proofErr w:type="gramEnd"/>
      <w:r>
        <w:rPr>
          <w:rFonts w:ascii="ArialMT" w:cs="ArialMT"/>
          <w:color w:val="000000"/>
        </w:rPr>
        <w:t xml:space="preserve"> registers that track birth defects, which includes the British Isles Network of Congenital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Anomaly Registers (BINOCAR).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prevalence of pregnancies with a neural tube defect during this timeframe was 1.28 per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1000 births. Most (81%) of the affected pregnancies were terminated.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But unlike the USA, there was </w:t>
      </w:r>
      <w:r w:rsidRPr="0075120B">
        <w:rPr>
          <w:rFonts w:ascii="ArialMT" w:cs="ArialMT"/>
          <w:color w:val="000000"/>
          <w:highlight w:val="yellow"/>
        </w:rPr>
        <w:t>no significant change</w:t>
      </w:r>
      <w:r>
        <w:rPr>
          <w:rFonts w:ascii="ArialMT" w:cs="ArialMT"/>
          <w:color w:val="000000"/>
        </w:rPr>
        <w:t xml:space="preserve"> in the prevalence of pregnancies with a</w:t>
      </w:r>
    </w:p>
    <w:p w:rsidR="00F26B53" w:rsidRPr="0075120B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yellow"/>
        </w:rPr>
      </w:pPr>
      <w:proofErr w:type="gramStart"/>
      <w:r>
        <w:rPr>
          <w:rFonts w:ascii="ArialMT" w:cs="ArialMT"/>
          <w:color w:val="000000"/>
        </w:rPr>
        <w:t>neural</w:t>
      </w:r>
      <w:proofErr w:type="gramEnd"/>
      <w:r>
        <w:rPr>
          <w:rFonts w:ascii="ArialMT" w:cs="ArialMT"/>
          <w:color w:val="000000"/>
        </w:rPr>
        <w:t xml:space="preserve"> tube defect in the 14 years between 1998 and 2012, </w:t>
      </w:r>
      <w:r w:rsidRPr="0075120B">
        <w:rPr>
          <w:rFonts w:ascii="ArialMT" w:cs="ArialMT"/>
          <w:color w:val="000000"/>
          <w:highlight w:val="yellow"/>
        </w:rPr>
        <w:t>nor were there any significant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 w:rsidRPr="0075120B">
        <w:rPr>
          <w:rFonts w:ascii="ArialMT" w:cs="ArialMT"/>
          <w:color w:val="000000"/>
          <w:highlight w:val="yellow"/>
        </w:rPr>
        <w:t>changes</w:t>
      </w:r>
      <w:proofErr w:type="gramEnd"/>
      <w:r>
        <w:rPr>
          <w:rFonts w:ascii="ArialMT" w:cs="ArialMT"/>
          <w:color w:val="000000"/>
        </w:rPr>
        <w:t xml:space="preserve"> in the prevalence of spina bifida, anencephaly with or without spina bifida, or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proofErr w:type="gramStart"/>
      <w:r>
        <w:rPr>
          <w:rFonts w:ascii="ArialMT" w:cs="ArialMT"/>
          <w:color w:val="000000"/>
        </w:rPr>
        <w:t>encephalocele</w:t>
      </w:r>
      <w:proofErr w:type="spellEnd"/>
      <w:proofErr w:type="gramEnd"/>
      <w:r>
        <w:rPr>
          <w:rFonts w:ascii="ArialMT" w:cs="ArialMT"/>
          <w:color w:val="000000"/>
        </w:rPr>
        <w:t>, when analysed separately.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researchers estimated that there would have been 2014 fewer pregnancies with a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neural</w:t>
      </w:r>
      <w:proofErr w:type="gramEnd"/>
      <w:r>
        <w:rPr>
          <w:rFonts w:ascii="ArialMT" w:cs="ArialMT"/>
          <w:color w:val="000000"/>
        </w:rPr>
        <w:t xml:space="preserve"> tube defect in the UK had the US policy been adopted: 1798 fewer in England and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Wales</w:t>
      </w:r>
      <w:r>
        <w:rPr>
          <w:rFonts w:ascii="ArialMT" w:cs="ArialMT" w:hint="cs"/>
          <w:color w:val="000000"/>
        </w:rPr>
        <w:t>;</w:t>
      </w:r>
      <w:r>
        <w:rPr>
          <w:rFonts w:ascii="ArialMT" w:cs="ArialMT"/>
          <w:color w:val="000000"/>
        </w:rPr>
        <w:t xml:space="preserve"> 152 in Scotland</w:t>
      </w:r>
      <w:r>
        <w:rPr>
          <w:rFonts w:ascii="ArialMT" w:cs="ArialMT" w:hint="cs"/>
          <w:color w:val="000000"/>
        </w:rPr>
        <w:t>;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/>
          <w:color w:val="000000"/>
        </w:rPr>
        <w:t>and</w:t>
      </w:r>
      <w:proofErr w:type="gramEnd"/>
      <w:r>
        <w:rPr>
          <w:rFonts w:ascii="ArialMT" w:cs="ArialMT"/>
          <w:color w:val="000000"/>
        </w:rPr>
        <w:t xml:space="preserve"> 64 in Northern Ireland. This equates to an estimated fall in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prevalence</w:t>
      </w:r>
      <w:proofErr w:type="gramEnd"/>
      <w:r>
        <w:rPr>
          <w:rFonts w:ascii="ArialMT" w:cs="ArialMT"/>
          <w:color w:val="000000"/>
        </w:rPr>
        <w:t xml:space="preserve"> of 21% between 1998 and 2012, they say.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lastRenderedPageBreak/>
        <w:t>In the USA, the prevalence of pregnancies with a neural tube defect has fallen by around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23% since 1998, and in Chile, where the level of flour fortification is even higher, at 2.2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proofErr w:type="gramStart"/>
      <w:r>
        <w:rPr>
          <w:rFonts w:ascii="ArialMT" w:cs="ArialMT" w:hint="cs"/>
          <w:color w:val="000000"/>
        </w:rPr>
        <w:t>μ</w:t>
      </w:r>
      <w:r>
        <w:rPr>
          <w:rFonts w:ascii="ArialMT" w:cs="ArialMT"/>
          <w:color w:val="000000"/>
        </w:rPr>
        <w:t>g</w:t>
      </w:r>
      <w:proofErr w:type="spellEnd"/>
      <w:r>
        <w:rPr>
          <w:rFonts w:ascii="ArialMT" w:cs="ArialMT"/>
          <w:color w:val="000000"/>
        </w:rPr>
        <w:t>/100</w:t>
      </w:r>
      <w:proofErr w:type="gramEnd"/>
      <w:r>
        <w:rPr>
          <w:rFonts w:ascii="ArialMT" w:cs="ArialMT"/>
          <w:color w:val="000000"/>
        </w:rPr>
        <w:t xml:space="preserve"> g, the prevalence has fallen by 36%.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 xml:space="preserve">The failure of Britain to fortify flour with folic acid </w:t>
      </w:r>
      <w:r w:rsidRPr="0075120B">
        <w:rPr>
          <w:rFonts w:ascii="ArialMT" w:cs="ArialMT"/>
          <w:color w:val="000000"/>
          <w:highlight w:val="yellow"/>
        </w:rPr>
        <w:t>has had significant consequences</w:t>
      </w:r>
      <w:r>
        <w:rPr>
          <w:rFonts w:ascii="ArialMT" w:cs="ArialMT"/>
          <w:color w:val="000000"/>
        </w:rPr>
        <w:t>,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say the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researchers</w:t>
      </w:r>
      <w:proofErr w:type="gramEnd"/>
      <w:r>
        <w:rPr>
          <w:rFonts w:ascii="ArialMT" w:cs="ArialMT"/>
          <w:color w:val="000000"/>
        </w:rPr>
        <w:t xml:space="preserve">, who emphasise that its addition is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remarkably safe,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with fears that fortification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might</w:t>
      </w:r>
      <w:proofErr w:type="gramEnd"/>
      <w:r>
        <w:rPr>
          <w:rFonts w:ascii="ArialMT" w:cs="ArialMT"/>
          <w:color w:val="000000"/>
        </w:rPr>
        <w:t xml:space="preserve"> increase the risk of cancer not substantiated by the evidence.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longer Britain holds back on this cost effective mandatory supplementation, the more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affected</w:t>
      </w:r>
      <w:proofErr w:type="gramEnd"/>
      <w:r>
        <w:rPr>
          <w:rFonts w:ascii="ArialMT" w:cs="ArialMT"/>
          <w:color w:val="000000"/>
        </w:rPr>
        <w:t xml:space="preserve"> pregnancies there are likely to be each year</w:t>
      </w:r>
      <w:r>
        <w:rPr>
          <w:rFonts w:ascii="ArialMT" w:cs="ArialMT" w:hint="cs"/>
          <w:color w:val="000000"/>
        </w:rPr>
        <w:t>—</w:t>
      </w:r>
      <w:r>
        <w:rPr>
          <w:rFonts w:ascii="ArialMT" w:cs="ArialMT"/>
          <w:color w:val="000000"/>
        </w:rPr>
        <w:t>around 150, nearly all of which would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result</w:t>
      </w:r>
      <w:proofErr w:type="gramEnd"/>
      <w:r>
        <w:rPr>
          <w:rFonts w:ascii="ArialMT" w:cs="ArialMT"/>
          <w:color w:val="000000"/>
        </w:rPr>
        <w:t xml:space="preserve"> in the birth of severely disabled babies, if the parents choose to go ahead with the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pregnancy</w:t>
      </w:r>
      <w:proofErr w:type="gramEnd"/>
      <w:r>
        <w:rPr>
          <w:rFonts w:ascii="ArialMT" w:cs="ArialMT"/>
          <w:color w:val="000000"/>
        </w:rPr>
        <w:t>, they warn.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researchers compare the current situation with thalidomide, which resulted in the births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of</w:t>
      </w:r>
      <w:proofErr w:type="gramEnd"/>
      <w:r>
        <w:rPr>
          <w:rFonts w:ascii="ArialMT" w:cs="ArialMT"/>
          <w:color w:val="000000"/>
        </w:rPr>
        <w:t xml:space="preserve"> 500 people with disabilities in the UK.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Justifiably, steps were introduced to immediately halt the epidemic, and regulatory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precautions</w:t>
      </w:r>
      <w:proofErr w:type="gramEnd"/>
      <w:r>
        <w:rPr>
          <w:rFonts w:ascii="ArialMT" w:cs="ArialMT"/>
          <w:color w:val="000000"/>
        </w:rPr>
        <w:t xml:space="preserve"> were introduced to avoid another similar epidemic,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they write.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Unfortunately,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no</w:t>
      </w:r>
      <w:proofErr w:type="gramEnd"/>
      <w:r>
        <w:rPr>
          <w:rFonts w:ascii="ArialMT" w:cs="ArialMT"/>
          <w:color w:val="000000"/>
        </w:rPr>
        <w:t xml:space="preserve"> such sense of urgency has been applied to the prevention of spina bifida,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they say.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It is a public health failure that Britain has not implemented the fortification of flour with folic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acid</w:t>
      </w:r>
      <w:proofErr w:type="gramEnd"/>
      <w:r>
        <w:rPr>
          <w:rFonts w:ascii="ArialMT" w:cs="ArialMT"/>
          <w:color w:val="000000"/>
        </w:rPr>
        <w:t xml:space="preserve"> for the prevention of spina bifida and other [neural tube defects],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they write. This failure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“</w:t>
      </w:r>
      <w:proofErr w:type="gramStart"/>
      <w:r>
        <w:rPr>
          <w:rFonts w:ascii="ArialMT" w:cs="ArialMT"/>
          <w:color w:val="000000"/>
        </w:rPr>
        <w:t>has</w:t>
      </w:r>
      <w:proofErr w:type="gramEnd"/>
      <w:r>
        <w:rPr>
          <w:rFonts w:ascii="ArialMT" w:cs="ArialMT"/>
          <w:color w:val="000000"/>
        </w:rPr>
        <w:t xml:space="preserve"> </w:t>
      </w:r>
      <w:r w:rsidRPr="0075120B">
        <w:rPr>
          <w:rFonts w:ascii="ArialMT" w:cs="ArialMT"/>
          <w:color w:val="000000"/>
          <w:highlight w:val="yellow"/>
        </w:rPr>
        <w:t>caused</w:t>
      </w:r>
      <w:r>
        <w:rPr>
          <w:rFonts w:ascii="ArialMT" w:cs="ArialMT"/>
          <w:color w:val="000000"/>
        </w:rPr>
        <w:t xml:space="preserve">, and continues to </w:t>
      </w:r>
      <w:r w:rsidRPr="0075120B">
        <w:rPr>
          <w:rFonts w:ascii="ArialMT" w:cs="ArialMT"/>
          <w:color w:val="000000"/>
          <w:highlight w:val="yellow"/>
        </w:rPr>
        <w:t>cause</w:t>
      </w:r>
      <w:r>
        <w:rPr>
          <w:rFonts w:ascii="ArialMT" w:cs="ArialMT"/>
          <w:color w:val="000000"/>
        </w:rPr>
        <w:t>, avoidable terminations of pregnancy, stillbirths,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neonatal</w:t>
      </w:r>
      <w:proofErr w:type="gramEnd"/>
      <w:r>
        <w:rPr>
          <w:rFonts w:ascii="ArialMT" w:cs="ArialMT"/>
          <w:color w:val="000000"/>
        </w:rPr>
        <w:t xml:space="preserve"> deaths and permanent serious disability in surviving children,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they conclude.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Notes for editors: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Research: </w:t>
      </w:r>
      <w:r>
        <w:rPr>
          <w:rFonts w:ascii="ArialMT" w:cs="ArialMT"/>
          <w:color w:val="000000"/>
        </w:rPr>
        <w:t xml:space="preserve">Prevention of neural tube defects in the UK: a missed opportunity </w:t>
      </w:r>
      <w:proofErr w:type="spellStart"/>
      <w:r>
        <w:rPr>
          <w:rFonts w:ascii="ArialMT" w:cs="ArialMT"/>
          <w:color w:val="000000"/>
        </w:rPr>
        <w:t>doi</w:t>
      </w:r>
      <w:proofErr w:type="spellEnd"/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10.1136/archdischild2015309226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ItalicMT" w:cs="Arial-BoldItalicMT"/>
          <w:b/>
          <w:bCs/>
          <w:i/>
          <w:iCs/>
          <w:color w:val="000000"/>
          <w:lang w:bidi="he-IL"/>
        </w:rPr>
      </w:pPr>
      <w:r>
        <w:rPr>
          <w:rFonts w:ascii="Arial-BoldMT" w:cs="Arial-BoldMT"/>
          <w:b/>
          <w:bCs/>
          <w:color w:val="000000"/>
        </w:rPr>
        <w:t xml:space="preserve">Journal: </w:t>
      </w:r>
      <w:r>
        <w:rPr>
          <w:rFonts w:ascii="Arial-BoldItalicMT" w:cs="Arial-BoldItalicMT"/>
          <w:b/>
          <w:bCs/>
          <w:i/>
          <w:iCs/>
          <w:color w:val="000000"/>
          <w:lang w:bidi="he-IL"/>
        </w:rPr>
        <w:t>Archives of Disease in Childhood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Link to research: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FF"/>
        </w:rPr>
      </w:pPr>
      <w:r>
        <w:rPr>
          <w:rFonts w:ascii="ArialMT" w:cs="ArialMT"/>
          <w:color w:val="0000FF"/>
        </w:rPr>
        <w:t>http://press.psprings.co.uk/adc/december/adc309226.pdf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Public link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FF"/>
        </w:rPr>
      </w:pPr>
      <w:r>
        <w:rPr>
          <w:rFonts w:ascii="ArialMT" w:cs="ArialMT"/>
          <w:color w:val="0000FF"/>
        </w:rPr>
        <w:t>http://adc.bmj.com/lookup/doi/10.1136/archdischild2015309226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Author contact: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Professor Joan Morris, Wolfson Institute of Preventive Medicine, Queen Mary University of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London, London, UK.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Tel: + 44 (0) 207 882 6274</w:t>
      </w:r>
      <w:r>
        <w:rPr>
          <w:rFonts w:ascii="ArialMT" w:cs="ArialMT" w:hint="cs"/>
          <w:color w:val="000000"/>
        </w:rPr>
        <w:t>;</w:t>
      </w:r>
      <w:r>
        <w:rPr>
          <w:rFonts w:ascii="ArialMT" w:cs="ArialMT"/>
          <w:color w:val="000000"/>
        </w:rPr>
        <w:t xml:space="preserve"> + 44 (0) 7870 100 124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Email: </w:t>
      </w:r>
      <w:r>
        <w:rPr>
          <w:rFonts w:ascii="ArialMT" w:cs="ArialMT"/>
          <w:color w:val="1155CD"/>
        </w:rPr>
        <w:t>j.k.morris@qmul.ac.uk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About the journal: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ItalicMT" w:cs="Arial-BoldItalicMT"/>
          <w:b/>
          <w:bCs/>
          <w:i/>
          <w:iCs/>
          <w:color w:val="000000"/>
          <w:lang w:bidi="he-IL"/>
        </w:rPr>
        <w:t xml:space="preserve">Archives of Disease in Childhood </w:t>
      </w:r>
      <w:r>
        <w:rPr>
          <w:rFonts w:ascii="ArialMT" w:cs="ArialMT"/>
          <w:color w:val="000000"/>
        </w:rPr>
        <w:t>is one of more than 50 specialist journals published by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BMJ. The title is </w:t>
      </w:r>
      <w:proofErr w:type="spellStart"/>
      <w:r>
        <w:rPr>
          <w:rFonts w:ascii="ArialMT" w:cs="ArialMT"/>
          <w:color w:val="000000"/>
        </w:rPr>
        <w:t>coowned</w:t>
      </w:r>
      <w:proofErr w:type="spellEnd"/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with</w:t>
      </w:r>
      <w:proofErr w:type="gramEnd"/>
      <w:r>
        <w:rPr>
          <w:rFonts w:ascii="ArialMT" w:cs="ArialMT"/>
          <w:color w:val="000000"/>
        </w:rPr>
        <w:t xml:space="preserve"> the Royal College of Paediatrics and Child Health.</w:t>
      </w:r>
    </w:p>
    <w:p w:rsidR="00F26B53" w:rsidRDefault="00F26B53" w:rsidP="00F26B5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CD"/>
        </w:rPr>
      </w:pPr>
      <w:r>
        <w:rPr>
          <w:rFonts w:ascii="ArialMT" w:cs="ArialMT"/>
          <w:color w:val="0000CD"/>
        </w:rPr>
        <w:t>http://adc.bmj.com</w:t>
      </w:r>
    </w:p>
    <w:p w:rsidR="00051C45" w:rsidRDefault="00F26B53" w:rsidP="00F26B53">
      <w:r>
        <w:rPr>
          <w:rFonts w:ascii="ArialMT" w:cs="ArialMT"/>
          <w:color w:val="000000"/>
        </w:rPr>
        <w:t>3</w:t>
      </w:r>
    </w:p>
    <w:sectPr w:rsidR="0005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53"/>
    <w:rsid w:val="00051C45"/>
    <w:rsid w:val="00466360"/>
    <w:rsid w:val="0055091E"/>
    <w:rsid w:val="0075120B"/>
    <w:rsid w:val="00F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F10C0-7745-4C43-858F-52F45FF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2016-01-06T09:53:00Z</dcterms:created>
  <dcterms:modified xsi:type="dcterms:W3CDTF">2017-01-20T13:25:00Z</dcterms:modified>
</cp:coreProperties>
</file>