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C65" w:rsidRPr="00BB2C65" w:rsidRDefault="00BB2C65" w:rsidP="00BB2C65">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BB2C65">
        <w:rPr>
          <w:rFonts w:ascii="Times New Roman" w:eastAsia="Times New Roman" w:hAnsi="Times New Roman" w:cs="Times New Roman"/>
          <w:b/>
          <w:bCs/>
          <w:caps/>
          <w:color w:val="333333"/>
          <w:sz w:val="19"/>
          <w:szCs w:val="19"/>
          <w:lang w:eastAsia="en-GB"/>
        </w:rPr>
        <w:t>PUBLIC RELEASE: 8-MAR-2016</w:t>
      </w:r>
    </w:p>
    <w:p w:rsidR="00BB2C65" w:rsidRPr="00BB2C65" w:rsidRDefault="00BB2C65" w:rsidP="00BB2C65">
      <w:pPr>
        <w:spacing w:before="375" w:after="0" w:line="240" w:lineRule="auto"/>
        <w:outlineLvl w:val="0"/>
        <w:rPr>
          <w:rFonts w:ascii="inherit" w:eastAsia="Times New Roman" w:hAnsi="inherit" w:cs="Times New Roman"/>
          <w:color w:val="2B2B2B"/>
          <w:spacing w:val="-5"/>
          <w:kern w:val="36"/>
          <w:sz w:val="51"/>
          <w:szCs w:val="51"/>
          <w:lang w:eastAsia="en-GB"/>
        </w:rPr>
      </w:pPr>
      <w:r w:rsidRPr="00BB2C65">
        <w:rPr>
          <w:rFonts w:ascii="inherit" w:eastAsia="Times New Roman" w:hAnsi="inherit" w:cs="Times New Roman"/>
          <w:color w:val="2B2B2B"/>
          <w:spacing w:val="-5"/>
          <w:kern w:val="36"/>
          <w:sz w:val="51"/>
          <w:szCs w:val="51"/>
          <w:lang w:eastAsia="en-GB"/>
        </w:rPr>
        <w:t xml:space="preserve">Being short or overweight </w:t>
      </w:r>
      <w:r w:rsidRPr="00BB2C65">
        <w:rPr>
          <w:rFonts w:ascii="inherit" w:eastAsia="Times New Roman" w:hAnsi="inherit" w:cs="Times New Roman"/>
          <w:color w:val="2B2B2B"/>
          <w:spacing w:val="-5"/>
          <w:kern w:val="36"/>
          <w:sz w:val="51"/>
          <w:szCs w:val="51"/>
          <w:highlight w:val="yellow"/>
          <w:lang w:eastAsia="en-GB"/>
        </w:rPr>
        <w:t>linked</w:t>
      </w:r>
      <w:r w:rsidRPr="00BB2C65">
        <w:rPr>
          <w:rFonts w:ascii="inherit" w:eastAsia="Times New Roman" w:hAnsi="inherit" w:cs="Times New Roman"/>
          <w:color w:val="2B2B2B"/>
          <w:spacing w:val="-5"/>
          <w:kern w:val="36"/>
          <w:sz w:val="51"/>
          <w:szCs w:val="51"/>
          <w:lang w:eastAsia="en-GB"/>
        </w:rPr>
        <w:t xml:space="preserve"> to reduced life chances</w:t>
      </w:r>
    </w:p>
    <w:p w:rsidR="00BB2C65" w:rsidRPr="00BB2C65" w:rsidRDefault="00BB2C65" w:rsidP="00BB2C65">
      <w:pPr>
        <w:spacing w:before="75" w:after="150" w:line="240" w:lineRule="auto"/>
        <w:rPr>
          <w:rFonts w:ascii="Times New Roman" w:eastAsia="Times New Roman" w:hAnsi="Times New Roman" w:cs="Times New Roman"/>
          <w:i/>
          <w:iCs/>
          <w:color w:val="7B7B7B"/>
          <w:sz w:val="26"/>
          <w:szCs w:val="26"/>
          <w:lang w:eastAsia="en-GB"/>
        </w:rPr>
      </w:pPr>
      <w:r w:rsidRPr="00BB2C65">
        <w:rPr>
          <w:rFonts w:ascii="Times New Roman" w:eastAsia="Times New Roman" w:hAnsi="Times New Roman" w:cs="Times New Roman"/>
          <w:i/>
          <w:iCs/>
          <w:color w:val="7B7B7B"/>
          <w:sz w:val="26"/>
          <w:szCs w:val="26"/>
          <w:lang w:eastAsia="en-GB"/>
        </w:rPr>
        <w:t>Findings have important social and health implications</w:t>
      </w:r>
    </w:p>
    <w:p w:rsidR="00BB2C65" w:rsidRPr="00BB2C65" w:rsidRDefault="00BB2C65" w:rsidP="00BB2C65">
      <w:pPr>
        <w:shd w:val="clear" w:color="auto" w:fill="FFFFFF"/>
        <w:spacing w:before="75" w:after="225" w:line="345" w:lineRule="atLeast"/>
        <w:rPr>
          <w:rFonts w:ascii="Helvetica" w:eastAsia="Times New Roman" w:hAnsi="Helvetica" w:cs="Helvetica"/>
          <w:color w:val="333333"/>
          <w:sz w:val="21"/>
          <w:szCs w:val="21"/>
          <w:lang w:eastAsia="en-GB"/>
        </w:rPr>
      </w:pPr>
      <w:r w:rsidRPr="00BB2C65">
        <w:rPr>
          <w:rFonts w:ascii="Helvetica" w:eastAsia="Times New Roman" w:hAnsi="Helvetica" w:cs="Helvetica"/>
          <w:color w:val="333333"/>
          <w:sz w:val="21"/>
          <w:szCs w:val="21"/>
          <w:lang w:eastAsia="en-GB"/>
        </w:rPr>
        <w:t xml:space="preserve">Being a short man or an overweight woman is </w:t>
      </w:r>
      <w:r w:rsidRPr="00BB2C65">
        <w:rPr>
          <w:rFonts w:ascii="Helvetica" w:eastAsia="Times New Roman" w:hAnsi="Helvetica" w:cs="Helvetica"/>
          <w:color w:val="333333"/>
          <w:sz w:val="21"/>
          <w:szCs w:val="21"/>
          <w:highlight w:val="yellow"/>
          <w:lang w:eastAsia="en-GB"/>
        </w:rPr>
        <w:t>associated</w:t>
      </w:r>
      <w:r w:rsidRPr="00BB2C65">
        <w:rPr>
          <w:rFonts w:ascii="Helvetica" w:eastAsia="Times New Roman" w:hAnsi="Helvetica" w:cs="Helvetica"/>
          <w:color w:val="333333"/>
          <w:sz w:val="21"/>
          <w:szCs w:val="21"/>
          <w:lang w:eastAsia="en-GB"/>
        </w:rPr>
        <w:t xml:space="preserve"> with lower chances in life in areas such as education, occupation, and income, concludes a study published by </w:t>
      </w:r>
      <w:r w:rsidRPr="008926BE">
        <w:rPr>
          <w:rFonts w:ascii="Helvetica" w:eastAsia="Times New Roman" w:hAnsi="Helvetica" w:cs="Helvetica"/>
          <w:i/>
          <w:iCs/>
          <w:color w:val="333333"/>
          <w:sz w:val="21"/>
          <w:szCs w:val="21"/>
          <w:highlight w:val="magenta"/>
          <w:lang w:eastAsia="en-GB"/>
        </w:rPr>
        <w:t>The BMJ</w:t>
      </w:r>
      <w:r w:rsidRPr="008926BE">
        <w:rPr>
          <w:rFonts w:ascii="Helvetica" w:eastAsia="Times New Roman" w:hAnsi="Helvetica" w:cs="Helvetica"/>
          <w:color w:val="333333"/>
          <w:sz w:val="21"/>
          <w:szCs w:val="21"/>
          <w:highlight w:val="magenta"/>
          <w:lang w:eastAsia="en-GB"/>
        </w:rPr>
        <w:t> </w:t>
      </w:r>
      <w:r w:rsidRPr="00BB2C65">
        <w:rPr>
          <w:rFonts w:ascii="Helvetica" w:eastAsia="Times New Roman" w:hAnsi="Helvetica" w:cs="Helvetica"/>
          <w:color w:val="333333"/>
          <w:sz w:val="21"/>
          <w:szCs w:val="21"/>
          <w:highlight w:val="magenta"/>
          <w:lang w:eastAsia="en-GB"/>
        </w:rPr>
        <w:t>today</w:t>
      </w:r>
      <w:r w:rsidRPr="00BB2C65">
        <w:rPr>
          <w:rFonts w:ascii="Helvetica" w:eastAsia="Times New Roman" w:hAnsi="Helvetica" w:cs="Helvetica"/>
          <w:color w:val="333333"/>
          <w:sz w:val="21"/>
          <w:szCs w:val="21"/>
          <w:lang w:eastAsia="en-GB"/>
        </w:rPr>
        <w:t>.</w:t>
      </w:r>
    </w:p>
    <w:p w:rsidR="00BB2C65" w:rsidRPr="00BB2C65" w:rsidRDefault="00BB2C65" w:rsidP="00BB2C65">
      <w:pPr>
        <w:shd w:val="clear" w:color="auto" w:fill="FFFFFF"/>
        <w:spacing w:before="75" w:after="225" w:line="345" w:lineRule="atLeast"/>
        <w:rPr>
          <w:rFonts w:ascii="Helvetica" w:eastAsia="Times New Roman" w:hAnsi="Helvetica" w:cs="Helvetica"/>
          <w:color w:val="333333"/>
          <w:sz w:val="21"/>
          <w:szCs w:val="21"/>
          <w:lang w:eastAsia="en-GB"/>
        </w:rPr>
      </w:pPr>
      <w:r w:rsidRPr="00BB2C65">
        <w:rPr>
          <w:rFonts w:ascii="Helvetica" w:eastAsia="Times New Roman" w:hAnsi="Helvetica" w:cs="Helvetica"/>
          <w:color w:val="333333"/>
          <w:sz w:val="21"/>
          <w:szCs w:val="21"/>
          <w:lang w:eastAsia="en-GB"/>
        </w:rPr>
        <w:t>The findings provide the strongest evidence to date that overweight people, especially women, are at a socioeconomic disadvantage - and that taller people, especially men, are at a socioeconomic advantage.</w:t>
      </w:r>
    </w:p>
    <w:p w:rsidR="00BB2C65" w:rsidRPr="00BB2C65" w:rsidRDefault="00BB2C65" w:rsidP="00BB2C65">
      <w:pPr>
        <w:shd w:val="clear" w:color="auto" w:fill="FFFFFF"/>
        <w:spacing w:before="75" w:after="225" w:line="345" w:lineRule="atLeast"/>
        <w:rPr>
          <w:rFonts w:ascii="Helvetica" w:eastAsia="Times New Roman" w:hAnsi="Helvetica" w:cs="Helvetica"/>
          <w:color w:val="333333"/>
          <w:sz w:val="21"/>
          <w:szCs w:val="21"/>
          <w:lang w:eastAsia="en-GB"/>
        </w:rPr>
      </w:pPr>
      <w:r w:rsidRPr="00BB2C65">
        <w:rPr>
          <w:rFonts w:ascii="Helvetica" w:eastAsia="Times New Roman" w:hAnsi="Helvetica" w:cs="Helvetica"/>
          <w:color w:val="333333"/>
          <w:sz w:val="21"/>
          <w:szCs w:val="21"/>
          <w:lang w:eastAsia="en-GB"/>
        </w:rPr>
        <w:t>It is well known that higher socioeconomic status is associated with better health and longer life. In developed countries, being taller and thinner are associated with higher socioeconomic status, but the directions of these associations are not fully understood.</w:t>
      </w:r>
    </w:p>
    <w:p w:rsidR="00BB2C65" w:rsidRPr="00BB2C65" w:rsidRDefault="00BB2C65" w:rsidP="00BB2C65">
      <w:pPr>
        <w:shd w:val="clear" w:color="auto" w:fill="FFFFFF"/>
        <w:spacing w:before="75" w:after="225" w:line="345" w:lineRule="atLeast"/>
        <w:rPr>
          <w:rFonts w:ascii="Helvetica" w:eastAsia="Times New Roman" w:hAnsi="Helvetica" w:cs="Helvetica"/>
          <w:color w:val="333333"/>
          <w:sz w:val="21"/>
          <w:szCs w:val="21"/>
          <w:lang w:eastAsia="en-GB"/>
        </w:rPr>
      </w:pPr>
      <w:r w:rsidRPr="00BB2C65">
        <w:rPr>
          <w:rFonts w:ascii="Helvetica" w:eastAsia="Times New Roman" w:hAnsi="Helvetica" w:cs="Helvetica"/>
          <w:color w:val="333333"/>
          <w:sz w:val="21"/>
          <w:szCs w:val="21"/>
          <w:lang w:eastAsia="en-GB"/>
        </w:rPr>
        <w:t xml:space="preserve">To better understand these interactions, a team of UK and US researchers, led by Professor Timothy </w:t>
      </w:r>
      <w:proofErr w:type="spellStart"/>
      <w:r w:rsidRPr="00BB2C65">
        <w:rPr>
          <w:rFonts w:ascii="Helvetica" w:eastAsia="Times New Roman" w:hAnsi="Helvetica" w:cs="Helvetica"/>
          <w:color w:val="333333"/>
          <w:sz w:val="21"/>
          <w:szCs w:val="21"/>
          <w:lang w:eastAsia="en-GB"/>
        </w:rPr>
        <w:t>Frayling</w:t>
      </w:r>
      <w:proofErr w:type="spellEnd"/>
      <w:r w:rsidRPr="00BB2C65">
        <w:rPr>
          <w:rFonts w:ascii="Helvetica" w:eastAsia="Times New Roman" w:hAnsi="Helvetica" w:cs="Helvetica"/>
          <w:color w:val="333333"/>
          <w:sz w:val="21"/>
          <w:szCs w:val="21"/>
          <w:lang w:eastAsia="en-GB"/>
        </w:rPr>
        <w:t xml:space="preserve"> at the University of Exeter, set out to test whether genetic variants influencing height or BMI play a direct (causal) role in socioeconomic status.</w:t>
      </w:r>
    </w:p>
    <w:p w:rsidR="00BB2C65" w:rsidRPr="00BB2C65" w:rsidRDefault="00BB2C65" w:rsidP="00BB2C65">
      <w:pPr>
        <w:shd w:val="clear" w:color="auto" w:fill="FFFFFF"/>
        <w:spacing w:before="75" w:after="225" w:line="345" w:lineRule="atLeast"/>
        <w:rPr>
          <w:rFonts w:ascii="Helvetica" w:eastAsia="Times New Roman" w:hAnsi="Helvetica" w:cs="Helvetica"/>
          <w:color w:val="333333"/>
          <w:sz w:val="21"/>
          <w:szCs w:val="21"/>
          <w:highlight w:val="magenta"/>
          <w:lang w:eastAsia="en-GB"/>
        </w:rPr>
      </w:pPr>
      <w:r w:rsidRPr="00BB2C65">
        <w:rPr>
          <w:rFonts w:ascii="Helvetica" w:eastAsia="Times New Roman" w:hAnsi="Helvetica" w:cs="Helvetica"/>
          <w:color w:val="333333"/>
          <w:sz w:val="21"/>
          <w:szCs w:val="21"/>
          <w:u w:val="single"/>
          <w:lang w:eastAsia="en-GB"/>
        </w:rPr>
        <w:t xml:space="preserve">They analysed genetic variants with known effects on height and body mass index (BMI) from 119,000 individuals aged between 40 and 70 in the UK Biobank - a database of biological information from half a million British adults </w:t>
      </w:r>
      <w:r w:rsidRPr="00BB2C65">
        <w:rPr>
          <w:rFonts w:ascii="Helvetica" w:eastAsia="Times New Roman" w:hAnsi="Helvetica" w:cs="Helvetica"/>
          <w:color w:val="333333"/>
          <w:sz w:val="21"/>
          <w:szCs w:val="21"/>
          <w:highlight w:val="magenta"/>
          <w:u w:val="single"/>
          <w:lang w:eastAsia="en-GB"/>
        </w:rPr>
        <w:t xml:space="preserve">- using a technique called </w:t>
      </w:r>
      <w:proofErr w:type="spellStart"/>
      <w:r w:rsidRPr="00BB2C65">
        <w:rPr>
          <w:rFonts w:ascii="Helvetica" w:eastAsia="Times New Roman" w:hAnsi="Helvetica" w:cs="Helvetica"/>
          <w:color w:val="333333"/>
          <w:sz w:val="21"/>
          <w:szCs w:val="21"/>
          <w:highlight w:val="magenta"/>
          <w:u w:val="single"/>
          <w:lang w:eastAsia="en-GB"/>
        </w:rPr>
        <w:t>mendelian</w:t>
      </w:r>
      <w:proofErr w:type="spellEnd"/>
      <w:r w:rsidRPr="00BB2C65">
        <w:rPr>
          <w:rFonts w:ascii="Helvetica" w:eastAsia="Times New Roman" w:hAnsi="Helvetica" w:cs="Helvetica"/>
          <w:color w:val="333333"/>
          <w:sz w:val="21"/>
          <w:szCs w:val="21"/>
          <w:highlight w:val="magenta"/>
          <w:u w:val="single"/>
          <w:lang w:eastAsia="en-GB"/>
        </w:rPr>
        <w:t xml:space="preserve"> randomisation</w:t>
      </w:r>
      <w:r w:rsidRPr="00BB2C65">
        <w:rPr>
          <w:rFonts w:ascii="Helvetica" w:eastAsia="Times New Roman" w:hAnsi="Helvetica" w:cs="Helvetica"/>
          <w:color w:val="333333"/>
          <w:sz w:val="21"/>
          <w:szCs w:val="21"/>
          <w:highlight w:val="magenta"/>
          <w:lang w:eastAsia="en-GB"/>
        </w:rPr>
        <w:t>.</w:t>
      </w:r>
    </w:p>
    <w:p w:rsidR="00BB2C65" w:rsidRPr="00BB2C65" w:rsidRDefault="00BB2C65" w:rsidP="00BB2C65">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BB2C65">
        <w:rPr>
          <w:rFonts w:ascii="Helvetica" w:eastAsia="Times New Roman" w:hAnsi="Helvetica" w:cs="Helvetica"/>
          <w:color w:val="333333"/>
          <w:sz w:val="21"/>
          <w:szCs w:val="21"/>
          <w:highlight w:val="magenta"/>
          <w:u w:val="single"/>
          <w:lang w:eastAsia="en-GB"/>
        </w:rPr>
        <w:t>Using genetic information in this way avoids some of the problems that afflict observational studies, making the results less prone to bias and unmeasured confounding factors, and therefore more likely to be reliable.</w:t>
      </w:r>
    </w:p>
    <w:p w:rsidR="00BB2C65" w:rsidRPr="00BB2C65" w:rsidRDefault="00BB2C65" w:rsidP="00BB2C65">
      <w:pPr>
        <w:shd w:val="clear" w:color="auto" w:fill="FFFFFF"/>
        <w:spacing w:before="75" w:after="225" w:line="345" w:lineRule="atLeast"/>
        <w:rPr>
          <w:rFonts w:ascii="Helvetica" w:eastAsia="Times New Roman" w:hAnsi="Helvetica" w:cs="Helvetica"/>
          <w:color w:val="333333"/>
          <w:sz w:val="21"/>
          <w:szCs w:val="21"/>
          <w:lang w:eastAsia="en-GB"/>
        </w:rPr>
      </w:pPr>
      <w:r w:rsidRPr="00BB2C65">
        <w:rPr>
          <w:rFonts w:ascii="Helvetica" w:eastAsia="Times New Roman" w:hAnsi="Helvetica" w:cs="Helvetica"/>
          <w:color w:val="333333"/>
          <w:sz w:val="21"/>
          <w:szCs w:val="21"/>
          <w:lang w:eastAsia="en-GB"/>
        </w:rPr>
        <w:t>Five measures of socioeconomic status were assessed: age completing full time education, degree level education, job class, annual household income, and Townsend deprivation index (a recognised social deprivation score).</w:t>
      </w:r>
    </w:p>
    <w:p w:rsidR="00BB2C65" w:rsidRPr="00BB2C65" w:rsidRDefault="00BB2C65" w:rsidP="00BB2C65">
      <w:pPr>
        <w:shd w:val="clear" w:color="auto" w:fill="FFFFFF"/>
        <w:spacing w:before="75" w:after="225" w:line="345" w:lineRule="atLeast"/>
        <w:rPr>
          <w:rFonts w:ascii="Helvetica" w:eastAsia="Times New Roman" w:hAnsi="Helvetica" w:cs="Helvetica"/>
          <w:color w:val="333333"/>
          <w:sz w:val="21"/>
          <w:szCs w:val="21"/>
          <w:lang w:eastAsia="en-GB"/>
        </w:rPr>
      </w:pPr>
      <w:r w:rsidRPr="00BB2C65">
        <w:rPr>
          <w:rFonts w:ascii="Helvetica" w:eastAsia="Times New Roman" w:hAnsi="Helvetica" w:cs="Helvetica"/>
          <w:color w:val="333333"/>
          <w:sz w:val="21"/>
          <w:szCs w:val="21"/>
          <w:lang w:eastAsia="en-GB"/>
        </w:rPr>
        <w:t>Analyses were repeated separately for men and women.</w:t>
      </w:r>
    </w:p>
    <w:p w:rsidR="00BB2C65" w:rsidRPr="00BB2C65" w:rsidRDefault="00BB2C65" w:rsidP="00BB2C65">
      <w:pPr>
        <w:shd w:val="clear" w:color="auto" w:fill="FFFFFF"/>
        <w:spacing w:before="75" w:after="225" w:line="345" w:lineRule="atLeast"/>
        <w:rPr>
          <w:rFonts w:ascii="Helvetica" w:eastAsia="Times New Roman" w:hAnsi="Helvetica" w:cs="Helvetica"/>
          <w:color w:val="333333"/>
          <w:sz w:val="21"/>
          <w:szCs w:val="21"/>
          <w:lang w:eastAsia="en-GB"/>
        </w:rPr>
      </w:pPr>
      <w:r w:rsidRPr="00BB2C65">
        <w:rPr>
          <w:rFonts w:ascii="Helvetica" w:eastAsia="Times New Roman" w:hAnsi="Helvetica" w:cs="Helvetica"/>
          <w:color w:val="333333"/>
          <w:sz w:val="21"/>
          <w:szCs w:val="21"/>
          <w:lang w:eastAsia="en-GB"/>
        </w:rPr>
        <w:t>The results show that shorter height, as estimated by genetics, leads to lower levels of education, lower job status, and less income, particularly in men, and that higher BMI leads to lower income and greater deprivation in women.</w:t>
      </w:r>
    </w:p>
    <w:p w:rsidR="00BB2C65" w:rsidRPr="00BB2C65" w:rsidRDefault="00BB2C65" w:rsidP="00BB2C65">
      <w:pPr>
        <w:shd w:val="clear" w:color="auto" w:fill="FFFFFF"/>
        <w:spacing w:before="75" w:after="225" w:line="345" w:lineRule="atLeast"/>
        <w:rPr>
          <w:rFonts w:ascii="Helvetica" w:eastAsia="Times New Roman" w:hAnsi="Helvetica" w:cs="Helvetica"/>
          <w:color w:val="333333"/>
          <w:sz w:val="21"/>
          <w:szCs w:val="21"/>
          <w:lang w:eastAsia="en-GB"/>
        </w:rPr>
      </w:pPr>
      <w:r w:rsidRPr="00BB2C65">
        <w:rPr>
          <w:rFonts w:ascii="Helvetica" w:eastAsia="Times New Roman" w:hAnsi="Helvetica" w:cs="Helvetica"/>
          <w:color w:val="333333"/>
          <w:sz w:val="21"/>
          <w:szCs w:val="21"/>
          <w:lang w:eastAsia="en-GB"/>
        </w:rPr>
        <w:t xml:space="preserve">A range of factors could link taller stature to higher social position, although this study did not consider which of these factors were involved, explain the authors. However, they say </w:t>
      </w:r>
      <w:r w:rsidRPr="00BB2C65">
        <w:rPr>
          <w:rFonts w:ascii="Helvetica" w:eastAsia="Times New Roman" w:hAnsi="Helvetica" w:cs="Helvetica"/>
          <w:color w:val="333333"/>
          <w:sz w:val="21"/>
          <w:szCs w:val="21"/>
          <w:lang w:eastAsia="en-GB"/>
        </w:rPr>
        <w:lastRenderedPageBreak/>
        <w:t xml:space="preserve">possibilities include complex interactions between </w:t>
      </w:r>
      <w:proofErr w:type="spellStart"/>
      <w:r w:rsidRPr="00BB2C65">
        <w:rPr>
          <w:rFonts w:ascii="Helvetica" w:eastAsia="Times New Roman" w:hAnsi="Helvetica" w:cs="Helvetica"/>
          <w:color w:val="333333"/>
          <w:sz w:val="21"/>
          <w:szCs w:val="21"/>
          <w:lang w:eastAsia="en-GB"/>
        </w:rPr>
        <w:t>self esteem</w:t>
      </w:r>
      <w:proofErr w:type="spellEnd"/>
      <w:r w:rsidRPr="00BB2C65">
        <w:rPr>
          <w:rFonts w:ascii="Helvetica" w:eastAsia="Times New Roman" w:hAnsi="Helvetica" w:cs="Helvetica"/>
          <w:color w:val="333333"/>
          <w:sz w:val="21"/>
          <w:szCs w:val="21"/>
          <w:lang w:eastAsia="en-GB"/>
        </w:rPr>
        <w:t>, stigma, positive discrimination, and increased intelligence.</w:t>
      </w:r>
    </w:p>
    <w:p w:rsidR="00BB2C65" w:rsidRPr="00BB2C65" w:rsidRDefault="00BB2C65" w:rsidP="00BB2C65">
      <w:pPr>
        <w:shd w:val="clear" w:color="auto" w:fill="FFFFFF"/>
        <w:spacing w:before="75" w:after="225" w:line="345" w:lineRule="atLeast"/>
        <w:rPr>
          <w:rFonts w:ascii="Helvetica" w:eastAsia="Times New Roman" w:hAnsi="Helvetica" w:cs="Helvetica"/>
          <w:color w:val="333333"/>
          <w:sz w:val="21"/>
          <w:szCs w:val="21"/>
          <w:lang w:eastAsia="en-GB"/>
        </w:rPr>
      </w:pPr>
      <w:r w:rsidRPr="00BB2C65">
        <w:rPr>
          <w:rFonts w:ascii="Helvetica" w:eastAsia="Times New Roman" w:hAnsi="Helvetica" w:cs="Helvetica"/>
          <w:color w:val="333333"/>
          <w:sz w:val="21"/>
          <w:szCs w:val="21"/>
          <w:lang w:eastAsia="en-GB"/>
        </w:rPr>
        <w:t>"These data support evidence that height and BMI play an important partial role in determining several aspects of a person's socioeconomic status, especially women's BMI for income and deprivation and men's height for education, income, and job class," they write.</w:t>
      </w:r>
    </w:p>
    <w:p w:rsidR="00BB2C65" w:rsidRPr="00BB2C65" w:rsidRDefault="00BB2C65" w:rsidP="00BB2C65">
      <w:pPr>
        <w:shd w:val="clear" w:color="auto" w:fill="FFFFFF"/>
        <w:spacing w:before="75" w:after="225" w:line="345" w:lineRule="atLeast"/>
        <w:rPr>
          <w:rFonts w:ascii="Helvetica" w:eastAsia="Times New Roman" w:hAnsi="Helvetica" w:cs="Helvetica"/>
          <w:color w:val="333333"/>
          <w:sz w:val="21"/>
          <w:szCs w:val="21"/>
          <w:lang w:eastAsia="en-GB"/>
        </w:rPr>
      </w:pPr>
      <w:r w:rsidRPr="00BB2C65">
        <w:rPr>
          <w:rFonts w:ascii="Helvetica" w:eastAsia="Times New Roman" w:hAnsi="Helvetica" w:cs="Helvetica"/>
          <w:color w:val="333333"/>
          <w:sz w:val="21"/>
          <w:szCs w:val="21"/>
          <w:lang w:eastAsia="en-GB"/>
        </w:rPr>
        <w:t>"These findings have important social and health implications, supporting evidence that overweight people, especially women, are at a disadvantage and that taller people, especially men, are at an advantage," they conclude.</w:t>
      </w:r>
    </w:p>
    <w:p w:rsidR="00BB2C65" w:rsidRPr="00BB2C65" w:rsidRDefault="00BB2C65" w:rsidP="00BB2C65">
      <w:pPr>
        <w:shd w:val="clear" w:color="auto" w:fill="FFFFFF"/>
        <w:spacing w:before="75" w:after="225" w:line="345" w:lineRule="atLeast"/>
        <w:rPr>
          <w:rFonts w:ascii="Helvetica" w:eastAsia="Times New Roman" w:hAnsi="Helvetica" w:cs="Helvetica"/>
          <w:color w:val="333333"/>
          <w:sz w:val="21"/>
          <w:szCs w:val="21"/>
          <w:lang w:eastAsia="en-GB"/>
        </w:rPr>
      </w:pPr>
      <w:r w:rsidRPr="00BB2C65">
        <w:rPr>
          <w:rFonts w:ascii="Helvetica" w:eastAsia="Times New Roman" w:hAnsi="Helvetica" w:cs="Helvetica"/>
          <w:color w:val="333333"/>
          <w:sz w:val="21"/>
          <w:szCs w:val="21"/>
          <w:lang w:eastAsia="en-GB"/>
        </w:rPr>
        <w:t>Open data projects such as UK Biobank offer great opportunities for advancing understanding in this field, say experts at the University of Bristol in an accompanying editorial. However, they point out that "important caveats exist even to this interpretation" and call for "an appropriately careful approach to data analysis and interpretation."</w:t>
      </w:r>
    </w:p>
    <w:p w:rsidR="00BB2C65" w:rsidRPr="00BB2C65" w:rsidRDefault="00BB2C65" w:rsidP="00BB2C65">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BB2C65">
        <w:rPr>
          <w:rFonts w:ascii="Helvetica" w:eastAsia="Times New Roman" w:hAnsi="Helvetica" w:cs="Helvetica"/>
          <w:color w:val="333333"/>
          <w:sz w:val="21"/>
          <w:szCs w:val="21"/>
          <w:lang w:eastAsia="en-GB"/>
        </w:rPr>
        <w:t>###</w:t>
      </w:r>
    </w:p>
    <w:p w:rsidR="00E83421" w:rsidRDefault="00E83421"/>
    <w:sectPr w:rsidR="00E83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C65"/>
    <w:rsid w:val="008926BE"/>
    <w:rsid w:val="00BB2C65"/>
    <w:rsid w:val="00BC6EA9"/>
    <w:rsid w:val="00E83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2A304-6572-4048-A1C5-285E5B06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2C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C65"/>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BB2C6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BB2C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B2C65"/>
    <w:rPr>
      <w:color w:val="0000FF"/>
      <w:u w:val="single"/>
    </w:rPr>
  </w:style>
  <w:style w:type="character" w:customStyle="1" w:styleId="apple-converted-space">
    <w:name w:val="apple-converted-space"/>
    <w:basedOn w:val="DefaultParagraphFont"/>
    <w:rsid w:val="00BB2C65"/>
  </w:style>
  <w:style w:type="character" w:customStyle="1" w:styleId="hidden-xs">
    <w:name w:val="hidden-xs"/>
    <w:basedOn w:val="DefaultParagraphFont"/>
    <w:rsid w:val="00BB2C65"/>
  </w:style>
  <w:style w:type="paragraph" w:styleId="NormalWeb">
    <w:name w:val="Normal (Web)"/>
    <w:basedOn w:val="Normal"/>
    <w:uiPriority w:val="99"/>
    <w:semiHidden/>
    <w:unhideWhenUsed/>
    <w:rsid w:val="00BB2C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B2C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205355">
      <w:bodyDiv w:val="1"/>
      <w:marLeft w:val="0"/>
      <w:marRight w:val="0"/>
      <w:marTop w:val="0"/>
      <w:marBottom w:val="0"/>
      <w:divBdr>
        <w:top w:val="none" w:sz="0" w:space="0" w:color="auto"/>
        <w:left w:val="none" w:sz="0" w:space="0" w:color="auto"/>
        <w:bottom w:val="none" w:sz="0" w:space="0" w:color="auto"/>
        <w:right w:val="none" w:sz="0" w:space="0" w:color="auto"/>
      </w:divBdr>
      <w:divsChild>
        <w:div w:id="1884825840">
          <w:marLeft w:val="0"/>
          <w:marRight w:val="0"/>
          <w:marTop w:val="345"/>
          <w:marBottom w:val="0"/>
          <w:divBdr>
            <w:top w:val="none" w:sz="0" w:space="0" w:color="auto"/>
            <w:left w:val="none" w:sz="0" w:space="0" w:color="auto"/>
            <w:bottom w:val="none" w:sz="0" w:space="0" w:color="auto"/>
            <w:right w:val="none" w:sz="0" w:space="0" w:color="auto"/>
          </w:divBdr>
        </w:div>
        <w:div w:id="836843861">
          <w:marLeft w:val="0"/>
          <w:marRight w:val="0"/>
          <w:marTop w:val="0"/>
          <w:marBottom w:val="0"/>
          <w:divBdr>
            <w:top w:val="none" w:sz="0" w:space="0" w:color="auto"/>
            <w:left w:val="none" w:sz="0" w:space="0" w:color="auto"/>
            <w:bottom w:val="none" w:sz="0" w:space="0" w:color="auto"/>
            <w:right w:val="none" w:sz="0" w:space="0" w:color="auto"/>
          </w:divBdr>
          <w:divsChild>
            <w:div w:id="255483182">
              <w:marLeft w:val="0"/>
              <w:marRight w:val="0"/>
              <w:marTop w:val="0"/>
              <w:marBottom w:val="300"/>
              <w:divBdr>
                <w:top w:val="none" w:sz="0" w:space="0" w:color="auto"/>
                <w:left w:val="none" w:sz="0" w:space="0" w:color="auto"/>
                <w:bottom w:val="none" w:sz="0" w:space="0" w:color="auto"/>
                <w:right w:val="none" w:sz="0" w:space="0" w:color="auto"/>
              </w:divBdr>
            </w:div>
            <w:div w:id="1279483888">
              <w:marLeft w:val="0"/>
              <w:marRight w:val="0"/>
              <w:marTop w:val="0"/>
              <w:marBottom w:val="300"/>
              <w:divBdr>
                <w:top w:val="none" w:sz="0" w:space="0" w:color="auto"/>
                <w:left w:val="none" w:sz="0" w:space="0" w:color="auto"/>
                <w:bottom w:val="none" w:sz="0" w:space="0" w:color="auto"/>
                <w:right w:val="none" w:sz="0" w:space="0" w:color="auto"/>
              </w:divBdr>
            </w:div>
          </w:divsChild>
        </w:div>
        <w:div w:id="355927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2016-03-15T15:54:00Z</dcterms:created>
  <dcterms:modified xsi:type="dcterms:W3CDTF">2017-01-25T15:15:00Z</dcterms:modified>
</cp:coreProperties>
</file>