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095" w:rsidRPr="004A7095" w:rsidRDefault="004A7095" w:rsidP="004A7095">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4A7095">
        <w:rPr>
          <w:rFonts w:ascii="Times New Roman" w:eastAsia="Times New Roman" w:hAnsi="Times New Roman" w:cs="Times New Roman"/>
          <w:b/>
          <w:bCs/>
          <w:caps/>
          <w:color w:val="333333"/>
          <w:sz w:val="19"/>
          <w:szCs w:val="19"/>
          <w:lang w:eastAsia="en-GB"/>
        </w:rPr>
        <w:t>PUBLIC RELEASE: 19-APR-2016</w:t>
      </w:r>
    </w:p>
    <w:p w:rsidR="004A7095" w:rsidRPr="004A7095" w:rsidRDefault="004A7095" w:rsidP="004A7095">
      <w:pPr>
        <w:spacing w:before="375" w:after="0" w:line="240" w:lineRule="auto"/>
        <w:outlineLvl w:val="0"/>
        <w:rPr>
          <w:rFonts w:ascii="inherit" w:eastAsia="Times New Roman" w:hAnsi="inherit" w:cs="Times New Roman"/>
          <w:color w:val="2B2B2B"/>
          <w:spacing w:val="-5"/>
          <w:kern w:val="36"/>
          <w:sz w:val="51"/>
          <w:szCs w:val="51"/>
          <w:lang w:eastAsia="en-GB"/>
        </w:rPr>
      </w:pPr>
      <w:r w:rsidRPr="004A7095">
        <w:rPr>
          <w:rFonts w:ascii="inherit" w:eastAsia="Times New Roman" w:hAnsi="inherit" w:cs="Times New Roman"/>
          <w:color w:val="2B2B2B"/>
          <w:spacing w:val="-5"/>
          <w:kern w:val="36"/>
          <w:sz w:val="51"/>
          <w:szCs w:val="51"/>
          <w:lang w:eastAsia="en-GB"/>
        </w:rPr>
        <w:t>Loneliness and isolation linked to heightened risk of heart disease/stroke</w:t>
      </w:r>
    </w:p>
    <w:p w:rsidR="004A7095" w:rsidRPr="004A7095" w:rsidRDefault="004A7095" w:rsidP="004A7095">
      <w:pPr>
        <w:spacing w:before="75" w:after="150" w:line="240" w:lineRule="auto"/>
        <w:rPr>
          <w:rFonts w:ascii="Times New Roman" w:eastAsia="Times New Roman" w:hAnsi="Times New Roman" w:cs="Times New Roman"/>
          <w:i/>
          <w:iCs/>
          <w:color w:val="7B7B7B"/>
          <w:sz w:val="26"/>
          <w:szCs w:val="26"/>
          <w:lang w:eastAsia="en-GB"/>
        </w:rPr>
      </w:pPr>
      <w:r w:rsidRPr="004A7095">
        <w:rPr>
          <w:rFonts w:ascii="Times New Roman" w:eastAsia="Times New Roman" w:hAnsi="Times New Roman" w:cs="Times New Roman"/>
          <w:i/>
          <w:iCs/>
          <w:color w:val="7B7B7B"/>
          <w:sz w:val="26"/>
          <w:szCs w:val="26"/>
          <w:lang w:eastAsia="en-GB"/>
        </w:rPr>
        <w:t>Effect size comparable to other recognized risk factors, such as anxiety and job strain</w:t>
      </w:r>
    </w:p>
    <w:p w:rsidR="004A7095" w:rsidRPr="004A7095" w:rsidRDefault="004A7095" w:rsidP="008B70F5">
      <w:pPr>
        <w:spacing w:before="30" w:after="300" w:line="240" w:lineRule="auto"/>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Loneliness and social isolation are linked to around a 30 per cent increased risk of having a stroke or developing coronary artery disease--the two leading causes of illness and death in high income countries--finds an analysis of the available evidence, published online in the journal </w:t>
      </w:r>
      <w:r w:rsidRPr="008B70F5">
        <w:rPr>
          <w:rFonts w:ascii="Helvetica" w:eastAsia="Times New Roman" w:hAnsi="Helvetica" w:cs="Times New Roman"/>
          <w:i/>
          <w:iCs/>
          <w:color w:val="333333"/>
          <w:sz w:val="21"/>
          <w:szCs w:val="21"/>
          <w:highlight w:val="magenta"/>
          <w:lang w:eastAsia="en-GB"/>
        </w:rPr>
        <w:t>Heart</w:t>
      </w:r>
      <w:r w:rsidRPr="004A7095">
        <w:rPr>
          <w:rFonts w:ascii="Helvetica" w:eastAsia="Times New Roman" w:hAnsi="Helvetica" w:cs="Times New Roman"/>
          <w:color w:val="333333"/>
          <w:sz w:val="21"/>
          <w:szCs w:val="21"/>
          <w:lang w:eastAsia="en-GB"/>
        </w:rPr>
        <w:t>.</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The size of the effect is comparable to that of other recognised risk factors, such as anxiety and a stressful job, the findings indicate.</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Loneliness has already been linked to a compromised immune system, high blood pressure, and ultimately, premature death, but it's not clear what impact it might have on heart disease and stroke risk.</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 xml:space="preserve">The researchers trawled </w:t>
      </w:r>
      <w:r w:rsidRPr="008B70F5">
        <w:rPr>
          <w:rFonts w:ascii="Helvetica" w:eastAsia="Times New Roman" w:hAnsi="Helvetica" w:cs="Times New Roman"/>
          <w:color w:val="333333"/>
          <w:sz w:val="21"/>
          <w:szCs w:val="21"/>
          <w:u w:val="single"/>
          <w:lang w:eastAsia="en-GB"/>
        </w:rPr>
        <w:t>16 research databases for relevant studies</w:t>
      </w:r>
      <w:r w:rsidRPr="004A7095">
        <w:rPr>
          <w:rFonts w:ascii="Helvetica" w:eastAsia="Times New Roman" w:hAnsi="Helvetica" w:cs="Times New Roman"/>
          <w:color w:val="333333"/>
          <w:sz w:val="21"/>
          <w:szCs w:val="21"/>
          <w:lang w:eastAsia="en-GB"/>
        </w:rPr>
        <w:t>, published up to May 2015, and found 23 that were eligible.</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These studies, which involved more than 181,000 adults, included 4628 coronary heart disease 'events' (heart attacks, angina attacks, death) and 3002 strokes recorded during monitoring periods ranging from three to 21 years.</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8B70F5">
        <w:rPr>
          <w:rFonts w:ascii="Helvetica" w:eastAsia="Times New Roman" w:hAnsi="Helvetica" w:cs="Times New Roman"/>
          <w:color w:val="333333"/>
          <w:sz w:val="21"/>
          <w:szCs w:val="21"/>
          <w:u w:val="single"/>
          <w:lang w:eastAsia="en-GB"/>
        </w:rPr>
        <w:t>Analysis of the pooled data</w:t>
      </w:r>
      <w:r w:rsidRPr="004A7095">
        <w:rPr>
          <w:rFonts w:ascii="Helvetica" w:eastAsia="Times New Roman" w:hAnsi="Helvetica" w:cs="Times New Roman"/>
          <w:color w:val="333333"/>
          <w:sz w:val="21"/>
          <w:szCs w:val="21"/>
          <w:lang w:eastAsia="en-GB"/>
        </w:rPr>
        <w:t xml:space="preserve"> showed that loneliness/social isolation was associated with a 29% increased risk of a heart or angina attack and a 32% heightened risk of having a stroke.</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The effect size was comparable to that of other recognised psychosocial risk factors, such as anxiety and job strain, the analysis indicated.</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8B70F5">
        <w:rPr>
          <w:rFonts w:ascii="Helvetica" w:eastAsia="Times New Roman" w:hAnsi="Helvetica" w:cs="Times New Roman"/>
          <w:color w:val="333333"/>
          <w:sz w:val="21"/>
          <w:szCs w:val="21"/>
          <w:highlight w:val="magenta"/>
          <w:lang w:eastAsia="en-GB"/>
        </w:rPr>
        <w:t>This is an observational study, so no firm conclusions can be drawn about cause and effect, added to which the researchers point out that it wasn't possible to exclude the potential impact of other unmeasured factors or reverse causation</w:t>
      </w:r>
      <w:r w:rsidRPr="004A7095">
        <w:rPr>
          <w:rFonts w:ascii="Helvetica" w:eastAsia="Times New Roman" w:hAnsi="Helvetica" w:cs="Times New Roman"/>
          <w:color w:val="333333"/>
          <w:sz w:val="21"/>
          <w:szCs w:val="21"/>
          <w:lang w:eastAsia="en-GB"/>
        </w:rPr>
        <w:t>--whereby those with undiagnosed disease were less sociable, so inflating the findings.</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Nevertheless, the findings back public health concerns about the importance of social contacts for health and wellbeing, say the researchers.</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"Our work suggests that addressing loneliness and social isolation may have an important role in the prevention of two of the leading causes of morbidity in high income countries," they write.</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In a linked editorial, Drs Julianne Holt-</w:t>
      </w:r>
      <w:proofErr w:type="spellStart"/>
      <w:r w:rsidRPr="004A7095">
        <w:rPr>
          <w:rFonts w:ascii="Helvetica" w:eastAsia="Times New Roman" w:hAnsi="Helvetica" w:cs="Times New Roman"/>
          <w:color w:val="333333"/>
          <w:sz w:val="21"/>
          <w:szCs w:val="21"/>
          <w:lang w:eastAsia="en-GB"/>
        </w:rPr>
        <w:t>Lunstad</w:t>
      </w:r>
      <w:proofErr w:type="spellEnd"/>
      <w:r w:rsidRPr="004A7095">
        <w:rPr>
          <w:rFonts w:ascii="Helvetica" w:eastAsia="Times New Roman" w:hAnsi="Helvetica" w:cs="Times New Roman"/>
          <w:color w:val="333333"/>
          <w:sz w:val="21"/>
          <w:szCs w:val="21"/>
          <w:lang w:eastAsia="en-GB"/>
        </w:rPr>
        <w:t xml:space="preserve"> and Timothy Smith of Brigham Young University, Utah, USA, agree, pointing out that </w:t>
      </w:r>
      <w:r w:rsidRPr="008B70F5">
        <w:rPr>
          <w:rFonts w:ascii="Helvetica" w:eastAsia="Times New Roman" w:hAnsi="Helvetica" w:cs="Times New Roman"/>
          <w:color w:val="333333"/>
          <w:sz w:val="21"/>
          <w:szCs w:val="21"/>
          <w:highlight w:val="magenta"/>
          <w:lang w:eastAsia="en-GB"/>
        </w:rPr>
        <w:t xml:space="preserve">social factors should be included in medical education, </w:t>
      </w:r>
      <w:r w:rsidRPr="008B70F5">
        <w:rPr>
          <w:rFonts w:ascii="Helvetica" w:eastAsia="Times New Roman" w:hAnsi="Helvetica" w:cs="Times New Roman"/>
          <w:color w:val="333333"/>
          <w:sz w:val="21"/>
          <w:szCs w:val="21"/>
          <w:highlight w:val="magenta"/>
          <w:lang w:eastAsia="en-GB"/>
        </w:rPr>
        <w:lastRenderedPageBreak/>
        <w:t>individual risk assessment, and in guidelines and policies applied to populations and the delivery of health services.</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But one of the greatest challenges will be how to design effective interventions to boost social connections, taking account of technology, they say.</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"With such rapid changes in the way people are interacting socially, empirical research is needed to address several important questions. Does interacting socially via technology reduce or replace face to face social interaction and/or alter social skills?" they ask.</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"Given projected increases in levels of social isolation and loneliness in Europe and North America, medical science needs to squarely address the ramifications for physical health," they write.</w:t>
      </w:r>
    </w:p>
    <w:p w:rsidR="004A7095" w:rsidRPr="004A7095" w:rsidRDefault="004A7095" w:rsidP="004A7095">
      <w:pPr>
        <w:shd w:val="clear" w:color="auto" w:fill="FFFFFF"/>
        <w:spacing w:before="75" w:after="225" w:line="345" w:lineRule="atLeast"/>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 xml:space="preserve">"Similar to how cardiologists and other healthcare professionals have taken strong public stances regarding other factors exacerbating [cardiovascular disease], </w:t>
      </w:r>
      <w:proofErr w:type="spellStart"/>
      <w:r w:rsidRPr="004A7095">
        <w:rPr>
          <w:rFonts w:ascii="Helvetica" w:eastAsia="Times New Roman" w:hAnsi="Helvetica" w:cs="Times New Roman"/>
          <w:color w:val="333333"/>
          <w:sz w:val="21"/>
          <w:szCs w:val="21"/>
          <w:lang w:eastAsia="en-GB"/>
        </w:rPr>
        <w:t>eg</w:t>
      </w:r>
      <w:proofErr w:type="spellEnd"/>
      <w:r w:rsidRPr="004A7095">
        <w:rPr>
          <w:rFonts w:ascii="Helvetica" w:eastAsia="Times New Roman" w:hAnsi="Helvetica" w:cs="Times New Roman"/>
          <w:color w:val="333333"/>
          <w:sz w:val="21"/>
          <w:szCs w:val="21"/>
          <w:lang w:eastAsia="en-GB"/>
        </w:rPr>
        <w:t xml:space="preserve"> smoking, and diets high in saturated fats, further attention to social connections is needed in research and public health surveillance, prevention and intervention efforts," they conclude.</w:t>
      </w:r>
    </w:p>
    <w:p w:rsidR="004A7095" w:rsidRPr="004A7095" w:rsidRDefault="004A7095" w:rsidP="004A7095">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4A7095">
        <w:rPr>
          <w:rFonts w:ascii="Helvetica" w:eastAsia="Times New Roman" w:hAnsi="Helvetica" w:cs="Times New Roman"/>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95"/>
    <w:rsid w:val="0010442A"/>
    <w:rsid w:val="0014172B"/>
    <w:rsid w:val="004A7095"/>
    <w:rsid w:val="008B70F5"/>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78817-A6BE-479C-B85E-AE974C48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70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095"/>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4A70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4A70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7095"/>
    <w:rPr>
      <w:color w:val="0000FF"/>
      <w:u w:val="single"/>
    </w:rPr>
  </w:style>
  <w:style w:type="character" w:customStyle="1" w:styleId="apple-converted-space">
    <w:name w:val="apple-converted-space"/>
    <w:basedOn w:val="DefaultParagraphFont"/>
    <w:rsid w:val="004A7095"/>
  </w:style>
  <w:style w:type="character" w:customStyle="1" w:styleId="hidden-xs">
    <w:name w:val="hidden-xs"/>
    <w:basedOn w:val="DefaultParagraphFont"/>
    <w:rsid w:val="004A7095"/>
  </w:style>
  <w:style w:type="paragraph" w:styleId="NormalWeb">
    <w:name w:val="Normal (Web)"/>
    <w:basedOn w:val="Normal"/>
    <w:uiPriority w:val="99"/>
    <w:semiHidden/>
    <w:unhideWhenUsed/>
    <w:rsid w:val="004A709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709041">
      <w:bodyDiv w:val="1"/>
      <w:marLeft w:val="0"/>
      <w:marRight w:val="0"/>
      <w:marTop w:val="0"/>
      <w:marBottom w:val="0"/>
      <w:divBdr>
        <w:top w:val="none" w:sz="0" w:space="0" w:color="auto"/>
        <w:left w:val="none" w:sz="0" w:space="0" w:color="auto"/>
        <w:bottom w:val="none" w:sz="0" w:space="0" w:color="auto"/>
        <w:right w:val="none" w:sz="0" w:space="0" w:color="auto"/>
      </w:divBdr>
      <w:divsChild>
        <w:div w:id="2109693259">
          <w:marLeft w:val="0"/>
          <w:marRight w:val="0"/>
          <w:marTop w:val="345"/>
          <w:marBottom w:val="0"/>
          <w:divBdr>
            <w:top w:val="none" w:sz="0" w:space="0" w:color="auto"/>
            <w:left w:val="none" w:sz="0" w:space="0" w:color="auto"/>
            <w:bottom w:val="none" w:sz="0" w:space="0" w:color="auto"/>
            <w:right w:val="none" w:sz="0" w:space="0" w:color="auto"/>
          </w:divBdr>
        </w:div>
        <w:div w:id="1295677720">
          <w:marLeft w:val="0"/>
          <w:marRight w:val="0"/>
          <w:marTop w:val="0"/>
          <w:marBottom w:val="0"/>
          <w:divBdr>
            <w:top w:val="none" w:sz="0" w:space="0" w:color="auto"/>
            <w:left w:val="none" w:sz="0" w:space="0" w:color="auto"/>
            <w:bottom w:val="none" w:sz="0" w:space="0" w:color="auto"/>
            <w:right w:val="none" w:sz="0" w:space="0" w:color="auto"/>
          </w:divBdr>
          <w:divsChild>
            <w:div w:id="690228521">
              <w:marLeft w:val="0"/>
              <w:marRight w:val="0"/>
              <w:marTop w:val="0"/>
              <w:marBottom w:val="300"/>
              <w:divBdr>
                <w:top w:val="none" w:sz="0" w:space="0" w:color="auto"/>
                <w:left w:val="none" w:sz="0" w:space="0" w:color="auto"/>
                <w:bottom w:val="none" w:sz="0" w:space="0" w:color="auto"/>
                <w:right w:val="none" w:sz="0" w:space="0" w:color="auto"/>
              </w:divBdr>
            </w:div>
            <w:div w:id="2037611120">
              <w:marLeft w:val="0"/>
              <w:marRight w:val="0"/>
              <w:marTop w:val="0"/>
              <w:marBottom w:val="300"/>
              <w:divBdr>
                <w:top w:val="none" w:sz="0" w:space="0" w:color="auto"/>
                <w:left w:val="none" w:sz="0" w:space="0" w:color="auto"/>
                <w:bottom w:val="none" w:sz="0" w:space="0" w:color="auto"/>
                <w:right w:val="none" w:sz="0" w:space="0" w:color="auto"/>
              </w:divBdr>
            </w:div>
          </w:divsChild>
        </w:div>
        <w:div w:id="918902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2016-04-27T14:34:00Z</dcterms:created>
  <dcterms:modified xsi:type="dcterms:W3CDTF">2017-01-25T16:05:00Z</dcterms:modified>
  <cp:contentStatus/>
</cp:coreProperties>
</file>