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95" w:rsidRPr="00D11295" w:rsidRDefault="00D11295" w:rsidP="00D11295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</w:pPr>
      <w:bookmarkStart w:id="0" w:name="_GoBack"/>
      <w:bookmarkEnd w:id="0"/>
      <w:r w:rsidRPr="00D11295"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  <w:t>PUBLIC RELEASE: 9-AUG-2016</w:t>
      </w:r>
    </w:p>
    <w:p w:rsidR="00D11295" w:rsidRPr="00D11295" w:rsidRDefault="00D11295" w:rsidP="00D11295">
      <w:pPr>
        <w:spacing w:before="375" w:after="0" w:line="240" w:lineRule="auto"/>
        <w:outlineLvl w:val="0"/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</w:pPr>
      <w:r w:rsidRPr="00D11295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 xml:space="preserve">Study provides details of possible link between </w:t>
      </w:r>
      <w:proofErr w:type="spellStart"/>
      <w:r w:rsidRPr="00D11295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>Zika</w:t>
      </w:r>
      <w:proofErr w:type="spellEnd"/>
      <w:r w:rsidRPr="00D11295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 xml:space="preserve"> and severe joint condition at birth</w:t>
      </w:r>
    </w:p>
    <w:p w:rsidR="00D11295" w:rsidRPr="00D11295" w:rsidRDefault="00D11295" w:rsidP="00D11295">
      <w:pPr>
        <w:spacing w:before="30" w:after="300" w:line="240" w:lineRule="auto"/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</w:pPr>
      <w:r w:rsidRPr="00D11295"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  <w:t>BMJ</w:t>
      </w:r>
    </w:p>
    <w:p w:rsidR="00D11295" w:rsidRPr="00D11295" w:rsidRDefault="00D11295" w:rsidP="00D11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295">
        <w:rPr>
          <w:rFonts w:ascii="Times New Roman" w:eastAsia="Times New Roman" w:hAnsi="Times New Roman" w:cs="Times New Roman"/>
          <w:sz w:val="24"/>
          <w:szCs w:val="24"/>
          <w:lang w:eastAsia="en-GB"/>
        </w:rPr>
        <w:t>    </w:t>
      </w:r>
      <w:hyperlink r:id="rId4" w:history="1">
        <w:r w:rsidRPr="00D11295">
          <w:rPr>
            <w:rFonts w:ascii="Times New Roman" w:eastAsia="Times New Roman" w:hAnsi="Times New Roman" w:cs="Times New Roman"/>
            <w:caps/>
            <w:color w:val="AAAAAA"/>
            <w:sz w:val="18"/>
            <w:szCs w:val="18"/>
            <w:bdr w:val="single" w:sz="6" w:space="1" w:color="AAAAAA" w:frame="1"/>
            <w:lang w:eastAsia="en-GB"/>
          </w:rPr>
          <w:t>SHARE</w:t>
        </w:r>
      </w:hyperlink>
    </w:p>
    <w:p w:rsidR="00D11295" w:rsidRPr="00D11295" w:rsidRDefault="00012480" w:rsidP="00D112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ooltip="Print" w:history="1">
        <w:r w:rsidR="00D11295" w:rsidRPr="00D11295">
          <w:rPr>
            <w:rFonts w:ascii="Times New Roman" w:eastAsia="Times New Roman" w:hAnsi="Times New Roman" w:cs="Times New Roman"/>
            <w:caps/>
            <w:color w:val="7B7B7B"/>
            <w:sz w:val="18"/>
            <w:szCs w:val="18"/>
            <w:u w:val="single"/>
            <w:bdr w:val="none" w:sz="0" w:space="0" w:color="auto" w:frame="1"/>
            <w:lang w:eastAsia="en-GB"/>
          </w:rPr>
          <w:t> PRINT</w:t>
        </w:r>
      </w:hyperlink>
      <w:r w:rsidR="00D11295" w:rsidRPr="00D1129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6" w:tgtFrame="_blank" w:tooltip="Email" w:history="1">
        <w:r w:rsidR="00D11295" w:rsidRPr="00D11295">
          <w:rPr>
            <w:rFonts w:ascii="Times New Roman" w:eastAsia="Times New Roman" w:hAnsi="Times New Roman" w:cs="Times New Roman"/>
            <w:caps/>
            <w:color w:val="7B7B7B"/>
            <w:sz w:val="18"/>
            <w:szCs w:val="18"/>
            <w:bdr w:val="none" w:sz="0" w:space="0" w:color="auto" w:frame="1"/>
            <w:lang w:eastAsia="en-GB"/>
          </w:rPr>
          <w:t> E-MAIL</w:t>
        </w:r>
      </w:hyperlink>
    </w:p>
    <w:p w:rsidR="00D11295" w:rsidRPr="00D11295" w:rsidRDefault="00D11295" w:rsidP="00D11295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0088CC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fldChar w:fldCharType="begin"/>
      </w: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instrText xml:space="preserve"> HYPERLINK "http://www.eurekalert.org/multimedia/pub/121413.php" </w:instrText>
      </w: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fldChar w:fldCharType="separate"/>
      </w:r>
    </w:p>
    <w:p w:rsidR="00D11295" w:rsidRPr="00D11295" w:rsidRDefault="00D11295" w:rsidP="00D11295">
      <w:pPr>
        <w:shd w:val="clear" w:color="auto" w:fill="F1F1F1"/>
        <w:spacing w:after="0" w:line="34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295">
        <w:rPr>
          <w:rFonts w:ascii="Helvetica" w:eastAsia="Times New Roman" w:hAnsi="Helvetica" w:cs="Helvetica"/>
          <w:noProof/>
          <w:color w:val="0088CC"/>
          <w:sz w:val="21"/>
          <w:szCs w:val="21"/>
          <w:lang w:eastAsia="en-GB"/>
        </w:rPr>
        <w:drawing>
          <wp:inline distT="0" distB="0" distL="0" distR="0">
            <wp:extent cx="4683125" cy="4075430"/>
            <wp:effectExtent l="0" t="0" r="3175" b="1270"/>
            <wp:docPr id="1" name="Picture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95" w:rsidRPr="00D11295" w:rsidRDefault="00D11295" w:rsidP="00D11295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fldChar w:fldCharType="end"/>
      </w:r>
    </w:p>
    <w:p w:rsidR="00D11295" w:rsidRPr="00D11295" w:rsidRDefault="00D11295" w:rsidP="00D1129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D11295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GB"/>
        </w:rPr>
        <w:t>IMAGE: </w:t>
      </w:r>
      <w:r w:rsidRPr="00D11295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FIGURE 1 SHOWS CLINICAL PICTURES OF CHILDREN WITH ARTHROGRYPOSIS. </w:t>
      </w:r>
      <w:hyperlink r:id="rId9" w:history="1">
        <w:proofErr w:type="gramStart"/>
        <w:r w:rsidRPr="00D11295">
          <w:rPr>
            <w:rFonts w:ascii="Helvetica" w:eastAsia="Times New Roman" w:hAnsi="Helvetica" w:cs="Helvetica"/>
            <w:b/>
            <w:bCs/>
            <w:color w:val="0088CC"/>
            <w:sz w:val="18"/>
            <w:szCs w:val="18"/>
            <w:u w:val="single"/>
            <w:lang w:eastAsia="en-GB"/>
          </w:rPr>
          <w:t>view</w:t>
        </w:r>
        <w:proofErr w:type="gramEnd"/>
        <w:r w:rsidRPr="00D11295">
          <w:rPr>
            <w:rFonts w:ascii="Helvetica" w:eastAsia="Times New Roman" w:hAnsi="Helvetica" w:cs="Helvetica"/>
            <w:b/>
            <w:bCs/>
            <w:color w:val="0088CC"/>
            <w:sz w:val="18"/>
            <w:szCs w:val="18"/>
            <w:u w:val="single"/>
            <w:lang w:eastAsia="en-GB"/>
          </w:rPr>
          <w:t xml:space="preserve"> more</w:t>
        </w:r>
        <w:r w:rsidRPr="00D11295">
          <w:rPr>
            <w:rFonts w:ascii="Helvetica" w:eastAsia="Times New Roman" w:hAnsi="Helvetica" w:cs="Helvetica"/>
            <w:b/>
            <w:bCs/>
            <w:color w:val="0088CC"/>
            <w:sz w:val="18"/>
            <w:szCs w:val="18"/>
            <w:lang w:eastAsia="en-GB"/>
          </w:rPr>
          <w:t> </w:t>
        </w:r>
      </w:hyperlink>
    </w:p>
    <w:p w:rsidR="00D11295" w:rsidRPr="00D11295" w:rsidRDefault="00D11295" w:rsidP="00D1129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AAAAAA"/>
          <w:sz w:val="18"/>
          <w:szCs w:val="18"/>
          <w:lang w:eastAsia="en-GB"/>
        </w:rPr>
      </w:pPr>
      <w:r w:rsidRPr="00D11295">
        <w:rPr>
          <w:rFonts w:ascii="Helvetica" w:eastAsia="Times New Roman" w:hAnsi="Helvetica" w:cs="Helvetica"/>
          <w:color w:val="AAAAAA"/>
          <w:sz w:val="18"/>
          <w:szCs w:val="18"/>
          <w:lang w:eastAsia="en-GB"/>
        </w:rPr>
        <w:t>CREDIT: THE BMJ 2016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 study published by </w:t>
      </w:r>
      <w:r w:rsidRPr="00F123C1">
        <w:rPr>
          <w:rFonts w:ascii="Helvetica" w:eastAsia="Times New Roman" w:hAnsi="Helvetica" w:cs="Helvetica"/>
          <w:i/>
          <w:iCs/>
          <w:color w:val="333333"/>
          <w:sz w:val="21"/>
          <w:szCs w:val="21"/>
          <w:highlight w:val="magenta"/>
          <w:lang w:eastAsia="en-GB"/>
        </w:rPr>
        <w:t>The BMJ</w:t>
      </w:r>
      <w:r w:rsidRPr="00D1129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 </w:t>
      </w: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today provides more details of an </w:t>
      </w:r>
      <w:r w:rsidRPr="00F123C1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GB"/>
        </w:rPr>
        <w:t>association</w:t>
      </w: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between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virus infection in the womb and a condition known as arthrogryposis, which causes joint deformities at birth, particularly in the arms and legs.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Microcephaly (a rare birth defect where a baby is born with an abnormally small head) and other severe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fetal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brain defects are the main features of congenital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virus syndrome. However, little </w:t>
      </w: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lastRenderedPageBreak/>
        <w:t xml:space="preserve">is still known about other potential health problems that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virus infection during pregnancy may cause.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Until recently there were no reports of an association between congenital viral infection and arthrogryposis. After the outbreak of microcephaly in Brazil associated with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virus, two reports suggested an association, but they did not describe the deformities in detail.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So a research team based in Recife, the Brazilian city at the centre of the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epidemic, decided to investigate the possible causes of the joint deformities.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They studied detailed brain and joint images of seven children with arthrogryposis and a diagnosis of congenital infection, presumably caused by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virus. All children tested negative for the five other main infectious causes of microcephaly - toxoplasmosis, cytomegalovirus, rubella, syphilis, and HIV.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All children showed signs of brain calcification, a condition in which calcium builds up in the brain. The theory is that the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virus destroys brain cells, and forms lesions similar to "scars" on which calcium is deposited.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All the children underwent high definition scanning of the joints and surrounding tissues, but there was no evidence of joint abnormalities.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This led the researchers to say that the arthrogryposis "did not result from abnormalities of the joints themselves, but was likely to be of neurogenic origin" - a process involving motor neurones (cells that control the contraction or relaxation of muscles) - leading to fixed postures in the womb and consequently deformities.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They point out that further research is needed with a larger number of cases to study the neurological abnormalities behind arthrogryposis, but suggest that children should receive orthopaedic follow-up ... "because they could develop musculoskeletal deformities secondary to neurological impairment."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Based on these observations, the researchers conclude that "congenital </w:t>
      </w:r>
      <w:proofErr w:type="spellStart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Zika</w:t>
      </w:r>
      <w:proofErr w:type="spellEnd"/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syndrome should be added to the differential diagnosis of congenital infections and arthrogryposis."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F123C1">
        <w:rPr>
          <w:rFonts w:ascii="Helvetica" w:eastAsia="Times New Roman" w:hAnsi="Helvetica" w:cs="Helvetica"/>
          <w:color w:val="333333"/>
          <w:sz w:val="21"/>
          <w:szCs w:val="21"/>
          <w:highlight w:val="magenta"/>
          <w:lang w:eastAsia="en-GB"/>
        </w:rPr>
        <w:t xml:space="preserve">Because this is an observational study, no firm conclusions can be drawn about the effect of the </w:t>
      </w:r>
      <w:proofErr w:type="spellStart"/>
      <w:r w:rsidRPr="00F123C1">
        <w:rPr>
          <w:rFonts w:ascii="Helvetica" w:eastAsia="Times New Roman" w:hAnsi="Helvetica" w:cs="Helvetica"/>
          <w:color w:val="333333"/>
          <w:sz w:val="21"/>
          <w:szCs w:val="21"/>
          <w:highlight w:val="magenta"/>
          <w:lang w:eastAsia="en-GB"/>
        </w:rPr>
        <w:t>Zika</w:t>
      </w:r>
      <w:proofErr w:type="spellEnd"/>
      <w:r w:rsidRPr="00F123C1">
        <w:rPr>
          <w:rFonts w:ascii="Helvetica" w:eastAsia="Times New Roman" w:hAnsi="Helvetica" w:cs="Helvetica"/>
          <w:color w:val="333333"/>
          <w:sz w:val="21"/>
          <w:szCs w:val="21"/>
          <w:highlight w:val="magenta"/>
          <w:lang w:eastAsia="en-GB"/>
        </w:rPr>
        <w:t xml:space="preserve"> virus on arthrogryposis.</w:t>
      </w: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Nevertheless, the authors suggest that this condition might be related to the way motor neurons carry signals to the unborn baby's muscles, or to problems with arteries and veins (vascular disorders).</w:t>
      </w:r>
    </w:p>
    <w:p w:rsidR="00D11295" w:rsidRPr="00D11295" w:rsidRDefault="00D11295" w:rsidP="00D11295">
      <w:pPr>
        <w:shd w:val="clear" w:color="auto" w:fill="FFFFFF"/>
        <w:spacing w:before="75" w:after="225" w:line="345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1129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###</w:t>
      </w:r>
    </w:p>
    <w:p w:rsidR="001B7459" w:rsidRDefault="001B7459"/>
    <w:sectPr w:rsidR="001B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95"/>
    <w:rsid w:val="00012480"/>
    <w:rsid w:val="001B7459"/>
    <w:rsid w:val="00D11295"/>
    <w:rsid w:val="00F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57081-737C-4E67-AB4D-6E0CE0FB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etainstitute">
    <w:name w:val="meta_institute"/>
    <w:basedOn w:val="Normal"/>
    <w:rsid w:val="00D1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112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1295"/>
  </w:style>
  <w:style w:type="character" w:customStyle="1" w:styleId="hidden-xs">
    <w:name w:val="hidden-xs"/>
    <w:basedOn w:val="DefaultParagraphFont"/>
    <w:rsid w:val="00D11295"/>
  </w:style>
  <w:style w:type="paragraph" w:styleId="NormalWeb">
    <w:name w:val="Normal (Web)"/>
    <w:basedOn w:val="Normal"/>
    <w:uiPriority w:val="99"/>
    <w:semiHidden/>
    <w:unhideWhenUsed/>
    <w:rsid w:val="00D1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1295"/>
    <w:rPr>
      <w:b/>
      <w:bCs/>
    </w:rPr>
  </w:style>
  <w:style w:type="paragraph" w:customStyle="1" w:styleId="credit">
    <w:name w:val="credit"/>
    <w:basedOn w:val="Normal"/>
    <w:rsid w:val="00D1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7361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8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524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eurekalert.org/multimedia/pub/121413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ekalert.org/pub_releases/2016-08/b-spd08081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urekalert.org/pub_releases/2016-08/b-spd080816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urekalert.org/pub_releases/2016-08/b-spd080816.php" TargetMode="External"/><Relationship Id="rId9" Type="http://schemas.openxmlformats.org/officeDocument/2006/relationships/hyperlink" Target="http://www.eurekalert.org/multimedia/pub/12141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2016-08-10T09:10:00Z</dcterms:created>
  <dcterms:modified xsi:type="dcterms:W3CDTF">2017-01-26T08:49:00Z</dcterms:modified>
</cp:coreProperties>
</file>