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977FE" w14:textId="77777777" w:rsidR="00BD69A1" w:rsidRDefault="005F718C">
      <w:bookmarkStart w:id="0" w:name="_GoBack"/>
      <w:bookmarkEnd w:id="0"/>
      <w:r>
        <w:t xml:space="preserve">29 September 2016 </w:t>
      </w:r>
    </w:p>
    <w:p w14:paraId="77BD1DFE" w14:textId="77777777" w:rsidR="00BD69A1" w:rsidRDefault="005F718C">
      <w:r>
        <w:t>The BMJ Press Release</w:t>
      </w:r>
    </w:p>
    <w:p w14:paraId="2D34877F" w14:textId="77777777" w:rsidR="00BD69A1" w:rsidRDefault="00BD69A1"/>
    <w:p w14:paraId="533ECE1B" w14:textId="77777777" w:rsidR="00BD69A1" w:rsidRDefault="005F718C">
      <w:r>
        <w:t xml:space="preserve">Common prescription painkillers linked to increased risk of heart failure </w:t>
      </w:r>
    </w:p>
    <w:p w14:paraId="2B75B9C7" w14:textId="77777777" w:rsidR="00BD69A1" w:rsidRDefault="00BD69A1"/>
    <w:p w14:paraId="5E64C435" w14:textId="77777777" w:rsidR="00BD69A1" w:rsidRDefault="005F718C">
      <w:r>
        <w:t xml:space="preserve">Doctors and patients need to take cardiovascular risk into account </w:t>
      </w:r>
    </w:p>
    <w:p w14:paraId="5AC818F1" w14:textId="77777777" w:rsidR="005F718C" w:rsidRDefault="005F718C">
      <w:r w:rsidRPr="00BD69A1">
        <w:rPr>
          <w:highlight w:val="yellow"/>
        </w:rPr>
        <w:t>Commonly used prescribed painkillers for treating pain and inflammation are associated with an increased risk of hospital admission for heart failure</w:t>
      </w:r>
      <w:r>
        <w:t xml:space="preserve">, finds a study in The BMJ this week. </w:t>
      </w:r>
    </w:p>
    <w:p w14:paraId="4971C0C6" w14:textId="77777777" w:rsidR="005F718C" w:rsidRDefault="005F718C">
      <w:r>
        <w:t xml:space="preserve"> The drugs include traditional non-steroidal anti-inflammatory drugs (NSAIDS) as well as new generation anti-inflammatory drugs, known as COX-2 inhibitors. </w:t>
      </w:r>
    </w:p>
    <w:p w14:paraId="2BFD42FF" w14:textId="77777777" w:rsidR="005F718C" w:rsidRDefault="005F718C">
      <w:r>
        <w:t xml:space="preserve"> Studies have shown an association between use of traditional NSAIDs and COX 2 inhibitors and an increased risk of heart failure, but the risk and dose-response relation associated with individual drugs is still largely unknown. </w:t>
      </w:r>
    </w:p>
    <w:p w14:paraId="2E000D06" w14:textId="77777777" w:rsidR="005F718C" w:rsidRDefault="005F718C">
      <w:r>
        <w:t xml:space="preserve"> So a team of researchers, led by Giovanni </w:t>
      </w:r>
      <w:proofErr w:type="spellStart"/>
      <w:r>
        <w:t>Corrao</w:t>
      </w:r>
      <w:proofErr w:type="spellEnd"/>
      <w:r>
        <w:t xml:space="preserve"> at the University of Milano-Bicocca in Italy, set out to estimate the risk of hospital admission for heart failure with use of individual NSAIDs. </w:t>
      </w:r>
    </w:p>
    <w:p w14:paraId="53007798" w14:textId="77777777" w:rsidR="005F718C" w:rsidRDefault="005F718C">
      <w:r>
        <w:t xml:space="preserve"> Their findings are based on almost 10 million NSAIDs users from four European countries (the Netherlands, Italy, Germany, and the United Kingdom). </w:t>
      </w:r>
    </w:p>
    <w:p w14:paraId="53F8E8F2" w14:textId="77777777" w:rsidR="005F718C" w:rsidRDefault="005F718C">
      <w:r>
        <w:t xml:space="preserve"> A total of 27 individual NSAIDs, including 23 traditional NSAIDs and four selective COX 2 inhibitors, were included in the analyses. </w:t>
      </w:r>
    </w:p>
    <w:p w14:paraId="0F0D66E1" w14:textId="77777777" w:rsidR="005F718C" w:rsidRDefault="005F718C">
      <w:r>
        <w:t xml:space="preserve"> Overall, 92,163 hospital admissions for heart failure were identified and matched with 8,246,403 control patients. </w:t>
      </w:r>
    </w:p>
    <w:p w14:paraId="10308CD9" w14:textId="77777777" w:rsidR="005F718C" w:rsidRDefault="005F718C">
      <w:r>
        <w:t xml:space="preserve"> Current use of any NSAID was found to be associated with a raised risk of hospital admission for heart failure, compared with past use. </w:t>
      </w:r>
    </w:p>
    <w:p w14:paraId="319822C5" w14:textId="77777777" w:rsidR="005F718C" w:rsidRDefault="005F718C">
      <w:r>
        <w:t xml:space="preserve"> After taking account of potentially influential factors, risk of admission for heart failure increased for seven commonly used NSAIDs (diclofenac, ibuprofen, indomethacin, ketorolac, naproxen, </w:t>
      </w:r>
      <w:proofErr w:type="spellStart"/>
      <w:r>
        <w:t>nimesulide</w:t>
      </w:r>
      <w:proofErr w:type="spellEnd"/>
      <w:r>
        <w:t xml:space="preserve">, and </w:t>
      </w:r>
      <w:proofErr w:type="spellStart"/>
      <w:r>
        <w:t>piroxicam</w:t>
      </w:r>
      <w:proofErr w:type="spellEnd"/>
      <w:r>
        <w:t>) and two COX 2 inhibitors (</w:t>
      </w:r>
      <w:proofErr w:type="spellStart"/>
      <w:r>
        <w:t>etoricoxib</w:t>
      </w:r>
      <w:proofErr w:type="spellEnd"/>
      <w:r>
        <w:t xml:space="preserve"> and </w:t>
      </w:r>
      <w:proofErr w:type="spellStart"/>
      <w:r>
        <w:t>rofecoxib</w:t>
      </w:r>
      <w:proofErr w:type="spellEnd"/>
      <w:r>
        <w:t xml:space="preserve">). </w:t>
      </w:r>
    </w:p>
    <w:p w14:paraId="347AB36A" w14:textId="77777777" w:rsidR="005F718C" w:rsidRDefault="005F718C">
      <w:r>
        <w:t xml:space="preserve"> The researchers found that the magnitude of risk varied between individual NSAIDs and according to the dose prescribed. </w:t>
      </w:r>
    </w:p>
    <w:p w14:paraId="6241A6CC" w14:textId="77777777" w:rsidR="005F718C" w:rsidRDefault="005F718C">
      <w:r>
        <w:t xml:space="preserve"> At very high doses, risk of admission for heart failure doubled for some NSAIDs. </w:t>
      </w:r>
    </w:p>
    <w:p w14:paraId="0BA8D048" w14:textId="77777777" w:rsidR="005F718C" w:rsidRDefault="005F718C">
      <w:r>
        <w:t xml:space="preserve"> There was no evidence that celecoxib was related to an increased risk of admission for heart failure at commonly used doses. </w:t>
      </w:r>
    </w:p>
    <w:p w14:paraId="664B0A68" w14:textId="77777777" w:rsidR="005F718C" w:rsidRDefault="005F718C">
      <w:r>
        <w:t xml:space="preserve"> However, celecoxib was used mostly in low doses, so the safety of higher doses of celecoxib remains unexplored. </w:t>
      </w:r>
    </w:p>
    <w:p w14:paraId="67DB3715" w14:textId="77777777" w:rsidR="005F718C" w:rsidRDefault="005F718C">
      <w:r>
        <w:t xml:space="preserve"> </w:t>
      </w:r>
      <w:r w:rsidRPr="00BD69A1">
        <w:rPr>
          <w:highlight w:val="magenta"/>
        </w:rPr>
        <w:t>This is an observational study, so no firm conclusions can be drawn about cause and effect</w:t>
      </w:r>
      <w:r>
        <w:t xml:space="preserve">, and information on absolute risks was not provided. </w:t>
      </w:r>
    </w:p>
    <w:p w14:paraId="5FDD11C5" w14:textId="77777777" w:rsidR="005F718C" w:rsidRDefault="005F718C">
      <w:r>
        <w:lastRenderedPageBreak/>
        <w:t xml:space="preserve"> Nevertheless, the authors say their study “offers further evidence that the most frequently used individual traditional NSAIDs and selective COX 2 inhibitors are associated with an increased risk of hospital admission for heart failure. </w:t>
      </w:r>
    </w:p>
    <w:p w14:paraId="3EFF970C" w14:textId="77777777" w:rsidR="005F718C" w:rsidRDefault="005F718C">
      <w:r>
        <w:t xml:space="preserve"> Moreover, the risk seems to vary between drugs and according to the dose. </w:t>
      </w:r>
    </w:p>
    <w:p w14:paraId="6E527116" w14:textId="77777777" w:rsidR="005F718C" w:rsidRDefault="005F718C">
      <w:r>
        <w:t xml:space="preserve">” They conclude: “Because any potential increased risk could have a considerable impact on public health, the risk effect estimates provided by this study may help inform both clinical practices and regulatory activities. </w:t>
      </w:r>
    </w:p>
    <w:p w14:paraId="6BC94F00" w14:textId="77777777" w:rsidR="005F718C" w:rsidRDefault="005F718C">
      <w:r>
        <w:t xml:space="preserve">” Owing to the widespread use of NSAIDs, “even a small increase in cardiovascular risk is a concern for public health,” say two Danish heart experts in a linked editorial. </w:t>
      </w:r>
    </w:p>
    <w:p w14:paraId="24E8B680" w14:textId="77777777" w:rsidR="005F718C" w:rsidRDefault="005F718C">
      <w:r>
        <w:t xml:space="preserve"> Their wide availability over the counter in supermarkets and convenience stores “further fuels the common misconception that NSAIDs are harmless drugs that are safe for everyone,” they write. </w:t>
      </w:r>
    </w:p>
    <w:p w14:paraId="0EAE1DF3" w14:textId="77777777" w:rsidR="005F718C" w:rsidRDefault="005F718C">
      <w:r>
        <w:t xml:space="preserve"> They say tighter regulation is justified and “requirements for healthcare professionals providing advice on their use and potential harm is warranted. </w:t>
      </w:r>
    </w:p>
    <w:p w14:paraId="48BFB7C3" w14:textId="77777777" w:rsidR="005F718C" w:rsidRDefault="005F718C">
      <w:r>
        <w:t xml:space="preserve">” [Ends] Note to Editors Research: Non-steroidal anti-inflammatory drugs and risk of heart failure in four European countries: nested case-control study http://www. </w:t>
      </w:r>
    </w:p>
    <w:p w14:paraId="7DF98E6D" w14:textId="77777777" w:rsidR="005F718C" w:rsidRDefault="005F718C">
      <w:proofErr w:type="spellStart"/>
      <w:r>
        <w:t>bmj</w:t>
      </w:r>
      <w:proofErr w:type="spellEnd"/>
      <w:r>
        <w:t xml:space="preserve">. </w:t>
      </w:r>
    </w:p>
    <w:p w14:paraId="69D9DC96" w14:textId="77777777" w:rsidR="005F718C" w:rsidRDefault="005F718C">
      <w:r>
        <w:t>com/content/354/</w:t>
      </w:r>
      <w:proofErr w:type="spellStart"/>
      <w:r>
        <w:t>bmj</w:t>
      </w:r>
      <w:proofErr w:type="spellEnd"/>
      <w:r>
        <w:t xml:space="preserve">. </w:t>
      </w:r>
    </w:p>
    <w:p w14:paraId="65F06365" w14:textId="77777777" w:rsidR="005F718C" w:rsidRDefault="005F718C">
      <w:r>
        <w:t xml:space="preserve">i4857 Editorial: NSAIDs and the failing heart http://www. </w:t>
      </w:r>
    </w:p>
    <w:p w14:paraId="52221207" w14:textId="77777777" w:rsidR="005F718C" w:rsidRDefault="005F718C">
      <w:proofErr w:type="spellStart"/>
      <w:r>
        <w:t>bmj</w:t>
      </w:r>
      <w:proofErr w:type="spellEnd"/>
      <w:r>
        <w:t xml:space="preserve">. </w:t>
      </w:r>
    </w:p>
    <w:p w14:paraId="001A6572" w14:textId="77777777" w:rsidR="005F718C" w:rsidRDefault="005F718C">
      <w:r>
        <w:t>com/content/354/</w:t>
      </w:r>
      <w:proofErr w:type="spellStart"/>
      <w:r>
        <w:t>bmj</w:t>
      </w:r>
      <w:proofErr w:type="spellEnd"/>
      <w:r>
        <w:t xml:space="preserve">. </w:t>
      </w:r>
    </w:p>
    <w:p w14:paraId="0FB28429" w14:textId="77777777" w:rsidR="005F718C" w:rsidRDefault="005F718C">
      <w:r>
        <w:t xml:space="preserve">i5163 About BMJ </w:t>
      </w:r>
      <w:proofErr w:type="spellStart"/>
      <w:r>
        <w:t>BMJ</w:t>
      </w:r>
      <w:proofErr w:type="spellEnd"/>
      <w:r>
        <w:t xml:space="preserve"> is a healthcare knowledge provider that aims to advance healthcare worldwide by sharing knowledge and expertise to improve experiences, outcomes and value. </w:t>
      </w:r>
    </w:p>
    <w:p w14:paraId="4E84BFC9" w14:textId="77777777" w:rsidR="005F718C" w:rsidRDefault="005F718C">
      <w:r>
        <w:t xml:space="preserve"> For a full list of BMJ products and services, please visit </w:t>
      </w:r>
      <w:proofErr w:type="spellStart"/>
      <w:r>
        <w:t>bmj</w:t>
      </w:r>
      <w:proofErr w:type="spellEnd"/>
      <w:r>
        <w:t xml:space="preserve">. </w:t>
      </w:r>
    </w:p>
    <w:p w14:paraId="55BE4E47" w14:textId="77777777" w:rsidR="005F718C" w:rsidRDefault="005F718C">
      <w:r>
        <w:t xml:space="preserve">com. </w:t>
      </w:r>
    </w:p>
    <w:p w14:paraId="00CDD80F" w14:textId="77777777" w:rsidR="0093132E" w:rsidRDefault="0093132E"/>
    <w:sectPr w:rsidR="0093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8C"/>
    <w:rsid w:val="005F718C"/>
    <w:rsid w:val="0093132E"/>
    <w:rsid w:val="00BD69A1"/>
    <w:rsid w:val="00D329CC"/>
    <w:rsid w:val="00F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B89E"/>
  <w15:chartTrackingRefBased/>
  <w15:docId w15:val="{2A4E7413-3D06-4DB5-A627-E3E3F1B1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610</Words>
  <Characters>3343</Characters>
  <Application>Microsoft Macintosh Word</Application>
  <DocSecurity>0</DocSecurity>
  <Lines>54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Rachel</cp:lastModifiedBy>
  <cp:revision>3</cp:revision>
  <dcterms:created xsi:type="dcterms:W3CDTF">2016-10-24T14:08:00Z</dcterms:created>
  <dcterms:modified xsi:type="dcterms:W3CDTF">2019-03-20T15:30:00Z</dcterms:modified>
</cp:coreProperties>
</file>