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844" w:rsidRPr="00540844" w:rsidRDefault="00540844" w:rsidP="00540844">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540844">
        <w:rPr>
          <w:rFonts w:ascii="Times New Roman" w:eastAsia="Times New Roman" w:hAnsi="Times New Roman" w:cs="Times New Roman"/>
          <w:b/>
          <w:bCs/>
          <w:caps/>
          <w:color w:val="333333"/>
          <w:sz w:val="19"/>
          <w:szCs w:val="19"/>
          <w:lang w:eastAsia="en-GB"/>
        </w:rPr>
        <w:t>PUBLIC RELEASE: 16-NOV-2016</w:t>
      </w:r>
    </w:p>
    <w:p w:rsidR="00540844" w:rsidRPr="00540844" w:rsidRDefault="00540844" w:rsidP="00540844">
      <w:pPr>
        <w:spacing w:before="375" w:after="0" w:line="240" w:lineRule="auto"/>
        <w:outlineLvl w:val="0"/>
        <w:rPr>
          <w:rFonts w:ascii="inherit" w:eastAsia="Times New Roman" w:hAnsi="inherit" w:cs="Times New Roman"/>
          <w:color w:val="2B2B2B"/>
          <w:spacing w:val="-5"/>
          <w:kern w:val="36"/>
          <w:sz w:val="51"/>
          <w:szCs w:val="51"/>
          <w:lang w:eastAsia="en-GB"/>
        </w:rPr>
      </w:pPr>
      <w:r w:rsidRPr="00540844">
        <w:rPr>
          <w:rFonts w:ascii="inherit" w:eastAsia="Times New Roman" w:hAnsi="inherit" w:cs="Times New Roman"/>
          <w:color w:val="2B2B2B"/>
          <w:spacing w:val="-5"/>
          <w:kern w:val="36"/>
          <w:sz w:val="51"/>
          <w:szCs w:val="51"/>
          <w:lang w:eastAsia="en-GB"/>
        </w:rPr>
        <w:t xml:space="preserve">Physiotherapy treatment </w:t>
      </w:r>
      <w:r w:rsidRPr="00540844">
        <w:rPr>
          <w:rFonts w:ascii="inherit" w:eastAsia="Times New Roman" w:hAnsi="inherit" w:cs="Times New Roman"/>
          <w:color w:val="2B2B2B"/>
          <w:spacing w:val="-5"/>
          <w:kern w:val="36"/>
          <w:sz w:val="51"/>
          <w:szCs w:val="51"/>
          <w:highlight w:val="yellow"/>
          <w:lang w:eastAsia="en-GB"/>
        </w:rPr>
        <w:t>does not benefit</w:t>
      </w:r>
      <w:r w:rsidRPr="00540844">
        <w:rPr>
          <w:rFonts w:ascii="inherit" w:eastAsia="Times New Roman" w:hAnsi="inherit" w:cs="Times New Roman"/>
          <w:color w:val="2B2B2B"/>
          <w:spacing w:val="-5"/>
          <w:kern w:val="36"/>
          <w:sz w:val="51"/>
          <w:szCs w:val="51"/>
          <w:lang w:eastAsia="en-GB"/>
        </w:rPr>
        <w:t xml:space="preserve"> ankle sprains</w:t>
      </w:r>
    </w:p>
    <w:p w:rsidR="00540844" w:rsidRPr="00540844" w:rsidRDefault="00540844" w:rsidP="00540844">
      <w:pPr>
        <w:spacing w:before="75" w:after="150" w:line="240" w:lineRule="auto"/>
        <w:rPr>
          <w:rFonts w:ascii="Times New Roman" w:eastAsia="Times New Roman" w:hAnsi="Times New Roman" w:cs="Times New Roman"/>
          <w:i/>
          <w:iCs/>
          <w:color w:val="7B7B7B"/>
          <w:sz w:val="26"/>
          <w:szCs w:val="26"/>
          <w:lang w:eastAsia="en-GB"/>
        </w:rPr>
      </w:pPr>
      <w:r w:rsidRPr="00540844">
        <w:rPr>
          <w:rFonts w:ascii="Times New Roman" w:eastAsia="Times New Roman" w:hAnsi="Times New Roman" w:cs="Times New Roman"/>
          <w:i/>
          <w:iCs/>
          <w:color w:val="7B7B7B"/>
          <w:sz w:val="26"/>
          <w:szCs w:val="26"/>
          <w:lang w:eastAsia="en-GB"/>
        </w:rPr>
        <w:t>Finding conflicts with results from other studies</w:t>
      </w:r>
    </w:p>
    <w:p w:rsidR="00540844" w:rsidRPr="00540844" w:rsidRDefault="00540844" w:rsidP="00540844">
      <w:pPr>
        <w:shd w:val="clear" w:color="auto" w:fill="FFFFFF"/>
        <w:spacing w:before="75" w:after="225" w:line="345" w:lineRule="atLeast"/>
        <w:rPr>
          <w:rFonts w:ascii="Helvetica" w:eastAsia="Times New Roman" w:hAnsi="Helvetica" w:cs="Helvetica"/>
          <w:color w:val="333333"/>
          <w:sz w:val="21"/>
          <w:szCs w:val="21"/>
          <w:lang w:eastAsia="en-GB"/>
        </w:rPr>
      </w:pPr>
      <w:r w:rsidRPr="00540844">
        <w:rPr>
          <w:rFonts w:ascii="Helvetica" w:eastAsia="Times New Roman" w:hAnsi="Helvetica" w:cs="Helvetica"/>
          <w:color w:val="333333"/>
          <w:sz w:val="21"/>
          <w:szCs w:val="21"/>
          <w:lang w:eastAsia="en-GB"/>
        </w:rPr>
        <w:t xml:space="preserve">Physiotherapy given to patients with simple ankle sprains </w:t>
      </w:r>
      <w:r w:rsidRPr="00540844">
        <w:rPr>
          <w:rFonts w:ascii="Helvetica" w:eastAsia="Times New Roman" w:hAnsi="Helvetica" w:cs="Helvetica"/>
          <w:color w:val="333333"/>
          <w:sz w:val="21"/>
          <w:szCs w:val="21"/>
          <w:highlight w:val="yellow"/>
          <w:lang w:eastAsia="en-GB"/>
        </w:rPr>
        <w:t>does not benefit</w:t>
      </w:r>
      <w:r w:rsidRPr="00540844">
        <w:rPr>
          <w:rFonts w:ascii="Helvetica" w:eastAsia="Times New Roman" w:hAnsi="Helvetica" w:cs="Helvetica"/>
          <w:color w:val="333333"/>
          <w:sz w:val="21"/>
          <w:szCs w:val="21"/>
          <w:lang w:eastAsia="en-GB"/>
        </w:rPr>
        <w:t xml:space="preserve"> recovery when compared to basic self management of the injury at home, reveals a study published by </w:t>
      </w:r>
      <w:r w:rsidRPr="00540844">
        <w:rPr>
          <w:rFonts w:ascii="Helvetica" w:eastAsia="Times New Roman" w:hAnsi="Helvetica" w:cs="Helvetica"/>
          <w:i/>
          <w:iCs/>
          <w:color w:val="333333"/>
          <w:sz w:val="21"/>
          <w:szCs w:val="21"/>
          <w:highlight w:val="yellow"/>
          <w:lang w:eastAsia="en-GB"/>
        </w:rPr>
        <w:t>The BMJ</w:t>
      </w:r>
      <w:r w:rsidRPr="00833BA1">
        <w:rPr>
          <w:rFonts w:ascii="Helvetica" w:eastAsia="Times New Roman" w:hAnsi="Helvetica" w:cs="Helvetica"/>
          <w:color w:val="333333"/>
          <w:sz w:val="21"/>
          <w:szCs w:val="21"/>
          <w:highlight w:val="yellow"/>
          <w:lang w:eastAsia="en-GB"/>
        </w:rPr>
        <w:t> </w:t>
      </w:r>
      <w:r w:rsidRPr="00540844">
        <w:rPr>
          <w:rFonts w:ascii="Helvetica" w:eastAsia="Times New Roman" w:hAnsi="Helvetica" w:cs="Helvetica"/>
          <w:color w:val="333333"/>
          <w:sz w:val="21"/>
          <w:szCs w:val="21"/>
          <w:highlight w:val="yellow"/>
          <w:lang w:eastAsia="en-GB"/>
        </w:rPr>
        <w:t>today.</w:t>
      </w:r>
    </w:p>
    <w:p w:rsidR="00540844" w:rsidRPr="00540844" w:rsidRDefault="00540844" w:rsidP="00540844">
      <w:pPr>
        <w:shd w:val="clear" w:color="auto" w:fill="FFFFFF"/>
        <w:spacing w:before="75" w:after="225" w:line="345" w:lineRule="atLeast"/>
        <w:rPr>
          <w:rFonts w:ascii="Helvetica" w:eastAsia="Times New Roman" w:hAnsi="Helvetica" w:cs="Helvetica"/>
          <w:color w:val="333333"/>
          <w:sz w:val="21"/>
          <w:szCs w:val="21"/>
          <w:lang w:eastAsia="en-GB"/>
        </w:rPr>
      </w:pPr>
      <w:r w:rsidRPr="00540844">
        <w:rPr>
          <w:rFonts w:ascii="Helvetica" w:eastAsia="Times New Roman" w:hAnsi="Helvetica" w:cs="Helvetica"/>
          <w:color w:val="333333"/>
          <w:sz w:val="21"/>
          <w:szCs w:val="21"/>
          <w:lang w:eastAsia="en-GB"/>
        </w:rPr>
        <w:t>Fewer than half of patients had not reached 'excellent recovery' by six months after injury, and there was little clinical difference between those who had received physiotherapy versus usual standard care.</w:t>
      </w:r>
    </w:p>
    <w:p w:rsidR="00540844" w:rsidRPr="00540844" w:rsidRDefault="00540844" w:rsidP="00540844">
      <w:pPr>
        <w:shd w:val="clear" w:color="auto" w:fill="FFFFFF"/>
        <w:spacing w:before="75" w:after="225" w:line="345" w:lineRule="atLeast"/>
        <w:rPr>
          <w:rFonts w:ascii="Helvetica" w:eastAsia="Times New Roman" w:hAnsi="Helvetica" w:cs="Helvetica"/>
          <w:color w:val="333333"/>
          <w:sz w:val="21"/>
          <w:szCs w:val="21"/>
          <w:lang w:eastAsia="en-GB"/>
        </w:rPr>
      </w:pPr>
      <w:r w:rsidRPr="00540844">
        <w:rPr>
          <w:rFonts w:ascii="Helvetica" w:eastAsia="Times New Roman" w:hAnsi="Helvetica" w:cs="Helvetica"/>
          <w:color w:val="333333"/>
          <w:sz w:val="21"/>
          <w:szCs w:val="21"/>
          <w:lang w:eastAsia="en-GB"/>
        </w:rPr>
        <w:t>Experts say the finding is important because management of ankle sprains has substantial financial costs, and alternative treatments should be sought to help recovery.</w:t>
      </w:r>
    </w:p>
    <w:p w:rsidR="00540844" w:rsidRPr="00540844" w:rsidRDefault="00540844" w:rsidP="00540844">
      <w:pPr>
        <w:shd w:val="clear" w:color="auto" w:fill="FFFFFF"/>
        <w:spacing w:before="75" w:after="225" w:line="345" w:lineRule="atLeast"/>
        <w:rPr>
          <w:rFonts w:ascii="Helvetica" w:eastAsia="Times New Roman" w:hAnsi="Helvetica" w:cs="Helvetica"/>
          <w:color w:val="333333"/>
          <w:sz w:val="21"/>
          <w:szCs w:val="21"/>
          <w:lang w:eastAsia="en-GB"/>
        </w:rPr>
      </w:pPr>
      <w:r w:rsidRPr="00540844">
        <w:rPr>
          <w:rFonts w:ascii="Helvetica" w:eastAsia="Times New Roman" w:hAnsi="Helvetica" w:cs="Helvetica"/>
          <w:color w:val="333333"/>
          <w:sz w:val="21"/>
          <w:szCs w:val="21"/>
          <w:lang w:eastAsia="en-GB"/>
        </w:rPr>
        <w:t>Ankle sprains are one of the most common musculoskeletal injuries and are associated with a high number of visits to an emergency department. Morbidity has been reported among 30-70% of patients, from six months to seven years after injury.</w:t>
      </w:r>
    </w:p>
    <w:p w:rsidR="00540844" w:rsidRPr="00540844" w:rsidRDefault="00540844" w:rsidP="00540844">
      <w:pPr>
        <w:shd w:val="clear" w:color="auto" w:fill="FFFFFF"/>
        <w:spacing w:before="75" w:after="225" w:line="345" w:lineRule="atLeast"/>
        <w:rPr>
          <w:rFonts w:ascii="Helvetica" w:eastAsia="Times New Roman" w:hAnsi="Helvetica" w:cs="Helvetica"/>
          <w:color w:val="333333"/>
          <w:sz w:val="21"/>
          <w:szCs w:val="21"/>
          <w:lang w:eastAsia="en-GB"/>
        </w:rPr>
      </w:pPr>
      <w:r w:rsidRPr="00540844">
        <w:rPr>
          <w:rFonts w:ascii="Helvetica" w:eastAsia="Times New Roman" w:hAnsi="Helvetica" w:cs="Helvetica"/>
          <w:color w:val="333333"/>
          <w:sz w:val="21"/>
          <w:szCs w:val="21"/>
          <w:lang w:eastAsia="en-GB"/>
        </w:rPr>
        <w:t>Most ankle sprains are mild or moderate ligament sprains, but clinical standards for the treatment of these injuries are not well defined. In addition, there is a lack of high quality evidence on role of physiotherapy.</w:t>
      </w:r>
    </w:p>
    <w:p w:rsidR="00540844" w:rsidRPr="00540844" w:rsidRDefault="00540844" w:rsidP="00540844">
      <w:pPr>
        <w:shd w:val="clear" w:color="auto" w:fill="FFFFFF"/>
        <w:spacing w:before="75" w:after="225" w:line="345" w:lineRule="atLeast"/>
        <w:rPr>
          <w:rFonts w:ascii="Helvetica" w:eastAsia="Times New Roman" w:hAnsi="Helvetica" w:cs="Helvetica"/>
          <w:color w:val="333333"/>
          <w:sz w:val="21"/>
          <w:szCs w:val="21"/>
          <w:lang w:eastAsia="en-GB"/>
        </w:rPr>
      </w:pPr>
      <w:r w:rsidRPr="00540844">
        <w:rPr>
          <w:rFonts w:ascii="Helvetica" w:eastAsia="Times New Roman" w:hAnsi="Helvetica" w:cs="Helvetica"/>
          <w:color w:val="333333"/>
          <w:sz w:val="21"/>
          <w:szCs w:val="21"/>
          <w:lang w:eastAsia="en-GB"/>
        </w:rPr>
        <w:t>So a team of Canadian researchers carried out the largest randomised controlled trial to evaluate the benefits of physiotherapy for ankle sprains.</w:t>
      </w:r>
    </w:p>
    <w:p w:rsidR="00540844" w:rsidRPr="00540844" w:rsidRDefault="00540844" w:rsidP="00540844">
      <w:pPr>
        <w:shd w:val="clear" w:color="auto" w:fill="FFFFFF"/>
        <w:spacing w:before="75" w:after="225" w:line="345" w:lineRule="atLeast"/>
        <w:rPr>
          <w:rFonts w:ascii="Helvetica" w:eastAsia="Times New Roman" w:hAnsi="Helvetica" w:cs="Helvetica"/>
          <w:color w:val="333333"/>
          <w:sz w:val="21"/>
          <w:szCs w:val="21"/>
          <w:lang w:eastAsia="en-GB"/>
        </w:rPr>
      </w:pPr>
      <w:r w:rsidRPr="00540844">
        <w:rPr>
          <w:rFonts w:ascii="Helvetica" w:eastAsia="Times New Roman" w:hAnsi="Helvetica" w:cs="Helvetica"/>
          <w:color w:val="333333"/>
          <w:sz w:val="21"/>
          <w:szCs w:val="21"/>
          <w:lang w:eastAsia="en-GB"/>
        </w:rPr>
        <w:t>The study included 503 patients, aged 16-79 years, presenting with mild or moderate ankle sprain injuries to one of two hospitals in Kingston, Canada, between 2009 and 2013. They were randomly assigned to a control group where they received usual care, or usual care plus physiotherapy.</w:t>
      </w:r>
    </w:p>
    <w:p w:rsidR="00540844" w:rsidRPr="00540844" w:rsidRDefault="00540844" w:rsidP="00540844">
      <w:pPr>
        <w:shd w:val="clear" w:color="auto" w:fill="FFFFFF"/>
        <w:spacing w:before="75" w:after="225" w:line="345" w:lineRule="atLeast"/>
        <w:rPr>
          <w:rFonts w:ascii="Helvetica" w:eastAsia="Times New Roman" w:hAnsi="Helvetica" w:cs="Helvetica"/>
          <w:color w:val="333333"/>
          <w:sz w:val="21"/>
          <w:szCs w:val="21"/>
          <w:lang w:eastAsia="en-GB"/>
        </w:rPr>
      </w:pPr>
      <w:r w:rsidRPr="00540844">
        <w:rPr>
          <w:rFonts w:ascii="Helvetica" w:eastAsia="Times New Roman" w:hAnsi="Helvetica" w:cs="Helvetica"/>
          <w:color w:val="333333"/>
          <w:sz w:val="21"/>
          <w:szCs w:val="21"/>
          <w:lang w:eastAsia="en-GB"/>
        </w:rPr>
        <w:t>Usual care consisted of medical assessment and a one page written summary of instruction for basic management of the injury at home.</w:t>
      </w:r>
    </w:p>
    <w:p w:rsidR="00540844" w:rsidRPr="00540844" w:rsidRDefault="00540844" w:rsidP="00540844">
      <w:pPr>
        <w:shd w:val="clear" w:color="auto" w:fill="FFFFFF"/>
        <w:spacing w:before="75" w:after="225" w:line="345" w:lineRule="atLeast"/>
        <w:rPr>
          <w:rFonts w:ascii="Helvetica" w:eastAsia="Times New Roman" w:hAnsi="Helvetica" w:cs="Helvetica"/>
          <w:color w:val="333333"/>
          <w:sz w:val="21"/>
          <w:szCs w:val="21"/>
          <w:lang w:eastAsia="en-GB"/>
        </w:rPr>
      </w:pPr>
      <w:r w:rsidRPr="00540844">
        <w:rPr>
          <w:rFonts w:ascii="Helvetica" w:eastAsia="Times New Roman" w:hAnsi="Helvetica" w:cs="Helvetica"/>
          <w:color w:val="333333"/>
          <w:sz w:val="21"/>
          <w:szCs w:val="21"/>
          <w:lang w:eastAsia="en-GB"/>
        </w:rPr>
        <w:t>Recommendations focused on ankle protection, rest, ice, application of compression bandage, elevation, use of painkillers, graduated weight bearing activities and information about expected recovery.</w:t>
      </w:r>
    </w:p>
    <w:p w:rsidR="00540844" w:rsidRPr="00540844" w:rsidRDefault="00540844" w:rsidP="00540844">
      <w:pPr>
        <w:shd w:val="clear" w:color="auto" w:fill="FFFFFF"/>
        <w:spacing w:before="75" w:after="225" w:line="345" w:lineRule="atLeast"/>
        <w:rPr>
          <w:rFonts w:ascii="Helvetica" w:eastAsia="Times New Roman" w:hAnsi="Helvetica" w:cs="Helvetica"/>
          <w:color w:val="333333"/>
          <w:sz w:val="21"/>
          <w:szCs w:val="21"/>
          <w:lang w:eastAsia="en-GB"/>
        </w:rPr>
      </w:pPr>
      <w:r w:rsidRPr="00540844">
        <w:rPr>
          <w:rFonts w:ascii="Helvetica" w:eastAsia="Times New Roman" w:hAnsi="Helvetica" w:cs="Helvetica"/>
          <w:color w:val="333333"/>
          <w:sz w:val="21"/>
          <w:szCs w:val="21"/>
          <w:lang w:eastAsia="en-GB"/>
        </w:rPr>
        <w:t>The physiotherapy group included a regime of up to seven 30 minute sessions, along with usual care.</w:t>
      </w:r>
    </w:p>
    <w:p w:rsidR="00540844" w:rsidRPr="00540844" w:rsidRDefault="00540844" w:rsidP="00540844">
      <w:pPr>
        <w:shd w:val="clear" w:color="auto" w:fill="FFFFFF"/>
        <w:spacing w:before="75" w:after="225" w:line="345" w:lineRule="atLeast"/>
        <w:rPr>
          <w:rFonts w:ascii="Helvetica" w:eastAsia="Times New Roman" w:hAnsi="Helvetica" w:cs="Helvetica"/>
          <w:color w:val="333333"/>
          <w:sz w:val="21"/>
          <w:szCs w:val="21"/>
          <w:lang w:eastAsia="en-GB"/>
        </w:rPr>
      </w:pPr>
      <w:r w:rsidRPr="00540844">
        <w:rPr>
          <w:rFonts w:ascii="Helvetica" w:eastAsia="Times New Roman" w:hAnsi="Helvetica" w:cs="Helvetica"/>
          <w:color w:val="333333"/>
          <w:sz w:val="21"/>
          <w:szCs w:val="21"/>
          <w:lang w:eastAsia="en-GB"/>
        </w:rPr>
        <w:lastRenderedPageBreak/>
        <w:t>Participants were required to complete a questionnaire assessing recovery at 1, 3 and 6 months. Questions focused on pain, symptoms, function in activities of daily living, function in sport and recreation, and quality of life.</w:t>
      </w:r>
    </w:p>
    <w:p w:rsidR="00540844" w:rsidRPr="00540844" w:rsidRDefault="00540844" w:rsidP="00540844">
      <w:pPr>
        <w:shd w:val="clear" w:color="auto" w:fill="FFFFFF"/>
        <w:spacing w:before="75" w:after="225" w:line="345" w:lineRule="atLeast"/>
        <w:rPr>
          <w:rFonts w:ascii="Helvetica" w:eastAsia="Times New Roman" w:hAnsi="Helvetica" w:cs="Helvetica"/>
          <w:color w:val="333333"/>
          <w:sz w:val="21"/>
          <w:szCs w:val="21"/>
          <w:lang w:eastAsia="en-GB"/>
        </w:rPr>
      </w:pPr>
      <w:r w:rsidRPr="00540844">
        <w:rPr>
          <w:rFonts w:ascii="Helvetica" w:eastAsia="Times New Roman" w:hAnsi="Helvetica" w:cs="Helvetica"/>
          <w:color w:val="333333"/>
          <w:sz w:val="21"/>
          <w:szCs w:val="21"/>
          <w:lang w:eastAsia="en-GB"/>
        </w:rPr>
        <w:t>Results show that 43% (90/208) of participants in the physiotherapy group and 38% (75/195) in the control group had not reached 'excellent recovery' by six months.</w:t>
      </w:r>
    </w:p>
    <w:p w:rsidR="00540844" w:rsidRPr="00540844" w:rsidRDefault="00540844" w:rsidP="00540844">
      <w:pPr>
        <w:shd w:val="clear" w:color="auto" w:fill="FFFFFF"/>
        <w:spacing w:before="75" w:after="225" w:line="345" w:lineRule="atLeast"/>
        <w:rPr>
          <w:rFonts w:ascii="Helvetica" w:eastAsia="Times New Roman" w:hAnsi="Helvetica" w:cs="Helvetica"/>
          <w:color w:val="333333"/>
          <w:sz w:val="21"/>
          <w:szCs w:val="21"/>
          <w:lang w:eastAsia="en-GB"/>
        </w:rPr>
      </w:pPr>
      <w:r w:rsidRPr="00540844">
        <w:rPr>
          <w:rFonts w:ascii="Helvetica" w:eastAsia="Times New Roman" w:hAnsi="Helvetica" w:cs="Helvetica"/>
          <w:color w:val="333333"/>
          <w:sz w:val="21"/>
          <w:szCs w:val="21"/>
          <w:lang w:eastAsia="en-GB"/>
        </w:rPr>
        <w:t>However, a limitation of the study may be that the strict protocol for the recruitment of patients may have led to bias in the sample</w:t>
      </w:r>
    </w:p>
    <w:p w:rsidR="00540844" w:rsidRPr="00540844" w:rsidRDefault="00540844" w:rsidP="00540844">
      <w:pPr>
        <w:shd w:val="clear" w:color="auto" w:fill="FFFFFF"/>
        <w:spacing w:before="75" w:after="225" w:line="345" w:lineRule="atLeast"/>
        <w:rPr>
          <w:rFonts w:ascii="Helvetica" w:eastAsia="Times New Roman" w:hAnsi="Helvetica" w:cs="Helvetica"/>
          <w:color w:val="333333"/>
          <w:sz w:val="21"/>
          <w:szCs w:val="21"/>
          <w:lang w:eastAsia="en-GB"/>
        </w:rPr>
      </w:pPr>
      <w:r w:rsidRPr="00540844">
        <w:rPr>
          <w:rFonts w:ascii="Helvetica" w:eastAsia="Times New Roman" w:hAnsi="Helvetica" w:cs="Helvetica"/>
          <w:color w:val="333333"/>
          <w:sz w:val="21"/>
          <w:szCs w:val="21"/>
          <w:lang w:eastAsia="en-GB"/>
        </w:rPr>
        <w:t>The authors conclude: "While there was not a clinically important effect with the standardised physiotherapy regimen provided to our participants, there is potential for the investigation of alternative interventions that would reduce morbidity in patients with these injuries."</w:t>
      </w:r>
    </w:p>
    <w:p w:rsidR="00540844" w:rsidRPr="00540844" w:rsidRDefault="00540844" w:rsidP="00540844">
      <w:pPr>
        <w:shd w:val="clear" w:color="auto" w:fill="FFFFFF"/>
        <w:spacing w:before="75" w:after="225" w:line="345" w:lineRule="atLeast"/>
        <w:rPr>
          <w:rFonts w:ascii="Helvetica" w:eastAsia="Times New Roman" w:hAnsi="Helvetica" w:cs="Helvetica"/>
          <w:color w:val="333333"/>
          <w:sz w:val="21"/>
          <w:szCs w:val="21"/>
          <w:lang w:eastAsia="en-GB"/>
        </w:rPr>
      </w:pPr>
      <w:r w:rsidRPr="00540844">
        <w:rPr>
          <w:rFonts w:ascii="Helvetica" w:eastAsia="Times New Roman" w:hAnsi="Helvetica" w:cs="Helvetica"/>
          <w:color w:val="333333"/>
          <w:sz w:val="21"/>
          <w:szCs w:val="21"/>
          <w:lang w:eastAsia="en-GB"/>
        </w:rPr>
        <w:t>In a linked editorial, Chris Bleakley from Ulster University writes that the r</w:t>
      </w:r>
      <w:r w:rsidRPr="00540844">
        <w:rPr>
          <w:rFonts w:ascii="Helvetica" w:eastAsia="Times New Roman" w:hAnsi="Helvetica" w:cs="Helvetica"/>
          <w:color w:val="333333"/>
          <w:sz w:val="21"/>
          <w:szCs w:val="21"/>
          <w:highlight w:val="yellow"/>
          <w:lang w:eastAsia="en-GB"/>
        </w:rPr>
        <w:t>andomised controlled stud</w:t>
      </w:r>
      <w:r w:rsidRPr="00540844">
        <w:rPr>
          <w:rFonts w:ascii="Helvetica" w:eastAsia="Times New Roman" w:hAnsi="Helvetica" w:cs="Helvetica"/>
          <w:color w:val="333333"/>
          <w:sz w:val="21"/>
          <w:szCs w:val="21"/>
          <w:lang w:eastAsia="en-GB"/>
        </w:rPr>
        <w:t>y is "an important addition to the evidence base," but also calls for patients, practitioners and researchers to consider other rehabilitative exercises that can influence treatment success.</w:t>
      </w:r>
    </w:p>
    <w:p w:rsidR="00540844" w:rsidRPr="00540844" w:rsidRDefault="00540844" w:rsidP="00540844">
      <w:pPr>
        <w:shd w:val="clear" w:color="auto" w:fill="FFFFFF"/>
        <w:spacing w:before="75" w:after="225" w:line="345" w:lineRule="atLeast"/>
        <w:rPr>
          <w:rFonts w:ascii="Helvetica" w:eastAsia="Times New Roman" w:hAnsi="Helvetica" w:cs="Helvetica"/>
          <w:color w:val="333333"/>
          <w:sz w:val="21"/>
          <w:szCs w:val="21"/>
          <w:lang w:eastAsia="en-GB"/>
        </w:rPr>
      </w:pPr>
      <w:r w:rsidRPr="00540844">
        <w:rPr>
          <w:rFonts w:ascii="Helvetica" w:eastAsia="Times New Roman" w:hAnsi="Helvetica" w:cs="Helvetica"/>
          <w:color w:val="333333"/>
          <w:sz w:val="21"/>
          <w:szCs w:val="21"/>
          <w:lang w:eastAsia="en-GB"/>
        </w:rPr>
        <w:t>Clinical benefit of rehabilitative exercises might depend on the nature, intensity, and duration of treatment, he says. The maximum of seven lots of 30 minutes of supervised physiotherapy in the latest study might be a "lower dose" when compared to other studies.</w:t>
      </w:r>
    </w:p>
    <w:p w:rsidR="00540844" w:rsidRPr="00540844" w:rsidRDefault="00540844" w:rsidP="00540844">
      <w:pPr>
        <w:shd w:val="clear" w:color="auto" w:fill="FFFFFF"/>
        <w:spacing w:before="75" w:after="225" w:line="345" w:lineRule="atLeast"/>
        <w:rPr>
          <w:rFonts w:ascii="Helvetica" w:eastAsia="Times New Roman" w:hAnsi="Helvetica" w:cs="Helvetica"/>
          <w:color w:val="333333"/>
          <w:sz w:val="21"/>
          <w:szCs w:val="21"/>
          <w:lang w:eastAsia="en-GB"/>
        </w:rPr>
      </w:pPr>
      <w:r w:rsidRPr="00540844">
        <w:rPr>
          <w:rFonts w:ascii="Helvetica" w:eastAsia="Times New Roman" w:hAnsi="Helvetica" w:cs="Helvetica"/>
          <w:color w:val="333333"/>
          <w:sz w:val="21"/>
          <w:szCs w:val="21"/>
          <w:lang w:eastAsia="en-GB"/>
        </w:rPr>
        <w:t>He also says there's an "urgent need to diversify the exercise content of treatments beyond the ankle," such as the knee, hip, and in the torso, which can be implicated in long term problems.</w:t>
      </w:r>
    </w:p>
    <w:p w:rsidR="00540844" w:rsidRPr="00540844" w:rsidRDefault="00540844" w:rsidP="00540844">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540844">
        <w:rPr>
          <w:rFonts w:ascii="Helvetica" w:eastAsia="Times New Roman" w:hAnsi="Helvetica" w:cs="Helvetica"/>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844"/>
    <w:rsid w:val="004E1931"/>
    <w:rsid w:val="00540844"/>
    <w:rsid w:val="00833BA1"/>
    <w:rsid w:val="00954730"/>
    <w:rsid w:val="00DE13CA"/>
    <w:rsid w:val="00F41B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35C7D-8EEA-433D-A735-B8FDF814C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08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844"/>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54084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5408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40844"/>
    <w:rPr>
      <w:color w:val="0000FF"/>
      <w:u w:val="single"/>
    </w:rPr>
  </w:style>
  <w:style w:type="character" w:customStyle="1" w:styleId="apple-converted-space">
    <w:name w:val="apple-converted-space"/>
    <w:basedOn w:val="DefaultParagraphFont"/>
    <w:rsid w:val="00540844"/>
  </w:style>
  <w:style w:type="character" w:customStyle="1" w:styleId="hidden-xs">
    <w:name w:val="hidden-xs"/>
    <w:basedOn w:val="DefaultParagraphFont"/>
    <w:rsid w:val="00540844"/>
  </w:style>
  <w:style w:type="paragraph" w:styleId="NormalWeb">
    <w:name w:val="Normal (Web)"/>
    <w:basedOn w:val="Normal"/>
    <w:uiPriority w:val="99"/>
    <w:semiHidden/>
    <w:unhideWhenUsed/>
    <w:rsid w:val="0054084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607184">
      <w:bodyDiv w:val="1"/>
      <w:marLeft w:val="0"/>
      <w:marRight w:val="0"/>
      <w:marTop w:val="0"/>
      <w:marBottom w:val="0"/>
      <w:divBdr>
        <w:top w:val="none" w:sz="0" w:space="0" w:color="auto"/>
        <w:left w:val="none" w:sz="0" w:space="0" w:color="auto"/>
        <w:bottom w:val="none" w:sz="0" w:space="0" w:color="auto"/>
        <w:right w:val="none" w:sz="0" w:space="0" w:color="auto"/>
      </w:divBdr>
      <w:divsChild>
        <w:div w:id="1600985852">
          <w:marLeft w:val="0"/>
          <w:marRight w:val="0"/>
          <w:marTop w:val="345"/>
          <w:marBottom w:val="0"/>
          <w:divBdr>
            <w:top w:val="none" w:sz="0" w:space="0" w:color="auto"/>
            <w:left w:val="none" w:sz="0" w:space="0" w:color="auto"/>
            <w:bottom w:val="none" w:sz="0" w:space="0" w:color="auto"/>
            <w:right w:val="none" w:sz="0" w:space="0" w:color="auto"/>
          </w:divBdr>
        </w:div>
        <w:div w:id="461924974">
          <w:marLeft w:val="0"/>
          <w:marRight w:val="0"/>
          <w:marTop w:val="0"/>
          <w:marBottom w:val="0"/>
          <w:divBdr>
            <w:top w:val="none" w:sz="0" w:space="0" w:color="auto"/>
            <w:left w:val="none" w:sz="0" w:space="0" w:color="auto"/>
            <w:bottom w:val="none" w:sz="0" w:space="0" w:color="auto"/>
            <w:right w:val="none" w:sz="0" w:space="0" w:color="auto"/>
          </w:divBdr>
          <w:divsChild>
            <w:div w:id="1404178019">
              <w:marLeft w:val="0"/>
              <w:marRight w:val="0"/>
              <w:marTop w:val="0"/>
              <w:marBottom w:val="300"/>
              <w:divBdr>
                <w:top w:val="none" w:sz="0" w:space="0" w:color="auto"/>
                <w:left w:val="none" w:sz="0" w:space="0" w:color="auto"/>
                <w:bottom w:val="none" w:sz="0" w:space="0" w:color="auto"/>
                <w:right w:val="none" w:sz="0" w:space="0" w:color="auto"/>
              </w:divBdr>
            </w:div>
            <w:div w:id="2087264352">
              <w:marLeft w:val="0"/>
              <w:marRight w:val="0"/>
              <w:marTop w:val="0"/>
              <w:marBottom w:val="300"/>
              <w:divBdr>
                <w:top w:val="none" w:sz="0" w:space="0" w:color="auto"/>
                <w:left w:val="none" w:sz="0" w:space="0" w:color="auto"/>
                <w:bottom w:val="none" w:sz="0" w:space="0" w:color="auto"/>
                <w:right w:val="none" w:sz="0" w:space="0" w:color="auto"/>
              </w:divBdr>
            </w:div>
          </w:divsChild>
        </w:div>
        <w:div w:id="905145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6</cp:revision>
  <dcterms:created xsi:type="dcterms:W3CDTF">2016-12-08T14:59:00Z</dcterms:created>
  <dcterms:modified xsi:type="dcterms:W3CDTF">2017-02-03T16:55:00Z</dcterms:modified>
</cp:coreProperties>
</file>