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125A3" w14:textId="77777777" w:rsidR="0012359B" w:rsidRPr="0012359B" w:rsidRDefault="0012359B" w:rsidP="0012359B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333333"/>
          <w:sz w:val="19"/>
          <w:szCs w:val="19"/>
          <w:lang w:eastAsia="en-GB"/>
        </w:rPr>
      </w:pPr>
      <w:bookmarkStart w:id="0" w:name="_GoBack"/>
      <w:bookmarkEnd w:id="0"/>
      <w:r w:rsidRPr="0012359B">
        <w:rPr>
          <w:rFonts w:ascii="Times New Roman" w:eastAsia="Times New Roman" w:hAnsi="Times New Roman" w:cs="Times New Roman"/>
          <w:b/>
          <w:bCs/>
          <w:caps/>
          <w:color w:val="333333"/>
          <w:sz w:val="19"/>
          <w:szCs w:val="19"/>
          <w:lang w:eastAsia="en-GB"/>
        </w:rPr>
        <w:t>PUBLIC RELEASE: 20-DEC-2016</w:t>
      </w:r>
    </w:p>
    <w:p w14:paraId="2EEDAADE" w14:textId="77777777" w:rsidR="0012359B" w:rsidRPr="0012359B" w:rsidRDefault="0012359B" w:rsidP="0012359B">
      <w:pPr>
        <w:spacing w:before="375" w:after="0" w:line="240" w:lineRule="auto"/>
        <w:outlineLvl w:val="0"/>
        <w:rPr>
          <w:rFonts w:ascii="inherit" w:eastAsia="Times New Roman" w:hAnsi="inherit" w:cs="Times New Roman"/>
          <w:color w:val="2B2B2B"/>
          <w:spacing w:val="-5"/>
          <w:kern w:val="36"/>
          <w:sz w:val="51"/>
          <w:szCs w:val="51"/>
          <w:lang w:eastAsia="en-GB"/>
        </w:rPr>
      </w:pPr>
      <w:r w:rsidRPr="0012359B">
        <w:rPr>
          <w:rFonts w:ascii="inherit" w:eastAsia="Times New Roman" w:hAnsi="inherit" w:cs="Times New Roman"/>
          <w:color w:val="2B2B2B"/>
          <w:spacing w:val="-5"/>
          <w:kern w:val="36"/>
          <w:sz w:val="51"/>
          <w:szCs w:val="51"/>
          <w:lang w:eastAsia="en-GB"/>
        </w:rPr>
        <w:t xml:space="preserve">Commercial brand of mouthwash can help kill off </w:t>
      </w:r>
      <w:proofErr w:type="spellStart"/>
      <w:r w:rsidRPr="0012359B">
        <w:rPr>
          <w:rFonts w:ascii="inherit" w:eastAsia="Times New Roman" w:hAnsi="inherit" w:cs="Times New Roman"/>
          <w:color w:val="2B2B2B"/>
          <w:spacing w:val="-5"/>
          <w:kern w:val="36"/>
          <w:sz w:val="51"/>
          <w:szCs w:val="51"/>
          <w:lang w:eastAsia="en-GB"/>
        </w:rPr>
        <w:t>gonorrhea</w:t>
      </w:r>
      <w:proofErr w:type="spellEnd"/>
      <w:r w:rsidRPr="0012359B">
        <w:rPr>
          <w:rFonts w:ascii="inherit" w:eastAsia="Times New Roman" w:hAnsi="inherit" w:cs="Times New Roman"/>
          <w:color w:val="2B2B2B"/>
          <w:spacing w:val="-5"/>
          <w:kern w:val="36"/>
          <w:sz w:val="51"/>
          <w:szCs w:val="51"/>
          <w:lang w:eastAsia="en-GB"/>
        </w:rPr>
        <w:t xml:space="preserve"> in the mouth</w:t>
      </w:r>
    </w:p>
    <w:p w14:paraId="6EC0D984" w14:textId="77777777" w:rsidR="004948B8" w:rsidRPr="0012359B" w:rsidRDefault="004948B8" w:rsidP="004948B8">
      <w:pPr>
        <w:spacing w:before="30" w:after="300" w:line="240" w:lineRule="auto"/>
        <w:rPr>
          <w:rFonts w:ascii="Times New Roman" w:eastAsia="Times New Roman" w:hAnsi="Times New Roman" w:cs="Times New Roman"/>
          <w:caps/>
          <w:color w:val="2B2B2B"/>
          <w:sz w:val="21"/>
          <w:szCs w:val="21"/>
          <w:lang w:eastAsia="en-GB"/>
        </w:rPr>
      </w:pPr>
      <w:r w:rsidRPr="0012359B">
        <w:rPr>
          <w:rFonts w:ascii="Times New Roman" w:eastAsia="Times New Roman" w:hAnsi="Times New Roman" w:cs="Times New Roman"/>
          <w:caps/>
          <w:color w:val="2B2B2B"/>
          <w:sz w:val="21"/>
          <w:szCs w:val="21"/>
          <w:lang w:eastAsia="en-GB"/>
        </w:rPr>
        <w:t>BMJ</w:t>
      </w:r>
    </w:p>
    <w:p w14:paraId="7765991B" w14:textId="77777777" w:rsidR="0012359B" w:rsidRPr="0012359B" w:rsidRDefault="0012359B" w:rsidP="0012359B">
      <w:pPr>
        <w:spacing w:before="75" w:after="150" w:line="240" w:lineRule="auto"/>
        <w:rPr>
          <w:rFonts w:ascii="Times New Roman" w:eastAsia="Times New Roman" w:hAnsi="Times New Roman" w:cs="Times New Roman"/>
          <w:i/>
          <w:iCs/>
          <w:color w:val="7B7B7B"/>
          <w:sz w:val="26"/>
          <w:szCs w:val="26"/>
          <w:lang w:eastAsia="en-GB"/>
        </w:rPr>
      </w:pPr>
      <w:r w:rsidRPr="0012359B">
        <w:rPr>
          <w:rFonts w:ascii="Times New Roman" w:eastAsia="Times New Roman" w:hAnsi="Times New Roman" w:cs="Times New Roman"/>
          <w:i/>
          <w:iCs/>
          <w:color w:val="7B7B7B"/>
          <w:sz w:val="26"/>
          <w:szCs w:val="26"/>
          <w:lang w:eastAsia="en-GB"/>
        </w:rPr>
        <w:t>Daily use might be cheap and easy way of curbing spread of infection, say researchers</w:t>
      </w:r>
    </w:p>
    <w:p w14:paraId="0FAFA044" w14:textId="77777777" w:rsidR="0012359B" w:rsidRPr="0012359B" w:rsidRDefault="0012359B" w:rsidP="001235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2359B">
        <w:rPr>
          <w:rFonts w:ascii="Times New Roman" w:eastAsia="Times New Roman" w:hAnsi="Times New Roman" w:cs="Times New Roman"/>
          <w:sz w:val="24"/>
          <w:szCs w:val="24"/>
          <w:lang w:eastAsia="en-GB"/>
        </w:rPr>
        <w:t>    </w:t>
      </w:r>
    </w:p>
    <w:p w14:paraId="5FA40321" w14:textId="77777777" w:rsidR="0012359B" w:rsidRPr="0012359B" w:rsidRDefault="0012359B" w:rsidP="0012359B">
      <w:pPr>
        <w:shd w:val="clear" w:color="auto" w:fill="FFFFFF"/>
        <w:spacing w:before="75" w:after="225" w:line="345" w:lineRule="atLeast"/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</w:pPr>
      <w:r w:rsidRPr="0012359B">
        <w:rPr>
          <w:rFonts w:ascii="Open Sans" w:eastAsia="Times New Roman" w:hAnsi="Open Sans" w:cs="Times New Roman"/>
          <w:color w:val="333333"/>
          <w:sz w:val="21"/>
          <w:szCs w:val="21"/>
          <w:highlight w:val="yellow"/>
          <w:lang w:eastAsia="en-GB"/>
        </w:rPr>
        <w:t>A commercial brand of mouthwash that is readily available from supermarkets and pharmacies can help curb the growth of the bacteria responsible for gonorrhoea</w:t>
      </w:r>
      <w:r w:rsidRPr="0012359B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, reveals preliminary research published online in the journal </w:t>
      </w:r>
      <w:r w:rsidRPr="0012359B">
        <w:rPr>
          <w:rFonts w:ascii="Open Sans" w:eastAsia="Times New Roman" w:hAnsi="Open Sans" w:cs="Times New Roman"/>
          <w:i/>
          <w:iCs/>
          <w:color w:val="333333"/>
          <w:sz w:val="21"/>
          <w:szCs w:val="21"/>
          <w:highlight w:val="magenta"/>
          <w:lang w:eastAsia="en-GB"/>
        </w:rPr>
        <w:t>Sexually Transmitted Infections</w:t>
      </w:r>
      <w:r w:rsidRPr="0012359B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.</w:t>
      </w:r>
    </w:p>
    <w:p w14:paraId="3218EC32" w14:textId="77777777" w:rsidR="0012359B" w:rsidRPr="0012359B" w:rsidRDefault="0012359B" w:rsidP="0012359B">
      <w:pPr>
        <w:shd w:val="clear" w:color="auto" w:fill="FFFFFF"/>
        <w:spacing w:before="75" w:after="225" w:line="345" w:lineRule="atLeast"/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</w:pPr>
      <w:r w:rsidRPr="0012359B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Daily rinsing and gargling with the product might be a cheap and easy way of helping to control the spread of the infection, suggest the researchers.</w:t>
      </w:r>
    </w:p>
    <w:p w14:paraId="012A0087" w14:textId="77777777" w:rsidR="0012359B" w:rsidRPr="0012359B" w:rsidRDefault="0012359B" w:rsidP="0012359B">
      <w:pPr>
        <w:shd w:val="clear" w:color="auto" w:fill="FFFFFF"/>
        <w:spacing w:before="75" w:after="225" w:line="345" w:lineRule="atLeast"/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</w:pPr>
      <w:r w:rsidRPr="0012359B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New cases of gonorrhoea among men are on the rise in many countries amid declining condom use, with the bulk of cases among gay/bisexual men, say the researchers.</w:t>
      </w:r>
    </w:p>
    <w:p w14:paraId="4362DDA9" w14:textId="77777777" w:rsidR="0012359B" w:rsidRPr="0012359B" w:rsidRDefault="0012359B" w:rsidP="0012359B">
      <w:pPr>
        <w:shd w:val="clear" w:color="auto" w:fill="FFFFFF"/>
        <w:spacing w:before="75" w:after="225" w:line="345" w:lineRule="atLeast"/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</w:pPr>
      <w:r w:rsidRPr="0012359B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Rising rates of gonorrhoea heighten the risk of the emergence of antibiotic resistant strains of </w:t>
      </w:r>
      <w:r w:rsidRPr="0012359B">
        <w:rPr>
          <w:rFonts w:ascii="Open Sans" w:eastAsia="Times New Roman" w:hAnsi="Open Sans" w:cs="Times New Roman"/>
          <w:i/>
          <w:iCs/>
          <w:color w:val="333333"/>
          <w:sz w:val="21"/>
          <w:szCs w:val="21"/>
          <w:lang w:eastAsia="en-GB"/>
        </w:rPr>
        <w:t xml:space="preserve">Neisseria </w:t>
      </w:r>
      <w:proofErr w:type="spellStart"/>
      <w:r w:rsidRPr="0012359B">
        <w:rPr>
          <w:rFonts w:ascii="Open Sans" w:eastAsia="Times New Roman" w:hAnsi="Open Sans" w:cs="Times New Roman"/>
          <w:i/>
          <w:iCs/>
          <w:color w:val="333333"/>
          <w:sz w:val="21"/>
          <w:szCs w:val="21"/>
          <w:lang w:eastAsia="en-GB"/>
        </w:rPr>
        <w:t>gonnorhoeae</w:t>
      </w:r>
      <w:proofErr w:type="spellEnd"/>
      <w:r w:rsidRPr="0012359B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, the bacteria responsible for the infection, making the need for a preventive measure that doesn't rely on condoms even more urgent, they say.</w:t>
      </w:r>
    </w:p>
    <w:p w14:paraId="42DE7316" w14:textId="77777777" w:rsidR="0012359B" w:rsidRPr="0012359B" w:rsidRDefault="0012359B" w:rsidP="0012359B">
      <w:pPr>
        <w:shd w:val="clear" w:color="auto" w:fill="FFFFFF"/>
        <w:spacing w:before="75" w:after="225" w:line="345" w:lineRule="atLeast"/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</w:pPr>
      <w:r w:rsidRPr="0012359B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As far back as 1879, and before the advent of antibiotics, the manufacturer of Listerine, a commercial brand of mouthwash, claimed that it could be used to cure gonorrhoea. But no published research has tested out this claim.</w:t>
      </w:r>
    </w:p>
    <w:p w14:paraId="6AF1FE5D" w14:textId="77777777" w:rsidR="0012359B" w:rsidRPr="0012359B" w:rsidRDefault="0012359B" w:rsidP="0012359B">
      <w:pPr>
        <w:shd w:val="clear" w:color="auto" w:fill="FFFFFF"/>
        <w:spacing w:before="75" w:after="225" w:line="345" w:lineRule="atLeast"/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</w:pPr>
      <w:r w:rsidRPr="0012359B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In a bid to rectify this, the researchers assessed whether Listerine could curb the growth of </w:t>
      </w:r>
      <w:r w:rsidRPr="0012359B">
        <w:rPr>
          <w:rFonts w:ascii="Open Sans" w:eastAsia="Times New Roman" w:hAnsi="Open Sans" w:cs="Times New Roman"/>
          <w:i/>
          <w:iCs/>
          <w:color w:val="333333"/>
          <w:sz w:val="21"/>
          <w:szCs w:val="21"/>
          <w:lang w:eastAsia="en-GB"/>
        </w:rPr>
        <w:t>N. gonorrhoeae</w:t>
      </w:r>
      <w:r w:rsidRPr="0012359B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 xml:space="preserve"> in </w:t>
      </w:r>
      <w:r w:rsidRPr="0012359B">
        <w:rPr>
          <w:rFonts w:ascii="Open Sans" w:eastAsia="Times New Roman" w:hAnsi="Open Sans" w:cs="Times New Roman"/>
          <w:color w:val="333333"/>
          <w:sz w:val="21"/>
          <w:szCs w:val="21"/>
          <w:highlight w:val="magenta"/>
          <w:lang w:eastAsia="en-GB"/>
        </w:rPr>
        <w:t>laboratory</w:t>
      </w:r>
      <w:r w:rsidRPr="0012359B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 xml:space="preserve"> tests and in sexually active gay/bisexual men in a </w:t>
      </w:r>
      <w:r w:rsidRPr="0012359B">
        <w:rPr>
          <w:rFonts w:ascii="Open Sans" w:eastAsia="Times New Roman" w:hAnsi="Open Sans" w:cs="Times New Roman"/>
          <w:color w:val="333333"/>
          <w:sz w:val="21"/>
          <w:szCs w:val="21"/>
          <w:highlight w:val="magenta"/>
          <w:lang w:eastAsia="en-GB"/>
        </w:rPr>
        <w:t>clinical trial</w:t>
      </w:r>
      <w:r w:rsidRPr="0012359B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.</w:t>
      </w:r>
    </w:p>
    <w:p w14:paraId="60B81AC9" w14:textId="77777777" w:rsidR="0012359B" w:rsidRPr="0012359B" w:rsidRDefault="0012359B" w:rsidP="0012359B">
      <w:pPr>
        <w:shd w:val="clear" w:color="auto" w:fill="FFFFFF"/>
        <w:spacing w:before="75" w:after="225" w:line="345" w:lineRule="atLeast"/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</w:pPr>
      <w:r w:rsidRPr="0012359B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 xml:space="preserve">For the </w:t>
      </w:r>
      <w:r w:rsidRPr="0012359B">
        <w:rPr>
          <w:rFonts w:ascii="Open Sans" w:eastAsia="Times New Roman" w:hAnsi="Open Sans" w:cs="Times New Roman"/>
          <w:color w:val="333333"/>
          <w:sz w:val="21"/>
          <w:szCs w:val="21"/>
          <w:highlight w:val="magenta"/>
          <w:lang w:eastAsia="en-GB"/>
        </w:rPr>
        <w:t>laboratory</w:t>
      </w:r>
      <w:r w:rsidRPr="0012359B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 xml:space="preserve"> tests, different dilutions (up to 1:32) of Listerine Cool Mint and Total Care, both of which contain 21.6% alcohol, were applied to cultures of </w:t>
      </w:r>
      <w:r w:rsidRPr="0012359B">
        <w:rPr>
          <w:rFonts w:ascii="Open Sans" w:eastAsia="Times New Roman" w:hAnsi="Open Sans" w:cs="Times New Roman"/>
          <w:i/>
          <w:iCs/>
          <w:color w:val="333333"/>
          <w:sz w:val="21"/>
          <w:szCs w:val="21"/>
          <w:lang w:eastAsia="en-GB"/>
        </w:rPr>
        <w:t>N. gonorrhoeae</w:t>
      </w:r>
      <w:r w:rsidRPr="0012359B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 to see which of any of them might curb growth of the bacteria. By way of a comparison, a salt water (saline) solution was similarly applied to an identical set of cultures.</w:t>
      </w:r>
    </w:p>
    <w:p w14:paraId="11E88B88" w14:textId="77777777" w:rsidR="0012359B" w:rsidRPr="0012359B" w:rsidRDefault="0012359B" w:rsidP="0012359B">
      <w:pPr>
        <w:shd w:val="clear" w:color="auto" w:fill="FFFFFF"/>
        <w:spacing w:before="75" w:after="225" w:line="345" w:lineRule="atLeast"/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</w:pPr>
      <w:r w:rsidRPr="0012359B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Listerine at dilutions of up to 1 in 4, applied for 1 minute, significantly reduced the number of </w:t>
      </w:r>
      <w:r w:rsidRPr="0012359B">
        <w:rPr>
          <w:rFonts w:ascii="Open Sans" w:eastAsia="Times New Roman" w:hAnsi="Open Sans" w:cs="Times New Roman"/>
          <w:i/>
          <w:iCs/>
          <w:color w:val="333333"/>
          <w:sz w:val="21"/>
          <w:szCs w:val="21"/>
          <w:lang w:eastAsia="en-GB"/>
        </w:rPr>
        <w:t>N. gonorrhoeae</w:t>
      </w:r>
      <w:r w:rsidRPr="0012359B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 on the culture plates, whereas the saline solution did not.</w:t>
      </w:r>
    </w:p>
    <w:p w14:paraId="213D9336" w14:textId="77777777" w:rsidR="0012359B" w:rsidRPr="0012359B" w:rsidRDefault="0012359B" w:rsidP="0012359B">
      <w:pPr>
        <w:shd w:val="clear" w:color="auto" w:fill="FFFFFF"/>
        <w:spacing w:before="75" w:after="225" w:line="345" w:lineRule="atLeast"/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</w:pPr>
      <w:r w:rsidRPr="0012359B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The clinical trial involved 196 gay/bisexual men who had previously tested positive for gonorrhoea in their mouths/throat, and who were returning for treatment at one sexual health clinic in Melbourne, Australia, between May 2015 and February 2016.</w:t>
      </w:r>
    </w:p>
    <w:p w14:paraId="524537F0" w14:textId="77777777" w:rsidR="0012359B" w:rsidRPr="0012359B" w:rsidRDefault="0012359B" w:rsidP="0012359B">
      <w:pPr>
        <w:shd w:val="clear" w:color="auto" w:fill="FFFFFF"/>
        <w:spacing w:before="75" w:after="225" w:line="345" w:lineRule="atLeast"/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</w:pPr>
      <w:r w:rsidRPr="0012359B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lastRenderedPageBreak/>
        <w:t>Almost a third (30%; 58) tested positive for the bacteria in their throat on the return visit.</w:t>
      </w:r>
    </w:p>
    <w:p w14:paraId="447FCA4E" w14:textId="77777777" w:rsidR="0012359B" w:rsidRPr="0012359B" w:rsidRDefault="0012359B" w:rsidP="0012359B">
      <w:pPr>
        <w:shd w:val="clear" w:color="auto" w:fill="FFFFFF"/>
        <w:spacing w:before="75" w:after="225" w:line="345" w:lineRule="atLeast"/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</w:pPr>
      <w:r w:rsidRPr="0012359B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Thirty three of these men were randomly assigned to a rinse and gargle with Listerine and 25 of them to a rinse and gargle with the saline solution.</w:t>
      </w:r>
    </w:p>
    <w:p w14:paraId="7580DD30" w14:textId="77777777" w:rsidR="0012359B" w:rsidRPr="0012359B" w:rsidRDefault="0012359B" w:rsidP="0012359B">
      <w:pPr>
        <w:shd w:val="clear" w:color="auto" w:fill="FFFFFF"/>
        <w:spacing w:before="75" w:after="225" w:line="345" w:lineRule="atLeast"/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</w:pPr>
      <w:r w:rsidRPr="0012359B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After rinsing and gargling for 1 minute, the proportion of viable gonorrhoea in the throat was 52% among the men using Listerine compared with 84% among those using saline.</w:t>
      </w:r>
    </w:p>
    <w:p w14:paraId="6BB265E2" w14:textId="77777777" w:rsidR="0012359B" w:rsidRPr="0012359B" w:rsidRDefault="0012359B" w:rsidP="0012359B">
      <w:pPr>
        <w:shd w:val="clear" w:color="auto" w:fill="FFFFFF"/>
        <w:spacing w:before="75" w:after="225" w:line="345" w:lineRule="atLeast"/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</w:pPr>
      <w:r w:rsidRPr="0012359B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And the men using Listerine were 80% less likely to test positive for gonorrhoea in their throat five minutes after gargling than were the men using the saline solution.</w:t>
      </w:r>
    </w:p>
    <w:p w14:paraId="35FB7B39" w14:textId="77777777" w:rsidR="0012359B" w:rsidRPr="0012359B" w:rsidRDefault="0012359B" w:rsidP="0012359B">
      <w:pPr>
        <w:shd w:val="clear" w:color="auto" w:fill="FFFFFF"/>
        <w:spacing w:before="75" w:after="225" w:line="345" w:lineRule="atLeast"/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</w:pPr>
      <w:r w:rsidRPr="0012359B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The researchers admit that the monitoring period was short, so the possibility that the effects of the mouthwash might be short-lived can't be ruled out. But the laboratory test results would suggest otherwise, they say.</w:t>
      </w:r>
    </w:p>
    <w:p w14:paraId="0BB317BF" w14:textId="77777777" w:rsidR="0012359B" w:rsidRPr="0012359B" w:rsidRDefault="0012359B" w:rsidP="0012359B">
      <w:pPr>
        <w:shd w:val="clear" w:color="auto" w:fill="FFFFFF"/>
        <w:spacing w:before="75" w:after="225" w:line="345" w:lineRule="atLeast"/>
        <w:rPr>
          <w:rFonts w:ascii="Open Sans" w:eastAsia="Times New Roman" w:hAnsi="Open Sans" w:cs="Times New Roman"/>
          <w:color w:val="333333"/>
          <w:sz w:val="21"/>
          <w:szCs w:val="21"/>
          <w:u w:val="single"/>
          <w:lang w:eastAsia="en-GB"/>
        </w:rPr>
      </w:pPr>
      <w:r w:rsidRPr="0012359B">
        <w:rPr>
          <w:rFonts w:ascii="Open Sans" w:eastAsia="Times New Roman" w:hAnsi="Open Sans" w:cs="Times New Roman"/>
          <w:color w:val="333333"/>
          <w:sz w:val="21"/>
          <w:szCs w:val="21"/>
          <w:u w:val="single"/>
          <w:lang w:eastAsia="en-GB"/>
        </w:rPr>
        <w:t>This research is preliminary, so a larger trial is currently under way to confirm these results and see whether the use of mouthwash could curb the spread of gonorrhoea, they say.</w:t>
      </w:r>
    </w:p>
    <w:p w14:paraId="70A2AC49" w14:textId="77777777" w:rsidR="0012359B" w:rsidRPr="0012359B" w:rsidRDefault="0012359B" w:rsidP="0012359B">
      <w:pPr>
        <w:shd w:val="clear" w:color="auto" w:fill="FFFFFF"/>
        <w:spacing w:before="75" w:after="225" w:line="345" w:lineRule="atLeast"/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</w:pPr>
      <w:r w:rsidRPr="0012359B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"If daily use of mouthwash was shown to reduce the duration of untreated infection and/or reduce the probability of acquisition of </w:t>
      </w:r>
      <w:r w:rsidRPr="0012359B">
        <w:rPr>
          <w:rFonts w:ascii="Open Sans" w:eastAsia="Times New Roman" w:hAnsi="Open Sans" w:cs="Times New Roman"/>
          <w:i/>
          <w:iCs/>
          <w:color w:val="333333"/>
          <w:sz w:val="21"/>
          <w:szCs w:val="21"/>
          <w:lang w:eastAsia="en-GB"/>
        </w:rPr>
        <w:t>N. gonorrhoeae</w:t>
      </w:r>
      <w:r w:rsidRPr="0012359B">
        <w:rPr>
          <w:rFonts w:ascii="Open Sans" w:eastAsia="Times New Roman" w:hAnsi="Open Sans" w:cs="Times New Roman"/>
          <w:color w:val="333333"/>
          <w:sz w:val="21"/>
          <w:szCs w:val="21"/>
          <w:lang w:eastAsia="en-GB"/>
        </w:rPr>
        <w:t>, then this readily available, condom-less, and low cost intervention may have very significant public health implications in the control of gonorrhoea in [men who have sex with men]," write the researchers.</w:t>
      </w:r>
    </w:p>
    <w:p w14:paraId="2BB86BAD" w14:textId="77777777" w:rsidR="007567B5" w:rsidRDefault="007567B5"/>
    <w:sectPr w:rsidR="00756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59B"/>
    <w:rsid w:val="0012359B"/>
    <w:rsid w:val="001316E2"/>
    <w:rsid w:val="004948B8"/>
    <w:rsid w:val="00643D13"/>
    <w:rsid w:val="00732DC3"/>
    <w:rsid w:val="007567B5"/>
    <w:rsid w:val="00EA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9488"/>
  <w15:chartTrackingRefBased/>
  <w15:docId w15:val="{27D9E3EE-608F-4E57-A9B6-F5888DCD3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5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59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summary">
    <w:name w:val="summary"/>
    <w:basedOn w:val="Normal"/>
    <w:rsid w:val="00123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etainstitute">
    <w:name w:val="meta_institute"/>
    <w:basedOn w:val="Normal"/>
    <w:rsid w:val="00123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12359B"/>
  </w:style>
  <w:style w:type="paragraph" w:styleId="NormalWeb">
    <w:name w:val="Normal (Web)"/>
    <w:basedOn w:val="Normal"/>
    <w:uiPriority w:val="99"/>
    <w:semiHidden/>
    <w:unhideWhenUsed/>
    <w:rsid w:val="00123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9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6153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44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549</Words>
  <Characters>3005</Characters>
  <Application>Microsoft Macintosh Word</Application>
  <DocSecurity>0</DocSecurity>
  <Lines>49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Rachel</cp:lastModifiedBy>
  <cp:revision>4</cp:revision>
  <dcterms:created xsi:type="dcterms:W3CDTF">2016-12-20T14:14:00Z</dcterms:created>
  <dcterms:modified xsi:type="dcterms:W3CDTF">2019-03-20T15:33:00Z</dcterms:modified>
</cp:coreProperties>
</file>