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994" w:rsidRDefault="00A33994" w:rsidP="00A33994">
      <w:pPr>
        <w:shd w:val="clear" w:color="auto" w:fill="F9F9F9"/>
        <w:spacing w:after="0" w:line="240" w:lineRule="auto"/>
        <w:outlineLvl w:val="0"/>
        <w:rPr>
          <w:rFonts w:ascii="interfaceregular" w:eastAsia="Times New Roman" w:hAnsi="interfaceregular" w:cs="Times New Roman"/>
          <w:color w:val="02BFB5"/>
          <w:kern w:val="36"/>
          <w:sz w:val="60"/>
          <w:szCs w:val="60"/>
          <w:lang w:eastAsia="en-GB"/>
        </w:rPr>
      </w:pPr>
      <w:r w:rsidRPr="00A33994">
        <w:rPr>
          <w:rFonts w:ascii="interfaceregular" w:eastAsia="Times New Roman" w:hAnsi="interfaceregular" w:cs="Times New Roman"/>
          <w:color w:val="02BFB5"/>
          <w:kern w:val="36"/>
          <w:sz w:val="60"/>
          <w:szCs w:val="60"/>
          <w:lang w:eastAsia="en-GB"/>
        </w:rPr>
        <w:t>Only 1 in 5 seriously injured child abuse victims treated at major trauma centres</w:t>
      </w:r>
    </w:p>
    <w:p w:rsidR="00FD51EE" w:rsidRPr="00A33994" w:rsidRDefault="00FD51EE" w:rsidP="00A33994">
      <w:pPr>
        <w:shd w:val="clear" w:color="auto" w:fill="F9F9F9"/>
        <w:spacing w:after="0" w:line="240" w:lineRule="auto"/>
        <w:outlineLvl w:val="0"/>
        <w:rPr>
          <w:rFonts w:ascii="interfaceregular" w:eastAsia="Times New Roman" w:hAnsi="interfaceregular" w:cs="Times New Roman"/>
          <w:color w:val="02BFB5"/>
          <w:kern w:val="36"/>
          <w:sz w:val="60"/>
          <w:szCs w:val="60"/>
          <w:lang w:eastAsia="en-GB"/>
        </w:rPr>
      </w:pPr>
      <w:r>
        <w:rPr>
          <w:rFonts w:ascii="interfaceregular" w:eastAsia="Times New Roman" w:hAnsi="interfaceregular" w:cs="Times New Roman"/>
          <w:color w:val="02BFB5"/>
          <w:kern w:val="36"/>
          <w:sz w:val="60"/>
          <w:szCs w:val="60"/>
          <w:lang w:eastAsia="en-GB"/>
        </w:rPr>
        <w:t>24/04/2017</w:t>
      </w:r>
    </w:p>
    <w:p w:rsidR="00A33994" w:rsidRPr="00A33994" w:rsidRDefault="00A33994" w:rsidP="00A33994">
      <w:pPr>
        <w:shd w:val="clear" w:color="auto" w:fill="F9F9F9"/>
        <w:spacing w:after="180" w:line="345" w:lineRule="atLeast"/>
        <w:rPr>
          <w:rFonts w:ascii="interfaceregular" w:eastAsia="Times New Roman" w:hAnsi="interfaceregular" w:cs="Times New Roman"/>
          <w:color w:val="747678"/>
          <w:sz w:val="26"/>
          <w:szCs w:val="26"/>
          <w:lang w:eastAsia="en-GB"/>
        </w:rPr>
      </w:pPr>
      <w:r w:rsidRPr="00A33994">
        <w:rPr>
          <w:rFonts w:ascii="interfaceregular" w:eastAsia="Times New Roman" w:hAnsi="interfaceregular" w:cs="Times New Roman"/>
          <w:i/>
          <w:iCs/>
          <w:color w:val="747678"/>
          <w:sz w:val="26"/>
          <w:szCs w:val="26"/>
          <w:lang w:eastAsia="en-GB"/>
        </w:rPr>
        <w:t>They are nearly 3 times as likely to die as children who have been injured unintentionally</w:t>
      </w:r>
    </w:p>
    <w:p w:rsidR="00A33994" w:rsidRPr="00A33994" w:rsidRDefault="00A33994" w:rsidP="00A33994">
      <w:pPr>
        <w:shd w:val="clear" w:color="auto" w:fill="F9F9F9"/>
        <w:spacing w:after="180" w:line="345" w:lineRule="atLeast"/>
        <w:rPr>
          <w:rFonts w:ascii="interfaceregular" w:eastAsia="Times New Roman" w:hAnsi="interfaceregular" w:cs="Times New Roman"/>
          <w:color w:val="747678"/>
          <w:sz w:val="26"/>
          <w:szCs w:val="26"/>
          <w:lang w:eastAsia="en-GB"/>
        </w:rPr>
      </w:pPr>
      <w:r w:rsidRPr="008E02A4">
        <w:rPr>
          <w:rFonts w:ascii="interfaceregular" w:eastAsia="Times New Roman" w:hAnsi="interfaceregular" w:cs="Times New Roman"/>
          <w:color w:val="747678"/>
          <w:sz w:val="26"/>
          <w:szCs w:val="26"/>
          <w:highlight w:val="yellow"/>
          <w:lang w:eastAsia="en-GB"/>
        </w:rPr>
        <w:t>Only one in five victims with serious injuries caused by suspected child abuse in England and Wales</w:t>
      </w:r>
      <w:r w:rsidRPr="00A33994">
        <w:rPr>
          <w:rFonts w:ascii="interfaceregular" w:eastAsia="Times New Roman" w:hAnsi="interfaceregular" w:cs="Times New Roman"/>
          <w:color w:val="747678"/>
          <w:sz w:val="26"/>
          <w:szCs w:val="26"/>
          <w:lang w:eastAsia="en-GB"/>
        </w:rPr>
        <w:t xml:space="preserve"> is treated at a designated major trauma centre, reveals research published online in </w:t>
      </w:r>
      <w:r w:rsidRPr="008E02A4">
        <w:rPr>
          <w:rFonts w:ascii="interfaceregular" w:eastAsia="Times New Roman" w:hAnsi="interfaceregular" w:cs="Times New Roman"/>
          <w:b/>
          <w:bCs/>
          <w:i/>
          <w:iCs/>
          <w:color w:val="747678"/>
          <w:sz w:val="26"/>
          <w:szCs w:val="26"/>
          <w:highlight w:val="magenta"/>
          <w:lang w:eastAsia="en-GB"/>
        </w:rPr>
        <w:t>Emergency Medicine Journal</w:t>
      </w:r>
      <w:r w:rsidRPr="00A33994">
        <w:rPr>
          <w:rFonts w:ascii="interfaceregular" w:eastAsia="Times New Roman" w:hAnsi="interfaceregular" w:cs="Times New Roman"/>
          <w:b/>
          <w:bCs/>
          <w:i/>
          <w:iCs/>
          <w:color w:val="747678"/>
          <w:sz w:val="26"/>
          <w:szCs w:val="26"/>
          <w:lang w:eastAsia="en-GB"/>
        </w:rPr>
        <w:t>.</w:t>
      </w:r>
    </w:p>
    <w:p w:rsidR="00A33994" w:rsidRPr="00A33994" w:rsidRDefault="00A33994" w:rsidP="00A33994">
      <w:pPr>
        <w:shd w:val="clear" w:color="auto" w:fill="F9F9F9"/>
        <w:spacing w:after="180" w:line="345" w:lineRule="atLeast"/>
        <w:rPr>
          <w:rFonts w:ascii="interfaceregular" w:eastAsia="Times New Roman" w:hAnsi="interfaceregular" w:cs="Times New Roman"/>
          <w:color w:val="747678"/>
          <w:sz w:val="26"/>
          <w:szCs w:val="26"/>
          <w:lang w:eastAsia="en-GB"/>
        </w:rPr>
      </w:pPr>
      <w:r w:rsidRPr="00A33994">
        <w:rPr>
          <w:rFonts w:ascii="interfaceregular" w:eastAsia="Times New Roman" w:hAnsi="interfaceregular" w:cs="Times New Roman"/>
          <w:color w:val="747678"/>
          <w:sz w:val="26"/>
          <w:szCs w:val="26"/>
          <w:lang w:eastAsia="en-GB"/>
        </w:rPr>
        <w:t>This is despite the fact that these children are nearly three times as likely to die of their injuries as those who have been injured unintentionally, the findings show.</w:t>
      </w:r>
    </w:p>
    <w:p w:rsidR="00A33994" w:rsidRPr="00A33994" w:rsidRDefault="00A33994" w:rsidP="00A33994">
      <w:pPr>
        <w:shd w:val="clear" w:color="auto" w:fill="F9F9F9"/>
        <w:spacing w:after="180" w:line="345" w:lineRule="atLeast"/>
        <w:rPr>
          <w:rFonts w:ascii="interfaceregular" w:eastAsia="Times New Roman" w:hAnsi="interfaceregular" w:cs="Times New Roman"/>
          <w:color w:val="747678"/>
          <w:sz w:val="26"/>
          <w:szCs w:val="26"/>
          <w:lang w:eastAsia="en-GB"/>
        </w:rPr>
      </w:pPr>
      <w:r w:rsidRPr="00A33994">
        <w:rPr>
          <w:rFonts w:ascii="interfaceregular" w:eastAsia="Times New Roman" w:hAnsi="interfaceregular" w:cs="Times New Roman"/>
          <w:color w:val="747678"/>
          <w:sz w:val="26"/>
          <w:szCs w:val="26"/>
          <w:lang w:eastAsia="en-GB"/>
        </w:rPr>
        <w:t>Physical abuse is an important cause of major trauma for children, but has a different injury and age profile from unintentional injury. And the researchers wanted to find out if there were any differences in how these two groups of children are treated before and after reaching hospital.</w:t>
      </w:r>
    </w:p>
    <w:p w:rsidR="00A33994" w:rsidRPr="00A33994" w:rsidRDefault="00A33994" w:rsidP="00A33994">
      <w:pPr>
        <w:shd w:val="clear" w:color="auto" w:fill="F9F9F9"/>
        <w:spacing w:after="180" w:line="345" w:lineRule="atLeast"/>
        <w:rPr>
          <w:rFonts w:ascii="interfaceregular" w:eastAsia="Times New Roman" w:hAnsi="interfaceregular" w:cs="Times New Roman"/>
          <w:color w:val="747678"/>
          <w:sz w:val="26"/>
          <w:szCs w:val="26"/>
          <w:lang w:eastAsia="en-GB"/>
        </w:rPr>
      </w:pPr>
      <w:r w:rsidRPr="00A33994">
        <w:rPr>
          <w:rFonts w:ascii="interfaceregular" w:eastAsia="Times New Roman" w:hAnsi="interfaceregular" w:cs="Times New Roman"/>
          <w:color w:val="747678"/>
          <w:sz w:val="26"/>
          <w:szCs w:val="26"/>
          <w:lang w:eastAsia="en-GB"/>
        </w:rPr>
        <w:t xml:space="preserve">They therefore </w:t>
      </w:r>
      <w:r w:rsidRPr="00387F62">
        <w:rPr>
          <w:rFonts w:ascii="interfaceregular" w:eastAsia="Times New Roman" w:hAnsi="interfaceregular" w:cs="Times New Roman"/>
          <w:color w:val="747678"/>
          <w:sz w:val="26"/>
          <w:szCs w:val="26"/>
          <w:highlight w:val="magenta"/>
          <w:lang w:eastAsia="en-GB"/>
        </w:rPr>
        <w:t>examined</w:t>
      </w:r>
      <w:r w:rsidRPr="00A33994">
        <w:rPr>
          <w:rFonts w:ascii="interfaceregular" w:eastAsia="Times New Roman" w:hAnsi="interfaceregular" w:cs="Times New Roman"/>
          <w:color w:val="747678"/>
          <w:sz w:val="26"/>
          <w:szCs w:val="26"/>
          <w:lang w:eastAsia="en-GB"/>
        </w:rPr>
        <w:t xml:space="preserve"> </w:t>
      </w:r>
      <w:bookmarkStart w:id="0" w:name="_GoBack"/>
      <w:r w:rsidRPr="00843B64">
        <w:rPr>
          <w:rFonts w:ascii="interfaceregular" w:eastAsia="Times New Roman" w:hAnsi="interfaceregular" w:cs="Times New Roman"/>
          <w:color w:val="747678"/>
          <w:sz w:val="26"/>
          <w:szCs w:val="26"/>
          <w:u w:val="single"/>
          <w:lang w:eastAsia="en-GB"/>
        </w:rPr>
        <w:t>the case information for children under 16 years of age supplied by hospitals to the Trauma Audit and Research Network (TARN) for England and Wales between April 2012 and June</w:t>
      </w:r>
      <w:r w:rsidRPr="00A33994">
        <w:rPr>
          <w:rFonts w:ascii="interfaceregular" w:eastAsia="Times New Roman" w:hAnsi="interfaceregular" w:cs="Times New Roman"/>
          <w:color w:val="747678"/>
          <w:sz w:val="26"/>
          <w:szCs w:val="26"/>
          <w:lang w:eastAsia="en-GB"/>
        </w:rPr>
        <w:t xml:space="preserve"> </w:t>
      </w:r>
      <w:bookmarkEnd w:id="0"/>
      <w:r w:rsidRPr="00A33994">
        <w:rPr>
          <w:rFonts w:ascii="interfaceregular" w:eastAsia="Times New Roman" w:hAnsi="interfaceregular" w:cs="Times New Roman"/>
          <w:color w:val="747678"/>
          <w:sz w:val="26"/>
          <w:szCs w:val="26"/>
          <w:lang w:eastAsia="en-GB"/>
        </w:rPr>
        <w:t>2015.</w:t>
      </w:r>
    </w:p>
    <w:p w:rsidR="00A33994" w:rsidRPr="00A33994" w:rsidRDefault="00A33994" w:rsidP="00A33994">
      <w:pPr>
        <w:shd w:val="clear" w:color="auto" w:fill="F9F9F9"/>
        <w:spacing w:after="180" w:line="345" w:lineRule="atLeast"/>
        <w:rPr>
          <w:rFonts w:ascii="interfaceregular" w:eastAsia="Times New Roman" w:hAnsi="interfaceregular" w:cs="Times New Roman"/>
          <w:color w:val="747678"/>
          <w:sz w:val="26"/>
          <w:szCs w:val="26"/>
          <w:lang w:eastAsia="en-GB"/>
        </w:rPr>
      </w:pPr>
      <w:r w:rsidRPr="00A33994">
        <w:rPr>
          <w:rFonts w:ascii="interfaceregular" w:eastAsia="Times New Roman" w:hAnsi="interfaceregular" w:cs="Times New Roman"/>
          <w:color w:val="747678"/>
          <w:sz w:val="26"/>
          <w:szCs w:val="26"/>
          <w:lang w:eastAsia="en-GB"/>
        </w:rPr>
        <w:t>Between 2012 and 2015, the details of 7825 children were entered into the database, 7344 (94%) of whom were classified as unintentional (accidental) injury, and 481 (6%) of whom were classified as suspected child abuse.</w:t>
      </w:r>
    </w:p>
    <w:p w:rsidR="00A33994" w:rsidRPr="00A33994" w:rsidRDefault="00A33994" w:rsidP="00A33994">
      <w:pPr>
        <w:shd w:val="clear" w:color="auto" w:fill="F9F9F9"/>
        <w:spacing w:after="180" w:line="345" w:lineRule="atLeast"/>
        <w:rPr>
          <w:rFonts w:ascii="interfaceregular" w:eastAsia="Times New Roman" w:hAnsi="interfaceregular" w:cs="Times New Roman"/>
          <w:color w:val="747678"/>
          <w:sz w:val="26"/>
          <w:szCs w:val="26"/>
          <w:lang w:eastAsia="en-GB"/>
        </w:rPr>
      </w:pPr>
      <w:r w:rsidRPr="00A33994">
        <w:rPr>
          <w:rFonts w:ascii="interfaceregular" w:eastAsia="Times New Roman" w:hAnsi="interfaceregular" w:cs="Times New Roman"/>
          <w:color w:val="747678"/>
          <w:sz w:val="26"/>
          <w:szCs w:val="26"/>
          <w:lang w:eastAsia="en-GB"/>
        </w:rPr>
        <w:t>Children suspected of having been physically abused were much younger than those with unintentional injuries: three out of four were under the age of 1, with an average age of 4 months.</w:t>
      </w:r>
    </w:p>
    <w:p w:rsidR="00A33994" w:rsidRPr="00A33994" w:rsidRDefault="00A33994" w:rsidP="00A33994">
      <w:pPr>
        <w:shd w:val="clear" w:color="auto" w:fill="F9F9F9"/>
        <w:spacing w:after="180" w:line="345" w:lineRule="atLeast"/>
        <w:rPr>
          <w:rFonts w:ascii="interfaceregular" w:eastAsia="Times New Roman" w:hAnsi="interfaceregular" w:cs="Times New Roman"/>
          <w:color w:val="747678"/>
          <w:sz w:val="26"/>
          <w:szCs w:val="26"/>
          <w:lang w:eastAsia="en-GB"/>
        </w:rPr>
      </w:pPr>
      <w:r w:rsidRPr="00A33994">
        <w:rPr>
          <w:rFonts w:ascii="interfaceregular" w:eastAsia="Times New Roman" w:hAnsi="interfaceregular" w:cs="Times New Roman"/>
          <w:color w:val="747678"/>
          <w:sz w:val="26"/>
          <w:szCs w:val="26"/>
          <w:lang w:eastAsia="en-GB"/>
        </w:rPr>
        <w:t>Their injuries were more severe and they were more likely to have a serious head injury.</w:t>
      </w:r>
    </w:p>
    <w:p w:rsidR="00A33994" w:rsidRPr="00A33994" w:rsidRDefault="00A33994" w:rsidP="00A33994">
      <w:pPr>
        <w:shd w:val="clear" w:color="auto" w:fill="F9F9F9"/>
        <w:spacing w:after="180" w:line="345" w:lineRule="atLeast"/>
        <w:rPr>
          <w:rFonts w:ascii="interfaceregular" w:eastAsia="Times New Roman" w:hAnsi="interfaceregular" w:cs="Times New Roman"/>
          <w:color w:val="747678"/>
          <w:sz w:val="26"/>
          <w:szCs w:val="26"/>
          <w:lang w:eastAsia="en-GB"/>
        </w:rPr>
      </w:pPr>
      <w:r w:rsidRPr="00A33994">
        <w:rPr>
          <w:rFonts w:ascii="interfaceregular" w:eastAsia="Times New Roman" w:hAnsi="interfaceregular" w:cs="Times New Roman"/>
          <w:color w:val="747678"/>
          <w:sz w:val="26"/>
          <w:szCs w:val="26"/>
          <w:lang w:eastAsia="en-GB"/>
        </w:rPr>
        <w:t>They were also more likely to reach hospital by car rather than by emergency transport and to arrive some considerable time after being injured—averaging 8 hours compared with 1 hour for children involved in accidents.</w:t>
      </w:r>
    </w:p>
    <w:p w:rsidR="00A33994" w:rsidRPr="00A33994" w:rsidRDefault="00A33994" w:rsidP="00A33994">
      <w:pPr>
        <w:shd w:val="clear" w:color="auto" w:fill="F9F9F9"/>
        <w:spacing w:after="180" w:line="345" w:lineRule="atLeast"/>
        <w:rPr>
          <w:rFonts w:ascii="interfaceregular" w:eastAsia="Times New Roman" w:hAnsi="interfaceregular" w:cs="Times New Roman"/>
          <w:color w:val="747678"/>
          <w:sz w:val="26"/>
          <w:szCs w:val="26"/>
          <w:lang w:eastAsia="en-GB"/>
        </w:rPr>
      </w:pPr>
      <w:r w:rsidRPr="00A33994">
        <w:rPr>
          <w:rFonts w:ascii="interfaceregular" w:eastAsia="Times New Roman" w:hAnsi="interfaceregular" w:cs="Times New Roman"/>
          <w:color w:val="747678"/>
          <w:sz w:val="26"/>
          <w:szCs w:val="26"/>
          <w:lang w:eastAsia="en-GB"/>
        </w:rPr>
        <w:lastRenderedPageBreak/>
        <w:t>But once they reached hospital, they were less likely to receive time critical, potentially life-saving procedures, with only one in five treated at a major trauma centre.</w:t>
      </w:r>
    </w:p>
    <w:p w:rsidR="00A33994" w:rsidRPr="00A33994" w:rsidRDefault="00A33994" w:rsidP="00A33994">
      <w:pPr>
        <w:shd w:val="clear" w:color="auto" w:fill="F9F9F9"/>
        <w:spacing w:after="180" w:line="345" w:lineRule="atLeast"/>
        <w:rPr>
          <w:rFonts w:ascii="interfaceregular" w:eastAsia="Times New Roman" w:hAnsi="interfaceregular" w:cs="Times New Roman"/>
          <w:color w:val="747678"/>
          <w:sz w:val="26"/>
          <w:szCs w:val="26"/>
          <w:lang w:eastAsia="en-GB"/>
        </w:rPr>
      </w:pPr>
      <w:r w:rsidRPr="00A33994">
        <w:rPr>
          <w:rFonts w:ascii="interfaceregular" w:eastAsia="Times New Roman" w:hAnsi="interfaceregular" w:cs="Times New Roman"/>
          <w:color w:val="747678"/>
          <w:sz w:val="26"/>
          <w:szCs w:val="26"/>
          <w:lang w:eastAsia="en-GB"/>
        </w:rPr>
        <w:t>The researchers point out that organised trauma care networks rely on correct and prompt identification of patients with serious injury and emergency transport direct to a trauma care centre rather than the local hospital.</w:t>
      </w:r>
    </w:p>
    <w:p w:rsidR="00A33994" w:rsidRPr="00A33994" w:rsidRDefault="00A33994" w:rsidP="00A33994">
      <w:pPr>
        <w:shd w:val="clear" w:color="auto" w:fill="F9F9F9"/>
        <w:spacing w:after="180" w:line="345" w:lineRule="atLeast"/>
        <w:rPr>
          <w:rFonts w:ascii="interfaceregular" w:eastAsia="Times New Roman" w:hAnsi="interfaceregular" w:cs="Times New Roman"/>
          <w:color w:val="747678"/>
          <w:sz w:val="26"/>
          <w:szCs w:val="26"/>
          <w:lang w:eastAsia="en-GB"/>
        </w:rPr>
      </w:pPr>
      <w:r w:rsidRPr="00A33994">
        <w:rPr>
          <w:rFonts w:ascii="interfaceregular" w:eastAsia="Times New Roman" w:hAnsi="interfaceregular" w:cs="Times New Roman"/>
          <w:color w:val="747678"/>
          <w:sz w:val="26"/>
          <w:szCs w:val="26"/>
          <w:lang w:eastAsia="en-GB"/>
        </w:rPr>
        <w:t>Without the right trigger, delays are likely, and outcomes for these children are likely to be poorer, they say.</w:t>
      </w:r>
    </w:p>
    <w:p w:rsidR="00A33994" w:rsidRPr="00A33994" w:rsidRDefault="00A33994" w:rsidP="00A33994">
      <w:pPr>
        <w:shd w:val="clear" w:color="auto" w:fill="F9F9F9"/>
        <w:spacing w:after="180" w:line="345" w:lineRule="atLeast"/>
        <w:rPr>
          <w:rFonts w:ascii="interfaceregular" w:eastAsia="Times New Roman" w:hAnsi="interfaceregular" w:cs="Times New Roman"/>
          <w:color w:val="747678"/>
          <w:sz w:val="26"/>
          <w:szCs w:val="26"/>
          <w:lang w:eastAsia="en-GB"/>
        </w:rPr>
      </w:pPr>
      <w:r w:rsidRPr="00A33994">
        <w:rPr>
          <w:rFonts w:ascii="interfaceregular" w:eastAsia="Times New Roman" w:hAnsi="interfaceregular" w:cs="Times New Roman"/>
          <w:color w:val="747678"/>
          <w:sz w:val="26"/>
          <w:szCs w:val="26"/>
          <w:lang w:eastAsia="en-GB"/>
        </w:rPr>
        <w:t>“This study shows that trauma care systems need to modify their conventional approach to activation to enable early recognition of these infants and swift escalation up to ‘major trauma patient’ status in order to minimise delays to delivery of definitive care,” they write.</w:t>
      </w:r>
    </w:p>
    <w:p w:rsidR="00A33994" w:rsidRPr="00A33994" w:rsidRDefault="00A33994" w:rsidP="00A33994">
      <w:pPr>
        <w:shd w:val="clear" w:color="auto" w:fill="F9F9F9"/>
        <w:spacing w:after="180" w:line="345" w:lineRule="atLeast"/>
        <w:rPr>
          <w:rFonts w:ascii="interfaceregular" w:eastAsia="Times New Roman" w:hAnsi="interfaceregular" w:cs="Times New Roman"/>
          <w:color w:val="747678"/>
          <w:sz w:val="26"/>
          <w:szCs w:val="26"/>
          <w:lang w:eastAsia="en-GB"/>
        </w:rPr>
      </w:pPr>
      <w:r w:rsidRPr="00A33994">
        <w:rPr>
          <w:rFonts w:ascii="interfaceregular" w:eastAsia="Times New Roman" w:hAnsi="interfaceregular" w:cs="Times New Roman"/>
          <w:b/>
          <w:bCs/>
          <w:color w:val="747678"/>
          <w:sz w:val="26"/>
          <w:szCs w:val="26"/>
          <w:lang w:eastAsia="en-GB"/>
        </w:rPr>
        <w:t>Notes for editors</w:t>
      </w:r>
      <w:r w:rsidRPr="00A33994">
        <w:rPr>
          <w:rFonts w:ascii="interfaceregular" w:eastAsia="Times New Roman" w:hAnsi="interfaceregular" w:cs="Times New Roman"/>
          <w:color w:val="747678"/>
          <w:sz w:val="26"/>
          <w:szCs w:val="26"/>
          <w:lang w:eastAsia="en-GB"/>
        </w:rPr>
        <w:br/>
      </w:r>
      <w:r w:rsidRPr="00A33994">
        <w:rPr>
          <w:rFonts w:ascii="interfaceregular" w:eastAsia="Times New Roman" w:hAnsi="interfaceregular" w:cs="Times New Roman"/>
          <w:b/>
          <w:bCs/>
          <w:color w:val="747678"/>
          <w:sz w:val="26"/>
          <w:szCs w:val="26"/>
          <w:lang w:eastAsia="en-GB"/>
        </w:rPr>
        <w:t>Research</w:t>
      </w:r>
      <w:r w:rsidRPr="00A33994">
        <w:rPr>
          <w:rFonts w:ascii="interfaceregular" w:eastAsia="Times New Roman" w:hAnsi="interfaceregular" w:cs="Times New Roman"/>
          <w:color w:val="747678"/>
          <w:sz w:val="26"/>
          <w:szCs w:val="26"/>
          <w:lang w:eastAsia="en-GB"/>
        </w:rPr>
        <w:t>: Major trauma from suspected child abuse: a profile of the patient pathway </w:t>
      </w:r>
      <w:r w:rsidRPr="00A33994">
        <w:rPr>
          <w:rFonts w:ascii="interfaceregular" w:eastAsia="Times New Roman" w:hAnsi="interfaceregular" w:cs="Times New Roman"/>
          <w:color w:val="747678"/>
          <w:sz w:val="26"/>
          <w:szCs w:val="26"/>
          <w:lang w:eastAsia="en-GB"/>
        </w:rPr>
        <w:br/>
      </w:r>
      <w:hyperlink r:id="rId4" w:tgtFrame="_blank" w:history="1">
        <w:r w:rsidRPr="00A33994">
          <w:rPr>
            <w:rFonts w:ascii="interfaceregular" w:eastAsia="Times New Roman" w:hAnsi="interfaceregular" w:cs="Times New Roman"/>
            <w:color w:val="2A6EBB"/>
            <w:sz w:val="26"/>
            <w:szCs w:val="26"/>
            <w:lang w:eastAsia="en-GB"/>
          </w:rPr>
          <w:t>http://emj.bmj.com/lookup/doi/10.1136/emermed-2016-206926</w:t>
        </w:r>
      </w:hyperlink>
    </w:p>
    <w:p w:rsidR="006F42DA" w:rsidRDefault="006F42DA"/>
    <w:sectPr w:rsidR="006F4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terface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86C"/>
    <w:rsid w:val="000C386C"/>
    <w:rsid w:val="002E734F"/>
    <w:rsid w:val="00387F62"/>
    <w:rsid w:val="006F42DA"/>
    <w:rsid w:val="00843B64"/>
    <w:rsid w:val="008E02A4"/>
    <w:rsid w:val="00A33994"/>
    <w:rsid w:val="00AF052F"/>
    <w:rsid w:val="00FD5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8D21E-846C-4175-BDF2-38E8D222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39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99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A339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33994"/>
    <w:rPr>
      <w:i/>
      <w:iCs/>
    </w:rPr>
  </w:style>
  <w:style w:type="character" w:customStyle="1" w:styleId="apple-converted-space">
    <w:name w:val="apple-converted-space"/>
    <w:basedOn w:val="DefaultParagraphFont"/>
    <w:rsid w:val="00A33994"/>
  </w:style>
  <w:style w:type="character" w:styleId="Strong">
    <w:name w:val="Strong"/>
    <w:basedOn w:val="DefaultParagraphFont"/>
    <w:uiPriority w:val="22"/>
    <w:qFormat/>
    <w:rsid w:val="00A33994"/>
    <w:rPr>
      <w:b/>
      <w:bCs/>
    </w:rPr>
  </w:style>
  <w:style w:type="character" w:styleId="Hyperlink">
    <w:name w:val="Hyperlink"/>
    <w:basedOn w:val="DefaultParagraphFont"/>
    <w:uiPriority w:val="99"/>
    <w:semiHidden/>
    <w:unhideWhenUsed/>
    <w:rsid w:val="00A33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52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mj.bmj.com/lookup/doi/10.1136/emermed-2016-206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7028</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5</cp:revision>
  <dcterms:created xsi:type="dcterms:W3CDTF">2017-05-24T15:04:00Z</dcterms:created>
  <dcterms:modified xsi:type="dcterms:W3CDTF">2017-08-15T11:01:00Z</dcterms:modified>
</cp:coreProperties>
</file>