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edit ontologies in Protégé using ODK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annotations for your ontology (required by robot) as these are metadata for your ontology: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Title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http://purl.org/dc/elements/1.1/title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Description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http://purl.org/dc/elements/1.1/description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commentRangeStart w:id="0"/>
      <w:commentRangeStart w:id="1"/>
      <w:r w:rsidDel="00000000" w:rsidR="00000000" w:rsidRPr="00000000">
        <w:rPr>
          <w:highlight w:val="white"/>
          <w:rtl w:val="0"/>
        </w:rPr>
        <w:t xml:space="preserve">Default namespace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http://www.geneontology.org/formats/oboInOwl#default-namespace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Version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http://www.geneontology.org/formats/oboInOwl#version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License http://purl.org/dc/terms/license </w:t>
        <w:br w:type="textWrapping"/>
      </w:r>
      <w:commentRangeStart w:id="2"/>
      <w:r w:rsidDel="00000000" w:rsidR="00000000" w:rsidRPr="00000000">
        <w:rPr>
          <w:highlight w:val="white"/>
          <w:rtl w:val="0"/>
        </w:rPr>
        <w:t xml:space="preserve">[license for AISM for now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www.apache.org/licenses/LICENSE-2.0</w:t>
        </w:r>
      </w:hyperlink>
      <w:r w:rsidDel="00000000" w:rsidR="00000000" w:rsidRPr="00000000">
        <w:rPr>
          <w:highlight w:val="white"/>
          <w:rtl w:val="0"/>
        </w:rPr>
        <w:t xml:space="preserve"> borrowed from Experimental Factor Ontology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http://www.ebi.ac.uk/efo/efo.owl</w:t>
        </w:r>
      </w:hyperlink>
      <w:r w:rsidDel="00000000" w:rsidR="00000000" w:rsidRPr="00000000">
        <w:rPr>
          <w:highlight w:val="white"/>
          <w:rtl w:val="0"/>
        </w:rPr>
        <w:t xml:space="preserve">, latest available through https://www.ebi.ac.uk/ols/ontologies</w:t>
      </w:r>
      <w:r w:rsidDel="00000000" w:rsidR="00000000" w:rsidRPr="00000000">
        <w:rPr>
          <w:highlight w:val="white"/>
          <w:rtl w:val="0"/>
        </w:rPr>
        <w:t xml:space="preserve">]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these should be defined as </w:t>
      </w:r>
      <w:r w:rsidDel="00000000" w:rsidR="00000000" w:rsidRPr="00000000">
        <w:rPr>
          <w:b w:val="1"/>
          <w:highlight w:val="white"/>
          <w:rtl w:val="0"/>
        </w:rPr>
        <w:t xml:space="preserve">‘Annotation properties’</w:t>
      </w:r>
      <w:r w:rsidDel="00000000" w:rsidR="00000000" w:rsidRPr="00000000">
        <w:rPr>
          <w:highlight w:val="white"/>
          <w:rtl w:val="0"/>
        </w:rPr>
        <w:t xml:space="preserve"> to begin with.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l4kt60u238j3" w:id="0"/>
      <w:bookmarkEnd w:id="0"/>
      <w:r w:rsidDel="00000000" w:rsidR="00000000" w:rsidRPr="00000000">
        <w:rPr>
          <w:rtl w:val="0"/>
        </w:rPr>
        <w:t xml:space="preserve">Setup Protégé to auto generate IRI-s: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 &gt; Preferences &gt; New entities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Specified IRI: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http://purl.obolibrary.org/obo/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language to ‘en’, digit count to 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58443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5844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v4mbmwvow7zc" w:id="1"/>
      <w:bookmarkEnd w:id="1"/>
      <w:r w:rsidDel="00000000" w:rsidR="00000000" w:rsidRPr="00000000">
        <w:rPr>
          <w:rtl w:val="0"/>
        </w:rPr>
        <w:t xml:space="preserve">How to import a term from existing ontologies: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 new import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add imports to src/ontology/aism-odk.yaml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import_group: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products: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- id: ro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- id: uberon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- id: pato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- id: bspo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in terminal sh run.sh make update_repo (</w:t>
      </w:r>
      <w:commentRangeStart w:id="3"/>
      <w:r w:rsidDel="00000000" w:rsidR="00000000" w:rsidRPr="00000000">
        <w:rPr>
          <w:b w:val="1"/>
          <w:rtl w:val="0"/>
        </w:rPr>
        <w:t xml:space="preserve">in src/ontology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I-Miko-mbp:ontology istvanmiko$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sh run.sh make update_repo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open aism-edit.owl in text editor add import statement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Prefix(:=&lt;http://purl.obolibrary.org/obo/aism.owl#&gt;)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Prefix(dce:=&lt;http://purl.org/dc/elements/1.1/&gt;)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Prefix(owl:=&lt;http://www.w3.org/2002/07/owl#&gt;)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Prefix(rdf:=&lt;http://www.w3.org/1999/02/22-rdf-syntax-ns#&gt;)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Prefix(xml:=&lt;http://www.w3.org/XML/1998/namespace&gt;)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Prefix(xsd:=&lt;http://www.w3.org/2001/XMLSchema#&gt;)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Prefix(rdfs:=&lt;http://www.w3.org/2000/01/rdf-schema#&gt;)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Prefix(dcterms:=&lt;http://purl.org/dc/terms/&gt;)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Ontology(&lt;http://purl.obolibrary.org/obo/aism.owl&gt;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Import(&lt;http://purl.obolibrary.org/obo/aism/imports/bspo_import.owl&gt;)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Import(&lt;http://purl.obolibrary.org/obo/aism/imports/pato_import.owl&gt;)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Import(&lt;http://purl.obolibrary.org/obo/aism/imports/ro_import.owl&gt;)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Import(&lt;http://purl.obolibrary.org/obo/aism/imports/uberon_import.owl&gt;)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Annotation(dce:description "Ontology about the skeletomuscular system of insects")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Annotation(dce:title "Anatomy Ontology of Insect Skeletomuscular System")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Annotation(dcterms:license &lt;CC-BY&gt;)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open catalog-v001.xml in text editor and add import statement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 standalone="no"?&gt;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&lt;catalog prefer="public" xmlns="urn:oasis:names:tc:entity:xmlns:xml:catalog"&gt;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&lt;uri id="User Entered Import Resolution" name="http://purl.obolibrary.org/obo/aism/imports/uberon_import.owl" uri="imports/uberon_import.owl"/&gt;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&lt;uri id="User Entered Import Resolution" name="http://purl.obolibrary.org/obo/aism/imports/uberon_import.obo" uri="imports/uberon_import.obo"/&gt;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&lt;uri id="User Entered Import Resolution" name="http://purl.obolibrary.org/obo/aism/imports/bspo_import.owl" uri="imports/bspo_import.owl"/&gt;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&lt;uri id="User Entered Import Resolution" name="http://purl.obolibrary.org/obo/aism/imports/bspo_import.obo" uri="imports/bspo_import.obo"/&gt;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&lt;uri id="User Entered Import Resolution" name="http://purl.obolibrary.org/obo/aism/imports/pato_import.owl" uri="imports/pato_import.owl"/&gt;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&lt;uri id="User Entered Import Resolution" name="http://purl.obolibrary.org/obo/aism/imports/pato_import.obo" uri="imports/pato_import.obo"/&gt;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&lt;uri id="User Entered Import Resolution" name="http://purl.obolibrary.org/obo/aism/imports/ro_import.owl" uri="imports/ro_import.owl"/&gt;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&lt;uri id="User Entered Import Resolution" name="http://purl.obolibrary.org/obo/aism/imports/ro_import.obo" uri="imports/ro_import.obo"/&gt;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&lt;/catalog&gt;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terminal sh run.sh make imports/obi_import.owl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I-Miko-mbp:ontology istvanmiko$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./run.sh make all_imports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6. open maxo-edit.owl in protege and run reasoner to look for unsatisfiable classes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Once imports are set up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 Find your term online and copy its IRI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 Protégé: add subclass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Which opens a new window: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914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8. Paste your link to the Name field and click OK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914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term will now be listed under Thing.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9. Save the AISM.owl file and run the following script in terminal in the src/ontology folder: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./run.sh make all_imports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you try to import from a larger ontology (like PR, protein ontology) the process might take an extreme long time and might eventually be terminated (like when I tried to import resilin from PR). In this case, it is perhaps the best to simply start with 7 (without importing the ontology), so the term will have a iri, but will just heng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tvan Miko" w:id="3" w:date="2020-10-26T23:48:37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always everything in this folder!</w:t>
      </w:r>
    </w:p>
  </w:comment>
  <w:comment w:author="Jim Balhoff" w:id="0" w:date="2020-10-28T20:03:4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you need these two.</w:t>
      </w:r>
    </w:p>
  </w:comment>
  <w:comment w:author="Jennifer Girón" w:id="1" w:date="2020-10-28T20:19:4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recommendations were considered before starting using the ODK, at the time when we were editing the ontology by hand.</w:t>
      </w:r>
    </w:p>
  </w:comment>
  <w:comment w:author="Jim Balhoff" w:id="2" w:date="2020-10-28T20:09:0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 Foundry recommends either CC-0 or CC-BY. Personally I choose CC-0.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pache.org/licenses/LICENSE-2.0" TargetMode="External"/><Relationship Id="rId10" Type="http://schemas.openxmlformats.org/officeDocument/2006/relationships/hyperlink" Target="http://www.geneontology.org/formats/oboInOwl#version" TargetMode="External"/><Relationship Id="rId13" Type="http://schemas.openxmlformats.org/officeDocument/2006/relationships/hyperlink" Target="http://purl.obolibrary.org/obo/AISM" TargetMode="External"/><Relationship Id="rId12" Type="http://schemas.openxmlformats.org/officeDocument/2006/relationships/hyperlink" Target="http://www.ebi.ac.uk/efo/efo.ow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geneontology.org/formats/oboInOwl#default-namespace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purl.org/dc/elements/1.1/title" TargetMode="External"/><Relationship Id="rId8" Type="http://schemas.openxmlformats.org/officeDocument/2006/relationships/hyperlink" Target="http://purl.org/dc/elements/1.1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