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ECE12" w14:textId="424D4460" w:rsidR="00DD43A1" w:rsidRDefault="00C919AE">
      <w:pPr>
        <w:rPr>
          <w:rFonts w:ascii="Helvetica" w:hAnsi="Helvetica" w:cs="Helvetica"/>
          <w:color w:val="444444"/>
          <w:szCs w:val="21"/>
          <w:shd w:val="clear" w:color="auto" w:fill="FFFFFF"/>
        </w:rPr>
      </w:pPr>
      <w:r>
        <w:rPr>
          <w:rFonts w:ascii="Helvetica" w:hAnsi="Helvetica" w:cs="Helvetica"/>
          <w:color w:val="444444"/>
          <w:szCs w:val="21"/>
          <w:shd w:val="clear" w:color="auto" w:fill="FFFFFF"/>
        </w:rPr>
        <w:t xml:space="preserve">With the acquire-release semantic the memory model gets very thrilling. Because now, we have not to reason about the synchronisation of threads, now we </w:t>
      </w:r>
      <w:proofErr w:type="gramStart"/>
      <w:r>
        <w:rPr>
          <w:rFonts w:ascii="Helvetica" w:hAnsi="Helvetica" w:cs="Helvetica"/>
          <w:color w:val="444444"/>
          <w:szCs w:val="21"/>
          <w:shd w:val="clear" w:color="auto" w:fill="FFFFFF"/>
        </w:rPr>
        <w:t>have to</w:t>
      </w:r>
      <w:proofErr w:type="gramEnd"/>
      <w:r>
        <w:rPr>
          <w:rFonts w:ascii="Helvetica" w:hAnsi="Helvetica" w:cs="Helvetica"/>
          <w:color w:val="444444"/>
          <w:szCs w:val="21"/>
          <w:shd w:val="clear" w:color="auto" w:fill="FFFFFF"/>
        </w:rPr>
        <w:t xml:space="preserve"> reason about the synchronisation of the same atomic in different threads.</w:t>
      </w:r>
    </w:p>
    <w:p w14:paraId="345189E1" w14:textId="77777777" w:rsidR="00C919AE" w:rsidRPr="00C919AE" w:rsidRDefault="00C919AE" w:rsidP="00C919AE">
      <w:pPr>
        <w:widowControl/>
        <w:shd w:val="clear" w:color="auto" w:fill="FFFFFF"/>
        <w:spacing w:before="300" w:after="150"/>
        <w:jc w:val="left"/>
        <w:outlineLvl w:val="1"/>
        <w:rPr>
          <w:rFonts w:ascii="Helvetica" w:eastAsia="宋体" w:hAnsi="Helvetica" w:cs="Helvetica"/>
          <w:color w:val="444444"/>
          <w:kern w:val="0"/>
          <w:sz w:val="53"/>
          <w:szCs w:val="53"/>
        </w:rPr>
      </w:pPr>
      <w:r w:rsidRPr="00C919AE">
        <w:rPr>
          <w:rFonts w:ascii="Helvetica" w:eastAsia="宋体" w:hAnsi="Helvetica" w:cs="Helvetica"/>
          <w:color w:val="444444"/>
          <w:kern w:val="0"/>
          <w:sz w:val="53"/>
          <w:szCs w:val="53"/>
        </w:rPr>
        <w:t>Synchronisation and ordering constraints</w:t>
      </w:r>
    </w:p>
    <w:p w14:paraId="372347F8" w14:textId="77777777" w:rsidR="00C919AE" w:rsidRPr="00C919AE" w:rsidRDefault="00C919AE" w:rsidP="00C919AE">
      <w:pPr>
        <w:widowControl/>
        <w:shd w:val="clear" w:color="auto" w:fill="FFFFFF"/>
        <w:spacing w:after="150"/>
        <w:jc w:val="left"/>
        <w:rPr>
          <w:rFonts w:ascii="Helvetica" w:eastAsia="宋体" w:hAnsi="Helvetica" w:cs="Helvetica"/>
          <w:color w:val="444444"/>
          <w:kern w:val="0"/>
          <w:szCs w:val="21"/>
        </w:rPr>
      </w:pPr>
      <w:r w:rsidRPr="00C919AE">
        <w:rPr>
          <w:rFonts w:ascii="Helvetica" w:eastAsia="宋体" w:hAnsi="Helvetica" w:cs="Helvetica"/>
          <w:color w:val="444444"/>
          <w:kern w:val="0"/>
          <w:szCs w:val="21"/>
        </w:rPr>
        <w:t>The acquire-release semantic is based on one key idea. A release operation synchronises with an acquire operation on the same atomic and establishes, in addition, an ordering constraint. So, all read and write operations can not be moved before an acquire operation, all read and write operations can not be move behind a release operation. But what is an acquire or release operation? The reading of an atomic variable with </w:t>
      </w:r>
      <w:r w:rsidRPr="00C919AE">
        <w:rPr>
          <w:rFonts w:ascii="Courier New" w:eastAsia="宋体" w:hAnsi="Courier New" w:cs="Courier New"/>
          <w:color w:val="444444"/>
          <w:kern w:val="0"/>
          <w:szCs w:val="21"/>
        </w:rPr>
        <w:t>load</w:t>
      </w:r>
      <w:r w:rsidRPr="00C919AE">
        <w:rPr>
          <w:rFonts w:ascii="Helvetica" w:eastAsia="宋体" w:hAnsi="Helvetica" w:cs="Helvetica"/>
          <w:color w:val="444444"/>
          <w:kern w:val="0"/>
          <w:szCs w:val="21"/>
        </w:rPr>
        <w:t> or </w:t>
      </w:r>
      <w:r w:rsidRPr="00C919AE">
        <w:rPr>
          <w:rFonts w:ascii="Courier New" w:eastAsia="宋体" w:hAnsi="Courier New" w:cs="Courier New"/>
          <w:color w:val="444444"/>
          <w:kern w:val="0"/>
          <w:szCs w:val="21"/>
        </w:rPr>
        <w:t>test_and_set</w:t>
      </w:r>
      <w:r w:rsidRPr="00C919AE">
        <w:rPr>
          <w:rFonts w:ascii="Helvetica" w:eastAsia="宋体" w:hAnsi="Helvetica" w:cs="Helvetica"/>
          <w:color w:val="444444"/>
          <w:kern w:val="0"/>
          <w:szCs w:val="21"/>
        </w:rPr>
        <w:t xml:space="preserve"> is an acquire operation. But in </w:t>
      </w:r>
      <w:proofErr w:type="gramStart"/>
      <w:r w:rsidRPr="00C919AE">
        <w:rPr>
          <w:rFonts w:ascii="Helvetica" w:eastAsia="宋体" w:hAnsi="Helvetica" w:cs="Helvetica"/>
          <w:color w:val="444444"/>
          <w:kern w:val="0"/>
          <w:szCs w:val="21"/>
        </w:rPr>
        <w:t>addition</w:t>
      </w:r>
      <w:proofErr w:type="gramEnd"/>
      <w:r w:rsidRPr="00C919AE">
        <w:rPr>
          <w:rFonts w:ascii="Helvetica" w:eastAsia="宋体" w:hAnsi="Helvetica" w:cs="Helvetica"/>
          <w:color w:val="444444"/>
          <w:kern w:val="0"/>
          <w:szCs w:val="21"/>
        </w:rPr>
        <w:t xml:space="preserve"> the acquiring of a lock. Of course, the opposite is also true. The releasing of a lock is a release operation. Accordingly, a </w:t>
      </w:r>
      <w:r w:rsidRPr="00C919AE">
        <w:rPr>
          <w:rFonts w:ascii="Courier New" w:eastAsia="宋体" w:hAnsi="Courier New" w:cs="Courier New"/>
          <w:color w:val="444444"/>
          <w:kern w:val="0"/>
          <w:szCs w:val="21"/>
        </w:rPr>
        <w:t>store</w:t>
      </w:r>
      <w:r w:rsidRPr="00C919AE">
        <w:rPr>
          <w:rFonts w:ascii="Helvetica" w:eastAsia="宋体" w:hAnsi="Helvetica" w:cs="Helvetica"/>
          <w:color w:val="444444"/>
          <w:kern w:val="0"/>
          <w:szCs w:val="21"/>
        </w:rPr>
        <w:t> or </w:t>
      </w:r>
      <w:r w:rsidRPr="00C919AE">
        <w:rPr>
          <w:rFonts w:ascii="Courier New" w:eastAsia="宋体" w:hAnsi="Courier New" w:cs="Courier New"/>
          <w:color w:val="444444"/>
          <w:kern w:val="0"/>
          <w:szCs w:val="21"/>
        </w:rPr>
        <w:t>clear</w:t>
      </w:r>
      <w:r w:rsidRPr="00C919AE">
        <w:rPr>
          <w:rFonts w:ascii="Helvetica" w:eastAsia="宋体" w:hAnsi="Helvetica" w:cs="Helvetica"/>
          <w:color w:val="444444"/>
          <w:kern w:val="0"/>
          <w:szCs w:val="21"/>
        </w:rPr>
        <w:t> operation on an atomic variable.</w:t>
      </w:r>
    </w:p>
    <w:p w14:paraId="5F8CB6A8" w14:textId="77777777" w:rsidR="00C919AE" w:rsidRPr="00C919AE" w:rsidRDefault="00C919AE" w:rsidP="00C919AE">
      <w:pPr>
        <w:widowControl/>
        <w:shd w:val="clear" w:color="auto" w:fill="FFFFFF"/>
        <w:spacing w:after="150"/>
        <w:jc w:val="left"/>
        <w:rPr>
          <w:rFonts w:ascii="Helvetica" w:eastAsia="宋体" w:hAnsi="Helvetica" w:cs="Helvetica"/>
          <w:color w:val="444444"/>
          <w:kern w:val="0"/>
          <w:szCs w:val="21"/>
        </w:rPr>
      </w:pPr>
      <w:proofErr w:type="gramStart"/>
      <w:r w:rsidRPr="00C919AE">
        <w:rPr>
          <w:rFonts w:ascii="Helvetica" w:eastAsia="宋体" w:hAnsi="Helvetica" w:cs="Helvetica"/>
          <w:color w:val="444444"/>
          <w:kern w:val="0"/>
          <w:szCs w:val="21"/>
        </w:rPr>
        <w:t>It's</w:t>
      </w:r>
      <w:proofErr w:type="gramEnd"/>
      <w:r w:rsidRPr="00C919AE">
        <w:rPr>
          <w:rFonts w:ascii="Helvetica" w:eastAsia="宋体" w:hAnsi="Helvetica" w:cs="Helvetica"/>
          <w:color w:val="444444"/>
          <w:kern w:val="0"/>
          <w:szCs w:val="21"/>
        </w:rPr>
        <w:t xml:space="preserve"> worth to reason once more on the few last sentences from a different perspective. The lock of a mutex is an acquire operation, the unlock of a mutex a release operation. Figuratively speaking that implies, that an operation on a variable can not moved outside of a </w:t>
      </w:r>
      <w:hyperlink r:id="rId4" w:history="1">
        <w:r w:rsidRPr="00C919AE">
          <w:rPr>
            <w:rFonts w:ascii="Helvetica" w:eastAsia="宋体" w:hAnsi="Helvetica" w:cs="Helvetica"/>
            <w:color w:val="0077BB"/>
            <w:kern w:val="0"/>
            <w:szCs w:val="21"/>
            <w:u w:val="single"/>
          </w:rPr>
          <w:t>critical section</w:t>
        </w:r>
      </w:hyperlink>
      <w:r w:rsidRPr="00C919AE">
        <w:rPr>
          <w:rFonts w:ascii="Helvetica" w:eastAsia="宋体" w:hAnsi="Helvetica" w:cs="Helvetica"/>
          <w:color w:val="444444"/>
          <w:kern w:val="0"/>
          <w:szCs w:val="21"/>
        </w:rPr>
        <w:t>. That hold for both directions. On the other side, a variable can be moved inside of a criticial section. Because the variable moves from the not protected to the protected area. Now with a little delay the picture.</w:t>
      </w:r>
    </w:p>
    <w:p w14:paraId="34482266" w14:textId="77777777" w:rsidR="00C919AE" w:rsidRPr="00C919AE" w:rsidRDefault="00C919AE" w:rsidP="00C919AE">
      <w:pPr>
        <w:widowControl/>
        <w:shd w:val="clear" w:color="auto" w:fill="FFFFFF"/>
        <w:spacing w:after="150"/>
        <w:jc w:val="left"/>
        <w:rPr>
          <w:rFonts w:ascii="Helvetica" w:eastAsia="宋体" w:hAnsi="Helvetica" w:cs="Helvetica"/>
          <w:color w:val="444444"/>
          <w:kern w:val="0"/>
          <w:szCs w:val="21"/>
        </w:rPr>
      </w:pPr>
      <w:r w:rsidRPr="00C919AE">
        <w:rPr>
          <w:rFonts w:ascii="Helvetica" w:eastAsia="宋体" w:hAnsi="Helvetica" w:cs="Helvetica"/>
          <w:color w:val="444444"/>
          <w:kern w:val="0"/>
          <w:szCs w:val="21"/>
        </w:rPr>
        <w:t> </w:t>
      </w:r>
    </w:p>
    <w:p w14:paraId="4E5C74F3" w14:textId="2CABF974" w:rsidR="00C919AE" w:rsidRPr="00C919AE" w:rsidRDefault="00C919AE" w:rsidP="00C919AE">
      <w:pPr>
        <w:widowControl/>
        <w:shd w:val="clear" w:color="auto" w:fill="FFFFFF"/>
        <w:spacing w:after="150"/>
        <w:jc w:val="left"/>
        <w:rPr>
          <w:rFonts w:ascii="Helvetica" w:eastAsia="宋体" w:hAnsi="Helvetica" w:cs="Helvetica"/>
          <w:color w:val="444444"/>
          <w:kern w:val="0"/>
          <w:szCs w:val="21"/>
        </w:rPr>
      </w:pPr>
      <w:r w:rsidRPr="00C919AE">
        <w:rPr>
          <w:rFonts w:ascii="Helvetica" w:eastAsia="宋体" w:hAnsi="Helvetica" w:cs="Helvetica"/>
          <w:noProof/>
          <w:color w:val="444444"/>
          <w:kern w:val="0"/>
          <w:szCs w:val="21"/>
        </w:rPr>
        <w:drawing>
          <wp:inline distT="0" distB="0" distL="0" distR="0" wp14:anchorId="21682B4A" wp14:editId="5E02CE2A">
            <wp:extent cx="3068320" cy="3029585"/>
            <wp:effectExtent l="0" t="0" r="0" b="0"/>
            <wp:docPr id="1" name="图片 1" descr="critical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ticalReg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8320" cy="3029585"/>
                    </a:xfrm>
                    <a:prstGeom prst="rect">
                      <a:avLst/>
                    </a:prstGeom>
                    <a:noFill/>
                    <a:ln>
                      <a:noFill/>
                    </a:ln>
                  </pic:spPr>
                </pic:pic>
              </a:graphicData>
            </a:graphic>
          </wp:inline>
        </w:drawing>
      </w:r>
    </w:p>
    <w:p w14:paraId="4BFF7C92" w14:textId="77777777" w:rsidR="00C919AE" w:rsidRPr="00C919AE" w:rsidRDefault="00C919AE" w:rsidP="00C919AE">
      <w:pPr>
        <w:widowControl/>
        <w:shd w:val="clear" w:color="auto" w:fill="FFFFFF"/>
        <w:spacing w:after="150"/>
        <w:jc w:val="left"/>
        <w:rPr>
          <w:rFonts w:ascii="Helvetica" w:eastAsia="宋体" w:hAnsi="Helvetica" w:cs="Helvetica"/>
          <w:color w:val="444444"/>
          <w:kern w:val="0"/>
          <w:szCs w:val="21"/>
        </w:rPr>
      </w:pPr>
      <w:r w:rsidRPr="00C919AE">
        <w:rPr>
          <w:rFonts w:ascii="Helvetica" w:eastAsia="宋体" w:hAnsi="Helvetica" w:cs="Helvetica"/>
          <w:color w:val="444444"/>
          <w:kern w:val="0"/>
          <w:szCs w:val="21"/>
        </w:rPr>
        <w:t>Did II not promised it? The acquire-release semantic helps a lot to better understand the lock and unlock operation of a mutex. The same reasoning will hold for the </w:t>
      </w:r>
      <w:hyperlink r:id="rId6" w:history="1">
        <w:r w:rsidRPr="00C919AE">
          <w:rPr>
            <w:rFonts w:ascii="Helvetica" w:eastAsia="宋体" w:hAnsi="Helvetica" w:cs="Helvetica"/>
            <w:color w:val="0077BB"/>
            <w:kern w:val="0"/>
            <w:szCs w:val="21"/>
            <w:u w:val="single"/>
          </w:rPr>
          <w:t>starting of a thread</w:t>
        </w:r>
      </w:hyperlink>
      <w:r w:rsidRPr="00C919AE">
        <w:rPr>
          <w:rFonts w:ascii="Helvetica" w:eastAsia="宋体" w:hAnsi="Helvetica" w:cs="Helvetica"/>
          <w:color w:val="444444"/>
          <w:kern w:val="0"/>
          <w:szCs w:val="21"/>
        </w:rPr>
        <w:t> or the </w:t>
      </w:r>
      <w:r w:rsidRPr="00C919AE">
        <w:rPr>
          <w:rFonts w:ascii="Courier New" w:eastAsia="宋体" w:hAnsi="Courier New" w:cs="Courier New"/>
          <w:color w:val="444444"/>
          <w:kern w:val="0"/>
          <w:szCs w:val="21"/>
        </w:rPr>
        <w:t>join</w:t>
      </w:r>
      <w:r w:rsidRPr="00C919AE">
        <w:rPr>
          <w:rFonts w:ascii="Helvetica" w:eastAsia="宋体" w:hAnsi="Helvetica" w:cs="Helvetica"/>
          <w:color w:val="444444"/>
          <w:kern w:val="0"/>
          <w:szCs w:val="21"/>
        </w:rPr>
        <w:t xml:space="preserve">-call on a thread. Both are release operations. But that story goes on </w:t>
      </w:r>
      <w:r w:rsidRPr="00C919AE">
        <w:rPr>
          <w:rFonts w:ascii="Helvetica" w:eastAsia="宋体" w:hAnsi="Helvetica" w:cs="Helvetica"/>
          <w:color w:val="444444"/>
          <w:kern w:val="0"/>
          <w:szCs w:val="21"/>
        </w:rPr>
        <w:lastRenderedPageBreak/>
        <w:t>with the </w:t>
      </w:r>
      <w:r w:rsidRPr="00C919AE">
        <w:rPr>
          <w:rFonts w:ascii="Courier New" w:eastAsia="宋体" w:hAnsi="Courier New" w:cs="Courier New"/>
          <w:color w:val="444444"/>
          <w:kern w:val="0"/>
          <w:szCs w:val="21"/>
        </w:rPr>
        <w:t>wait</w:t>
      </w:r>
      <w:r w:rsidRPr="00C919AE">
        <w:rPr>
          <w:rFonts w:ascii="Helvetica" w:eastAsia="宋体" w:hAnsi="Helvetica" w:cs="Helvetica"/>
          <w:color w:val="444444"/>
          <w:kern w:val="0"/>
          <w:szCs w:val="21"/>
        </w:rPr>
        <w:t> and</w:t>
      </w:r>
      <w:r w:rsidRPr="00C919AE">
        <w:rPr>
          <w:rFonts w:ascii="Courier New" w:eastAsia="宋体" w:hAnsi="Courier New" w:cs="Courier New"/>
          <w:color w:val="444444"/>
          <w:kern w:val="0"/>
          <w:szCs w:val="21"/>
        </w:rPr>
        <w:t> notify_one</w:t>
      </w:r>
      <w:r w:rsidRPr="00C919AE">
        <w:rPr>
          <w:rFonts w:ascii="Helvetica" w:eastAsia="宋体" w:hAnsi="Helvetica" w:cs="Helvetica"/>
          <w:color w:val="444444"/>
          <w:kern w:val="0"/>
          <w:szCs w:val="21"/>
        </w:rPr>
        <w:t>-call on a </w:t>
      </w:r>
      <w:hyperlink r:id="rId7" w:history="1">
        <w:r w:rsidRPr="00C919AE">
          <w:rPr>
            <w:rFonts w:ascii="Helvetica" w:eastAsia="宋体" w:hAnsi="Helvetica" w:cs="Helvetica"/>
            <w:color w:val="0077BB"/>
            <w:kern w:val="0"/>
            <w:szCs w:val="21"/>
            <w:u w:val="single"/>
          </w:rPr>
          <w:t>condition variable</w:t>
        </w:r>
      </w:hyperlink>
      <w:r w:rsidRPr="00C919AE">
        <w:rPr>
          <w:rFonts w:ascii="Helvetica" w:eastAsia="宋体" w:hAnsi="Helvetica" w:cs="Helvetica"/>
          <w:color w:val="444444"/>
          <w:kern w:val="0"/>
          <w:szCs w:val="21"/>
        </w:rPr>
        <w:t>. </w:t>
      </w:r>
      <w:r w:rsidRPr="00C919AE">
        <w:rPr>
          <w:rFonts w:ascii="Courier New" w:eastAsia="宋体" w:hAnsi="Courier New" w:cs="Courier New"/>
          <w:color w:val="444444"/>
          <w:kern w:val="0"/>
          <w:szCs w:val="21"/>
        </w:rPr>
        <w:t>wait</w:t>
      </w:r>
      <w:r w:rsidRPr="00C919AE">
        <w:rPr>
          <w:rFonts w:ascii="Helvetica" w:eastAsia="宋体" w:hAnsi="Helvetica" w:cs="Helvetica"/>
          <w:color w:val="444444"/>
          <w:kern w:val="0"/>
          <w:szCs w:val="21"/>
        </w:rPr>
        <w:t> is this case is the acquire, </w:t>
      </w:r>
      <w:r w:rsidRPr="00C919AE">
        <w:rPr>
          <w:rFonts w:ascii="Courier New" w:eastAsia="宋体" w:hAnsi="Courier New" w:cs="Courier New"/>
          <w:color w:val="444444"/>
          <w:kern w:val="0"/>
          <w:szCs w:val="21"/>
        </w:rPr>
        <w:t>notify_one</w:t>
      </w:r>
      <w:r w:rsidRPr="00C919AE">
        <w:rPr>
          <w:rFonts w:ascii="Helvetica" w:eastAsia="宋体" w:hAnsi="Helvetica" w:cs="Helvetica"/>
          <w:color w:val="444444"/>
          <w:kern w:val="0"/>
          <w:szCs w:val="21"/>
        </w:rPr>
        <w:t> the release operation. But what is about </w:t>
      </w:r>
      <w:r w:rsidRPr="00C919AE">
        <w:rPr>
          <w:rFonts w:ascii="Courier New" w:eastAsia="宋体" w:hAnsi="Courier New" w:cs="Courier New"/>
          <w:color w:val="444444"/>
          <w:kern w:val="0"/>
          <w:szCs w:val="21"/>
        </w:rPr>
        <w:t>notify_all</w:t>
      </w:r>
      <w:r w:rsidRPr="00C919AE">
        <w:rPr>
          <w:rFonts w:ascii="Helvetica" w:eastAsia="宋体" w:hAnsi="Helvetica" w:cs="Helvetica"/>
          <w:color w:val="444444"/>
          <w:kern w:val="0"/>
          <w:szCs w:val="21"/>
        </w:rPr>
        <w:t xml:space="preserve">? </w:t>
      </w:r>
      <w:proofErr w:type="gramStart"/>
      <w:r w:rsidRPr="00C919AE">
        <w:rPr>
          <w:rFonts w:ascii="Helvetica" w:eastAsia="宋体" w:hAnsi="Helvetica" w:cs="Helvetica"/>
          <w:color w:val="444444"/>
          <w:kern w:val="0"/>
          <w:szCs w:val="21"/>
        </w:rPr>
        <w:t>Of course</w:t>
      </w:r>
      <w:proofErr w:type="gramEnd"/>
      <w:r w:rsidRPr="00C919AE">
        <w:rPr>
          <w:rFonts w:ascii="Helvetica" w:eastAsia="宋体" w:hAnsi="Helvetica" w:cs="Helvetica"/>
          <w:color w:val="444444"/>
          <w:kern w:val="0"/>
          <w:szCs w:val="21"/>
        </w:rPr>
        <w:t xml:space="preserve"> you can already guess it. That is a release operation.</w:t>
      </w:r>
    </w:p>
    <w:p w14:paraId="235AD544" w14:textId="77777777" w:rsidR="00C919AE" w:rsidRPr="00C919AE" w:rsidRDefault="00C919AE" w:rsidP="00C919AE">
      <w:pPr>
        <w:widowControl/>
        <w:shd w:val="clear" w:color="auto" w:fill="FFFFFF"/>
        <w:spacing w:after="150"/>
        <w:jc w:val="left"/>
        <w:rPr>
          <w:rFonts w:ascii="Helvetica" w:eastAsia="宋体" w:hAnsi="Helvetica" w:cs="Helvetica"/>
          <w:color w:val="444444"/>
          <w:kern w:val="0"/>
          <w:szCs w:val="21"/>
        </w:rPr>
      </w:pPr>
      <w:r w:rsidRPr="00C919AE">
        <w:rPr>
          <w:rFonts w:ascii="Helvetica" w:eastAsia="宋体" w:hAnsi="Helvetica" w:cs="Helvetica"/>
          <w:color w:val="444444"/>
          <w:kern w:val="0"/>
          <w:szCs w:val="21"/>
        </w:rPr>
        <w:t>Because of the theory, I can write the spinlock from the post </w:t>
      </w:r>
      <w:hyperlink r:id="rId8" w:history="1">
        <w:r w:rsidRPr="00C919AE">
          <w:rPr>
            <w:rFonts w:ascii="Helvetica" w:eastAsia="宋体" w:hAnsi="Helvetica" w:cs="Helvetica"/>
            <w:color w:val="0077BB"/>
            <w:kern w:val="0"/>
            <w:szCs w:val="21"/>
            <w:u w:val="single"/>
          </w:rPr>
          <w:t>The atomic flag</w:t>
        </w:r>
      </w:hyperlink>
      <w:r w:rsidRPr="00C919AE">
        <w:rPr>
          <w:rFonts w:ascii="Helvetica" w:eastAsia="宋体" w:hAnsi="Helvetica" w:cs="Helvetica"/>
          <w:color w:val="444444"/>
          <w:kern w:val="0"/>
          <w:szCs w:val="21"/>
        </w:rPr>
        <w:t> more efficient, because the synchronization takes place on the atomic variable </w:t>
      </w:r>
      <w:r w:rsidRPr="00C919AE">
        <w:rPr>
          <w:rFonts w:ascii="Courier New" w:eastAsia="宋体" w:hAnsi="Courier New" w:cs="Courier New"/>
          <w:color w:val="444444"/>
          <w:kern w:val="0"/>
          <w:szCs w:val="21"/>
        </w:rPr>
        <w:t>flag.</w:t>
      </w:r>
    </w:p>
    <w:tbl>
      <w:tblPr>
        <w:tblW w:w="0" w:type="auto"/>
        <w:tblCellMar>
          <w:top w:w="15" w:type="dxa"/>
          <w:left w:w="15" w:type="dxa"/>
          <w:bottom w:w="15" w:type="dxa"/>
          <w:right w:w="15" w:type="dxa"/>
        </w:tblCellMar>
        <w:tblLook w:val="04A0" w:firstRow="1" w:lastRow="0" w:firstColumn="1" w:lastColumn="0" w:noHBand="0" w:noVBand="1"/>
      </w:tblPr>
      <w:tblGrid>
        <w:gridCol w:w="220"/>
        <w:gridCol w:w="6218"/>
      </w:tblGrid>
      <w:tr w:rsidR="00C919AE" w:rsidRPr="00C919AE" w14:paraId="3C22C946" w14:textId="77777777" w:rsidTr="00C919AE">
        <w:tc>
          <w:tcPr>
            <w:tcW w:w="0" w:type="auto"/>
            <w:tcBorders>
              <w:top w:val="single" w:sz="6" w:space="0" w:color="DDDDDD"/>
            </w:tcBorders>
            <w:shd w:val="clear" w:color="auto" w:fill="auto"/>
            <w:tcMar>
              <w:top w:w="0" w:type="dxa"/>
              <w:left w:w="0" w:type="dxa"/>
              <w:bottom w:w="0" w:type="dxa"/>
              <w:right w:w="0" w:type="dxa"/>
            </w:tcMar>
            <w:hideMark/>
          </w:tcPr>
          <w:p w14:paraId="6EB45E94"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1</w:t>
            </w:r>
          </w:p>
          <w:p w14:paraId="189D3B8B"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2</w:t>
            </w:r>
          </w:p>
          <w:p w14:paraId="63020D00"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3</w:t>
            </w:r>
          </w:p>
          <w:p w14:paraId="60B99A1B"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4</w:t>
            </w:r>
          </w:p>
          <w:p w14:paraId="4B59E73B"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5</w:t>
            </w:r>
          </w:p>
          <w:p w14:paraId="5308B213"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6</w:t>
            </w:r>
          </w:p>
          <w:p w14:paraId="0FA47579"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7</w:t>
            </w:r>
          </w:p>
          <w:p w14:paraId="333B4C05"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8</w:t>
            </w:r>
          </w:p>
          <w:p w14:paraId="04E023FA"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9</w:t>
            </w:r>
          </w:p>
          <w:p w14:paraId="25D0DE3A"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10</w:t>
            </w:r>
          </w:p>
          <w:p w14:paraId="58EA1795"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11</w:t>
            </w:r>
          </w:p>
          <w:p w14:paraId="27979808"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12</w:t>
            </w:r>
          </w:p>
          <w:p w14:paraId="7DB029C5"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13</w:t>
            </w:r>
          </w:p>
          <w:p w14:paraId="6A3F539D"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14</w:t>
            </w:r>
          </w:p>
          <w:p w14:paraId="1A77A15A"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15</w:t>
            </w:r>
          </w:p>
          <w:p w14:paraId="7A75C213"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16</w:t>
            </w:r>
          </w:p>
          <w:p w14:paraId="12A33E94"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17</w:t>
            </w:r>
          </w:p>
          <w:p w14:paraId="1BA467FE"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18</w:t>
            </w:r>
          </w:p>
          <w:p w14:paraId="0D3645E8"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19</w:t>
            </w:r>
          </w:p>
          <w:p w14:paraId="76248575"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20</w:t>
            </w:r>
          </w:p>
          <w:p w14:paraId="7220D1D6"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21</w:t>
            </w:r>
          </w:p>
          <w:p w14:paraId="701EF427"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22</w:t>
            </w:r>
          </w:p>
          <w:p w14:paraId="6E896E48"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23</w:t>
            </w:r>
          </w:p>
          <w:p w14:paraId="2958B293"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24</w:t>
            </w:r>
          </w:p>
          <w:p w14:paraId="4AC772F7"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25</w:t>
            </w:r>
          </w:p>
          <w:p w14:paraId="60924518"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26</w:t>
            </w:r>
          </w:p>
          <w:p w14:paraId="6671A1FA"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27</w:t>
            </w:r>
          </w:p>
          <w:p w14:paraId="305FE21E"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28</w:t>
            </w:r>
          </w:p>
          <w:p w14:paraId="69725AC2"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29</w:t>
            </w:r>
          </w:p>
          <w:p w14:paraId="6310B7B7"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30</w:t>
            </w:r>
          </w:p>
          <w:p w14:paraId="1364CF42"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31</w:t>
            </w:r>
          </w:p>
          <w:p w14:paraId="1D6FE069"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32</w:t>
            </w:r>
          </w:p>
          <w:p w14:paraId="6800CFEB"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33</w:t>
            </w:r>
          </w:p>
          <w:p w14:paraId="023557EC"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34</w:t>
            </w:r>
          </w:p>
          <w:p w14:paraId="537A9B47"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35</w:t>
            </w:r>
          </w:p>
          <w:p w14:paraId="21A3C285"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36</w:t>
            </w:r>
          </w:p>
          <w:p w14:paraId="226A3CFD"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37</w:t>
            </w:r>
          </w:p>
        </w:tc>
        <w:tc>
          <w:tcPr>
            <w:tcW w:w="0" w:type="auto"/>
            <w:tcBorders>
              <w:top w:val="single" w:sz="6" w:space="0" w:color="DDDDDD"/>
            </w:tcBorders>
            <w:shd w:val="clear" w:color="auto" w:fill="auto"/>
            <w:tcMar>
              <w:top w:w="0" w:type="dxa"/>
              <w:left w:w="0" w:type="dxa"/>
              <w:bottom w:w="0" w:type="dxa"/>
              <w:right w:w="0" w:type="dxa"/>
            </w:tcMar>
            <w:hideMark/>
          </w:tcPr>
          <w:p w14:paraId="60B27320"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008000"/>
                <w:kern w:val="0"/>
                <w:sz w:val="20"/>
                <w:szCs w:val="20"/>
              </w:rPr>
              <w:t>// spinlockAcquireRelease.cpp</w:t>
            </w:r>
          </w:p>
          <w:p w14:paraId="38F77BD3"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09562865"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0000FF"/>
                <w:kern w:val="0"/>
                <w:sz w:val="20"/>
                <w:szCs w:val="20"/>
              </w:rPr>
              <w:t>#include &lt;atomic&gt;</w:t>
            </w:r>
          </w:p>
          <w:p w14:paraId="49585CE5"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0000FF"/>
                <w:kern w:val="0"/>
                <w:sz w:val="20"/>
                <w:szCs w:val="20"/>
              </w:rPr>
              <w:t>#include &lt;thread&gt;</w:t>
            </w:r>
          </w:p>
          <w:p w14:paraId="5DF08B7D"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7024337E"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0000FF"/>
                <w:kern w:val="0"/>
                <w:sz w:val="20"/>
                <w:szCs w:val="20"/>
              </w:rPr>
              <w:t>class</w:t>
            </w: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2B91AF"/>
                <w:kern w:val="0"/>
                <w:sz w:val="20"/>
                <w:szCs w:val="20"/>
              </w:rPr>
              <w:t>Spinlock</w:t>
            </w:r>
            <w:r w:rsidRPr="00C919AE">
              <w:rPr>
                <w:rFonts w:ascii="Consolas" w:eastAsia="宋体" w:hAnsi="Consolas" w:cs="宋体"/>
                <w:color w:val="444444"/>
                <w:kern w:val="0"/>
                <w:sz w:val="20"/>
                <w:szCs w:val="20"/>
              </w:rPr>
              <w:t>{</w:t>
            </w:r>
            <w:proofErr w:type="gramEnd"/>
          </w:p>
          <w:p w14:paraId="37D856FE"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444444"/>
                <w:kern w:val="0"/>
                <w:sz w:val="20"/>
                <w:szCs w:val="20"/>
              </w:rPr>
              <w:t>std::</w:t>
            </w:r>
            <w:proofErr w:type="gramEnd"/>
            <w:r w:rsidRPr="00C919AE">
              <w:rPr>
                <w:rFonts w:ascii="Consolas" w:eastAsia="宋体" w:hAnsi="Consolas" w:cs="宋体"/>
                <w:color w:val="444444"/>
                <w:kern w:val="0"/>
                <w:sz w:val="20"/>
                <w:szCs w:val="20"/>
              </w:rPr>
              <w:t>atomic_flag flag;</w:t>
            </w:r>
          </w:p>
          <w:p w14:paraId="018E2F9C"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public:</w:t>
            </w:r>
          </w:p>
          <w:p w14:paraId="46C52546"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444444"/>
                <w:kern w:val="0"/>
                <w:sz w:val="20"/>
                <w:szCs w:val="20"/>
              </w:rPr>
              <w:t>Spinlock(</w:t>
            </w:r>
            <w:proofErr w:type="gramEnd"/>
            <w:r w:rsidRPr="00C919AE">
              <w:rPr>
                <w:rFonts w:ascii="Consolas" w:eastAsia="宋体" w:hAnsi="Consolas" w:cs="宋体"/>
                <w:color w:val="444444"/>
                <w:kern w:val="0"/>
                <w:sz w:val="20"/>
                <w:szCs w:val="20"/>
              </w:rPr>
              <w:t>): flag(ATOMIC_FLAG_INIT) {}</w:t>
            </w:r>
          </w:p>
          <w:p w14:paraId="1433D1B7"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23010BE9"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r w:rsidRPr="00C919AE">
              <w:rPr>
                <w:rFonts w:ascii="Consolas" w:eastAsia="宋体" w:hAnsi="Consolas" w:cs="宋体"/>
                <w:color w:val="2B91AF"/>
                <w:kern w:val="0"/>
                <w:sz w:val="20"/>
                <w:szCs w:val="20"/>
              </w:rPr>
              <w:t>void</w:t>
            </w: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444444"/>
                <w:kern w:val="0"/>
                <w:sz w:val="20"/>
                <w:szCs w:val="20"/>
              </w:rPr>
              <w:t>lock(</w:t>
            </w:r>
            <w:proofErr w:type="gramEnd"/>
            <w:r w:rsidRPr="00C919AE">
              <w:rPr>
                <w:rFonts w:ascii="Consolas" w:eastAsia="宋体" w:hAnsi="Consolas" w:cs="宋体"/>
                <w:color w:val="444444"/>
                <w:kern w:val="0"/>
                <w:sz w:val="20"/>
                <w:szCs w:val="20"/>
              </w:rPr>
              <w:t>){</w:t>
            </w:r>
          </w:p>
          <w:p w14:paraId="7A32A67C"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r w:rsidRPr="00C919AE">
              <w:rPr>
                <w:rFonts w:ascii="Consolas" w:eastAsia="宋体" w:hAnsi="Consolas" w:cs="宋体"/>
                <w:color w:val="0000FF"/>
                <w:kern w:val="0"/>
                <w:sz w:val="20"/>
                <w:szCs w:val="20"/>
              </w:rPr>
              <w:t>while</w:t>
            </w:r>
            <w:r w:rsidRPr="00C919AE">
              <w:rPr>
                <w:rFonts w:ascii="Consolas" w:eastAsia="宋体" w:hAnsi="Consolas" w:cs="宋体"/>
                <w:color w:val="444444"/>
                <w:kern w:val="0"/>
                <w:sz w:val="20"/>
                <w:szCs w:val="20"/>
              </w:rPr>
              <w:t>(flag.test_and_</w:t>
            </w:r>
            <w:proofErr w:type="gramStart"/>
            <w:r w:rsidRPr="00C919AE">
              <w:rPr>
                <w:rFonts w:ascii="Consolas" w:eastAsia="宋体" w:hAnsi="Consolas" w:cs="宋体"/>
                <w:color w:val="444444"/>
                <w:kern w:val="0"/>
                <w:sz w:val="20"/>
                <w:szCs w:val="20"/>
              </w:rPr>
              <w:t>set(</w:t>
            </w:r>
            <w:proofErr w:type="gramEnd"/>
            <w:r w:rsidRPr="00C919AE">
              <w:rPr>
                <w:rFonts w:ascii="Consolas" w:eastAsia="宋体" w:hAnsi="Consolas" w:cs="宋体"/>
                <w:color w:val="444444"/>
                <w:kern w:val="0"/>
                <w:sz w:val="20"/>
                <w:szCs w:val="20"/>
              </w:rPr>
              <w:t>std::memory_order_acquire) );</w:t>
            </w:r>
          </w:p>
          <w:p w14:paraId="0429CFC6"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p>
          <w:p w14:paraId="5314819F"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54BD8E6C"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r w:rsidRPr="00C919AE">
              <w:rPr>
                <w:rFonts w:ascii="Consolas" w:eastAsia="宋体" w:hAnsi="Consolas" w:cs="宋体"/>
                <w:color w:val="2B91AF"/>
                <w:kern w:val="0"/>
                <w:sz w:val="20"/>
                <w:szCs w:val="20"/>
              </w:rPr>
              <w:t>void</w:t>
            </w: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444444"/>
                <w:kern w:val="0"/>
                <w:sz w:val="20"/>
                <w:szCs w:val="20"/>
              </w:rPr>
              <w:t>unlock(</w:t>
            </w:r>
            <w:proofErr w:type="gramEnd"/>
            <w:r w:rsidRPr="00C919AE">
              <w:rPr>
                <w:rFonts w:ascii="Consolas" w:eastAsia="宋体" w:hAnsi="Consolas" w:cs="宋体"/>
                <w:color w:val="444444"/>
                <w:kern w:val="0"/>
                <w:sz w:val="20"/>
                <w:szCs w:val="20"/>
              </w:rPr>
              <w:t>){</w:t>
            </w:r>
          </w:p>
          <w:p w14:paraId="070DA106"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444444"/>
                <w:kern w:val="0"/>
                <w:sz w:val="20"/>
                <w:szCs w:val="20"/>
              </w:rPr>
              <w:t>flag.clear</w:t>
            </w:r>
            <w:proofErr w:type="gramEnd"/>
            <w:r w:rsidRPr="00C919AE">
              <w:rPr>
                <w:rFonts w:ascii="Consolas" w:eastAsia="宋体" w:hAnsi="Consolas" w:cs="宋体"/>
                <w:color w:val="444444"/>
                <w:kern w:val="0"/>
                <w:sz w:val="20"/>
                <w:szCs w:val="20"/>
              </w:rPr>
              <w:t>(std::memory_order_release);</w:t>
            </w:r>
          </w:p>
          <w:p w14:paraId="30E72A37"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p>
          <w:p w14:paraId="2F4B3AF3"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w:t>
            </w:r>
          </w:p>
          <w:p w14:paraId="7421543E"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3DA9B1CE"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Spinlock </w:t>
            </w:r>
            <w:proofErr w:type="gramStart"/>
            <w:r w:rsidRPr="00C919AE">
              <w:rPr>
                <w:rFonts w:ascii="Consolas" w:eastAsia="宋体" w:hAnsi="Consolas" w:cs="宋体"/>
                <w:color w:val="444444"/>
                <w:kern w:val="0"/>
                <w:sz w:val="20"/>
                <w:szCs w:val="20"/>
              </w:rPr>
              <w:t>spin;</w:t>
            </w:r>
            <w:proofErr w:type="gramEnd"/>
          </w:p>
          <w:p w14:paraId="3216F93D"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366464FD"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2B91AF"/>
                <w:kern w:val="0"/>
                <w:sz w:val="20"/>
                <w:szCs w:val="20"/>
              </w:rPr>
              <w:t>void</w:t>
            </w: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444444"/>
                <w:kern w:val="0"/>
                <w:sz w:val="20"/>
                <w:szCs w:val="20"/>
              </w:rPr>
              <w:t>workOnResource(</w:t>
            </w:r>
            <w:proofErr w:type="gramEnd"/>
            <w:r w:rsidRPr="00C919AE">
              <w:rPr>
                <w:rFonts w:ascii="Consolas" w:eastAsia="宋体" w:hAnsi="Consolas" w:cs="宋体"/>
                <w:color w:val="444444"/>
                <w:kern w:val="0"/>
                <w:sz w:val="20"/>
                <w:szCs w:val="20"/>
              </w:rPr>
              <w:t>){</w:t>
            </w:r>
          </w:p>
          <w:p w14:paraId="448310DB"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444444"/>
                <w:kern w:val="0"/>
                <w:sz w:val="20"/>
                <w:szCs w:val="20"/>
              </w:rPr>
              <w:t>spin.lock</w:t>
            </w:r>
            <w:proofErr w:type="gramEnd"/>
            <w:r w:rsidRPr="00C919AE">
              <w:rPr>
                <w:rFonts w:ascii="Consolas" w:eastAsia="宋体" w:hAnsi="Consolas" w:cs="宋体"/>
                <w:color w:val="444444"/>
                <w:kern w:val="0"/>
                <w:sz w:val="20"/>
                <w:szCs w:val="20"/>
              </w:rPr>
              <w:t>();</w:t>
            </w:r>
          </w:p>
          <w:p w14:paraId="732A7E51"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r w:rsidRPr="00C919AE">
              <w:rPr>
                <w:rFonts w:ascii="Consolas" w:eastAsia="宋体" w:hAnsi="Consolas" w:cs="宋体"/>
                <w:color w:val="008000"/>
                <w:kern w:val="0"/>
                <w:sz w:val="20"/>
                <w:szCs w:val="20"/>
              </w:rPr>
              <w:t>// shared resource</w:t>
            </w:r>
          </w:p>
          <w:p w14:paraId="403CE4AF"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444444"/>
                <w:kern w:val="0"/>
                <w:sz w:val="20"/>
                <w:szCs w:val="20"/>
              </w:rPr>
              <w:t>spin.unlock</w:t>
            </w:r>
            <w:proofErr w:type="gramEnd"/>
            <w:r w:rsidRPr="00C919AE">
              <w:rPr>
                <w:rFonts w:ascii="Consolas" w:eastAsia="宋体" w:hAnsi="Consolas" w:cs="宋体"/>
                <w:color w:val="444444"/>
                <w:kern w:val="0"/>
                <w:sz w:val="20"/>
                <w:szCs w:val="20"/>
              </w:rPr>
              <w:t>();</w:t>
            </w:r>
          </w:p>
          <w:p w14:paraId="7B1DDFC4"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w:t>
            </w:r>
          </w:p>
          <w:p w14:paraId="441E6C5F"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5E305040"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7E839BFC"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2B91AF"/>
                <w:kern w:val="0"/>
                <w:sz w:val="20"/>
                <w:szCs w:val="20"/>
              </w:rPr>
              <w:t>int</w:t>
            </w: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444444"/>
                <w:kern w:val="0"/>
                <w:sz w:val="20"/>
                <w:szCs w:val="20"/>
              </w:rPr>
              <w:t>main(</w:t>
            </w:r>
            <w:proofErr w:type="gramEnd"/>
            <w:r w:rsidRPr="00C919AE">
              <w:rPr>
                <w:rFonts w:ascii="Consolas" w:eastAsia="宋体" w:hAnsi="Consolas" w:cs="宋体"/>
                <w:color w:val="444444"/>
                <w:kern w:val="0"/>
                <w:sz w:val="20"/>
                <w:szCs w:val="20"/>
              </w:rPr>
              <w:t>){</w:t>
            </w:r>
          </w:p>
          <w:p w14:paraId="1A04129A"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294A61C2"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444444"/>
                <w:kern w:val="0"/>
                <w:sz w:val="20"/>
                <w:szCs w:val="20"/>
              </w:rPr>
              <w:t>std::</w:t>
            </w:r>
            <w:proofErr w:type="gramEnd"/>
            <w:r w:rsidRPr="00C919AE">
              <w:rPr>
                <w:rFonts w:ascii="Consolas" w:eastAsia="宋体" w:hAnsi="Consolas" w:cs="宋体"/>
                <w:color w:val="0000FF"/>
                <w:kern w:val="0"/>
                <w:sz w:val="20"/>
                <w:szCs w:val="20"/>
              </w:rPr>
              <w:t>thread</w:t>
            </w:r>
            <w:r w:rsidRPr="00C919AE">
              <w:rPr>
                <w:rFonts w:ascii="Consolas" w:eastAsia="宋体" w:hAnsi="Consolas" w:cs="宋体"/>
                <w:color w:val="444444"/>
                <w:kern w:val="0"/>
                <w:sz w:val="20"/>
                <w:szCs w:val="20"/>
              </w:rPr>
              <w:t xml:space="preserve"> t(workOnResource);</w:t>
            </w:r>
          </w:p>
          <w:p w14:paraId="259511B7"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444444"/>
                <w:kern w:val="0"/>
                <w:sz w:val="20"/>
                <w:szCs w:val="20"/>
              </w:rPr>
              <w:t>std::</w:t>
            </w:r>
            <w:proofErr w:type="gramEnd"/>
            <w:r w:rsidRPr="00C919AE">
              <w:rPr>
                <w:rFonts w:ascii="Consolas" w:eastAsia="宋体" w:hAnsi="Consolas" w:cs="宋体"/>
                <w:color w:val="0000FF"/>
                <w:kern w:val="0"/>
                <w:sz w:val="20"/>
                <w:szCs w:val="20"/>
              </w:rPr>
              <w:t>thread</w:t>
            </w:r>
            <w:r w:rsidRPr="00C919AE">
              <w:rPr>
                <w:rFonts w:ascii="Consolas" w:eastAsia="宋体" w:hAnsi="Consolas" w:cs="宋体"/>
                <w:color w:val="444444"/>
                <w:kern w:val="0"/>
                <w:sz w:val="20"/>
                <w:szCs w:val="20"/>
              </w:rPr>
              <w:t xml:space="preserve"> t2(workOnResource);</w:t>
            </w:r>
          </w:p>
          <w:p w14:paraId="62D562D5"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2F3D7EEA"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w:t>
            </w:r>
            <w:proofErr w:type="gramStart"/>
            <w:r w:rsidRPr="00C919AE">
              <w:rPr>
                <w:rFonts w:ascii="Consolas" w:eastAsia="宋体" w:hAnsi="Consolas" w:cs="宋体"/>
                <w:color w:val="444444"/>
                <w:kern w:val="0"/>
                <w:sz w:val="20"/>
                <w:szCs w:val="20"/>
              </w:rPr>
              <w:t>t.join</w:t>
            </w:r>
            <w:proofErr w:type="gramEnd"/>
            <w:r w:rsidRPr="00C919AE">
              <w:rPr>
                <w:rFonts w:ascii="Consolas" w:eastAsia="宋体" w:hAnsi="Consolas" w:cs="宋体"/>
                <w:color w:val="444444"/>
                <w:kern w:val="0"/>
                <w:sz w:val="20"/>
                <w:szCs w:val="20"/>
              </w:rPr>
              <w:t>();</w:t>
            </w:r>
          </w:p>
          <w:p w14:paraId="653AA24F"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 xml:space="preserve">  t</w:t>
            </w:r>
            <w:proofErr w:type="gramStart"/>
            <w:r w:rsidRPr="00C919AE">
              <w:rPr>
                <w:rFonts w:ascii="Consolas" w:eastAsia="宋体" w:hAnsi="Consolas" w:cs="宋体"/>
                <w:color w:val="444444"/>
                <w:kern w:val="0"/>
                <w:sz w:val="20"/>
                <w:szCs w:val="20"/>
              </w:rPr>
              <w:t>2.join</w:t>
            </w:r>
            <w:proofErr w:type="gramEnd"/>
            <w:r w:rsidRPr="00C919AE">
              <w:rPr>
                <w:rFonts w:ascii="Consolas" w:eastAsia="宋体" w:hAnsi="Consolas" w:cs="宋体"/>
                <w:color w:val="444444"/>
                <w:kern w:val="0"/>
                <w:sz w:val="20"/>
                <w:szCs w:val="20"/>
              </w:rPr>
              <w:t>();</w:t>
            </w:r>
          </w:p>
          <w:p w14:paraId="15719F99"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43045D77" w14:textId="77777777" w:rsidR="00C919AE" w:rsidRPr="00C919AE" w:rsidRDefault="00C919AE" w:rsidP="00C919A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C919AE">
              <w:rPr>
                <w:rFonts w:ascii="Consolas" w:eastAsia="宋体" w:hAnsi="Consolas" w:cs="宋体"/>
                <w:color w:val="444444"/>
                <w:kern w:val="0"/>
                <w:sz w:val="20"/>
                <w:szCs w:val="20"/>
              </w:rPr>
              <w:t>}</w:t>
            </w:r>
          </w:p>
          <w:p w14:paraId="19827081" w14:textId="77777777" w:rsidR="00C919AE" w:rsidRPr="00C919AE" w:rsidRDefault="00C919AE" w:rsidP="00C919AE">
            <w:pPr>
              <w:widowControl/>
              <w:jc w:val="left"/>
              <w:rPr>
                <w:rFonts w:ascii="Consolas" w:eastAsia="宋体" w:hAnsi="Consolas" w:cs="宋体"/>
                <w:color w:val="444444"/>
                <w:kern w:val="0"/>
                <w:sz w:val="20"/>
                <w:szCs w:val="20"/>
              </w:rPr>
            </w:pPr>
          </w:p>
        </w:tc>
      </w:tr>
    </w:tbl>
    <w:p w14:paraId="1D90560D" w14:textId="77777777" w:rsidR="00C919AE" w:rsidRPr="00C919AE" w:rsidRDefault="00C919AE" w:rsidP="00C919AE">
      <w:pPr>
        <w:widowControl/>
        <w:shd w:val="clear" w:color="auto" w:fill="FFFFFF"/>
        <w:spacing w:after="150"/>
        <w:jc w:val="left"/>
        <w:rPr>
          <w:rFonts w:ascii="Helvetica" w:eastAsia="宋体" w:hAnsi="Helvetica" w:cs="Helvetica"/>
          <w:color w:val="444444"/>
          <w:kern w:val="0"/>
          <w:szCs w:val="21"/>
        </w:rPr>
      </w:pPr>
      <w:r w:rsidRPr="00C919AE">
        <w:rPr>
          <w:rFonts w:ascii="Helvetica" w:eastAsia="宋体" w:hAnsi="Helvetica" w:cs="Helvetica"/>
          <w:color w:val="444444"/>
          <w:kern w:val="0"/>
          <w:szCs w:val="21"/>
        </w:rPr>
        <w:lastRenderedPageBreak/>
        <w:t> </w:t>
      </w:r>
    </w:p>
    <w:p w14:paraId="4541FF79" w14:textId="77777777" w:rsidR="00C919AE" w:rsidRPr="00C919AE" w:rsidRDefault="00C919AE" w:rsidP="00C919AE">
      <w:pPr>
        <w:widowControl/>
        <w:shd w:val="clear" w:color="auto" w:fill="FFFFFF"/>
        <w:spacing w:after="150"/>
        <w:jc w:val="left"/>
        <w:rPr>
          <w:rFonts w:ascii="Helvetica" w:eastAsia="宋体" w:hAnsi="Helvetica" w:cs="Helvetica"/>
          <w:color w:val="444444"/>
          <w:kern w:val="0"/>
          <w:szCs w:val="21"/>
        </w:rPr>
      </w:pPr>
      <w:r w:rsidRPr="00C919AE">
        <w:rPr>
          <w:rFonts w:ascii="Helvetica" w:eastAsia="宋体" w:hAnsi="Helvetica" w:cs="Helvetica"/>
          <w:color w:val="444444"/>
          <w:kern w:val="0"/>
          <w:szCs w:val="21"/>
        </w:rPr>
        <w:t xml:space="preserve">The </w:t>
      </w:r>
      <w:proofErr w:type="gramStart"/>
      <w:r w:rsidRPr="00C919AE">
        <w:rPr>
          <w:rFonts w:ascii="Helvetica" w:eastAsia="宋体" w:hAnsi="Helvetica" w:cs="Helvetica"/>
          <w:color w:val="444444"/>
          <w:kern w:val="0"/>
          <w:szCs w:val="21"/>
        </w:rPr>
        <w:t>flag.clear</w:t>
      </w:r>
      <w:proofErr w:type="gramEnd"/>
      <w:r w:rsidRPr="00C919AE">
        <w:rPr>
          <w:rFonts w:ascii="Helvetica" w:eastAsia="宋体" w:hAnsi="Helvetica" w:cs="Helvetica"/>
          <w:color w:val="444444"/>
          <w:kern w:val="0"/>
          <w:szCs w:val="21"/>
        </w:rPr>
        <w:t xml:space="preserve">-call in line 16 is a release, the flag.test_and_set-call in line 12 an acquire-operation. And - but that is boring - the acquire synchronizes with the release operation. So the heavyweight </w:t>
      </w:r>
      <w:proofErr w:type="gramStart"/>
      <w:r w:rsidRPr="00C919AE">
        <w:rPr>
          <w:rFonts w:ascii="Helvetica" w:eastAsia="宋体" w:hAnsi="Helvetica" w:cs="Helvetica"/>
          <w:color w:val="444444"/>
          <w:kern w:val="0"/>
          <w:szCs w:val="21"/>
        </w:rPr>
        <w:t>synchronization  with</w:t>
      </w:r>
      <w:proofErr w:type="gramEnd"/>
      <w:r w:rsidRPr="00C919AE">
        <w:rPr>
          <w:rFonts w:ascii="Helvetica" w:eastAsia="宋体" w:hAnsi="Helvetica" w:cs="Helvetica"/>
          <w:color w:val="444444"/>
          <w:kern w:val="0"/>
          <w:szCs w:val="21"/>
        </w:rPr>
        <w:t xml:space="preserve"> sequencial consistency </w:t>
      </w:r>
      <w:r w:rsidRPr="00C919AE">
        <w:rPr>
          <w:rFonts w:ascii="Courier New" w:eastAsia="宋体" w:hAnsi="Courier New" w:cs="Courier New"/>
          <w:color w:val="444444"/>
          <w:kern w:val="0"/>
          <w:szCs w:val="21"/>
        </w:rPr>
        <w:t>(std::memory_order_seq_cst</w:t>
      </w:r>
      <w:r w:rsidRPr="00C919AE">
        <w:rPr>
          <w:rFonts w:ascii="Helvetica" w:eastAsia="宋体" w:hAnsi="Helvetica" w:cs="Helvetica"/>
          <w:color w:val="444444"/>
          <w:kern w:val="0"/>
          <w:szCs w:val="21"/>
        </w:rPr>
        <w:t>) of two threads is replaced with the lightweight and more performant acquire-release semantic (</w:t>
      </w:r>
      <w:r w:rsidRPr="00C919AE">
        <w:rPr>
          <w:rFonts w:ascii="Courier New" w:eastAsia="宋体" w:hAnsi="Courier New" w:cs="Courier New"/>
          <w:color w:val="444444"/>
          <w:kern w:val="0"/>
          <w:szCs w:val="21"/>
        </w:rPr>
        <w:t>std::memory_order_acquire </w:t>
      </w:r>
      <w:r w:rsidRPr="00C919AE">
        <w:rPr>
          <w:rFonts w:ascii="Helvetica" w:eastAsia="宋体" w:hAnsi="Helvetica" w:cs="Helvetica"/>
          <w:color w:val="444444"/>
          <w:kern w:val="0"/>
          <w:szCs w:val="21"/>
        </w:rPr>
        <w:t>and</w:t>
      </w:r>
      <w:r w:rsidRPr="00C919AE">
        <w:rPr>
          <w:rFonts w:ascii="Courier New" w:eastAsia="宋体" w:hAnsi="Courier New" w:cs="Courier New"/>
          <w:color w:val="444444"/>
          <w:kern w:val="0"/>
          <w:szCs w:val="21"/>
        </w:rPr>
        <w:t> std::memory_order_release</w:t>
      </w:r>
      <w:r w:rsidRPr="00C919AE">
        <w:rPr>
          <w:rFonts w:ascii="Helvetica" w:eastAsia="宋体" w:hAnsi="Helvetica" w:cs="Helvetica"/>
          <w:color w:val="444444"/>
          <w:kern w:val="0"/>
          <w:szCs w:val="21"/>
        </w:rPr>
        <w:t>). The behaviour is unchanged.</w:t>
      </w:r>
    </w:p>
    <w:p w14:paraId="0FF29B21" w14:textId="77777777" w:rsidR="00C919AE" w:rsidRPr="00C919AE" w:rsidRDefault="00C919AE" w:rsidP="00C919AE">
      <w:pPr>
        <w:widowControl/>
        <w:shd w:val="clear" w:color="auto" w:fill="FFFFFF"/>
        <w:spacing w:after="150"/>
        <w:jc w:val="left"/>
        <w:rPr>
          <w:rFonts w:ascii="Helvetica" w:eastAsia="宋体" w:hAnsi="Helvetica" w:cs="Helvetica"/>
          <w:color w:val="444444"/>
          <w:kern w:val="0"/>
          <w:szCs w:val="21"/>
        </w:rPr>
      </w:pPr>
      <w:r w:rsidRPr="00C919AE">
        <w:rPr>
          <w:rFonts w:ascii="Helvetica" w:eastAsia="宋体" w:hAnsi="Helvetica" w:cs="Helvetica"/>
          <w:color w:val="444444"/>
          <w:kern w:val="0"/>
          <w:szCs w:val="21"/>
        </w:rPr>
        <w:t>In case more than two threads uses the spinlock, the acquire semantic of the lock method is not sufficient. Now the lock method is an acquire-release operation. So the memory model in line 12 has to be changed to</w:t>
      </w:r>
      <w:r w:rsidRPr="00C919AE">
        <w:rPr>
          <w:rFonts w:ascii="Courier New" w:eastAsia="宋体" w:hAnsi="Courier New" w:cs="Courier New"/>
          <w:color w:val="444444"/>
          <w:kern w:val="0"/>
          <w:szCs w:val="21"/>
        </w:rPr>
        <w:t> </w:t>
      </w:r>
      <w:proofErr w:type="gramStart"/>
      <w:r w:rsidRPr="00C919AE">
        <w:rPr>
          <w:rFonts w:ascii="Courier New" w:eastAsia="宋体" w:hAnsi="Courier New" w:cs="Courier New"/>
          <w:color w:val="444444"/>
          <w:kern w:val="0"/>
          <w:szCs w:val="21"/>
        </w:rPr>
        <w:t>std::</w:t>
      </w:r>
      <w:proofErr w:type="gramEnd"/>
      <w:r w:rsidRPr="00C919AE">
        <w:rPr>
          <w:rFonts w:ascii="Courier New" w:eastAsia="宋体" w:hAnsi="Courier New" w:cs="Courier New"/>
          <w:color w:val="444444"/>
          <w:kern w:val="0"/>
          <w:szCs w:val="21"/>
        </w:rPr>
        <w:t>memory_order_acq_rel. </w:t>
      </w:r>
      <w:r w:rsidRPr="00C919AE">
        <w:rPr>
          <w:rFonts w:ascii="Helvetica" w:eastAsia="宋体" w:hAnsi="Helvetica" w:cs="Helvetica"/>
          <w:color w:val="444444"/>
          <w:kern w:val="0"/>
          <w:szCs w:val="21"/>
        </w:rPr>
        <w:t>But that is still cheaper than the default: </w:t>
      </w:r>
      <w:proofErr w:type="gramStart"/>
      <w:r w:rsidRPr="00C919AE">
        <w:rPr>
          <w:rFonts w:ascii="Courier New" w:eastAsia="宋体" w:hAnsi="Courier New" w:cs="Courier New"/>
          <w:color w:val="444444"/>
          <w:kern w:val="0"/>
          <w:szCs w:val="21"/>
        </w:rPr>
        <w:t>std::</w:t>
      </w:r>
      <w:proofErr w:type="gramEnd"/>
      <w:r w:rsidRPr="00C919AE">
        <w:rPr>
          <w:rFonts w:ascii="Courier New" w:eastAsia="宋体" w:hAnsi="Courier New" w:cs="Courier New"/>
          <w:color w:val="444444"/>
          <w:kern w:val="0"/>
          <w:szCs w:val="21"/>
        </w:rPr>
        <w:t>memory_order_seq_cst.</w:t>
      </w:r>
    </w:p>
    <w:p w14:paraId="2944E208" w14:textId="77777777" w:rsidR="00C919AE" w:rsidRPr="00C919AE" w:rsidRDefault="00C919AE"/>
    <w:sectPr w:rsidR="00C919AE" w:rsidRPr="00C919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A6"/>
    <w:rsid w:val="007304A6"/>
    <w:rsid w:val="00C919AE"/>
    <w:rsid w:val="00DD4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58E6"/>
  <w15:chartTrackingRefBased/>
  <w15:docId w15:val="{B29E25D1-099C-4558-8A60-E78DE12A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919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19AE"/>
    <w:rPr>
      <w:rFonts w:ascii="宋体" w:eastAsia="宋体" w:hAnsi="宋体" w:cs="宋体"/>
      <w:b/>
      <w:bCs/>
      <w:kern w:val="0"/>
      <w:sz w:val="36"/>
      <w:szCs w:val="36"/>
    </w:rPr>
  </w:style>
  <w:style w:type="paragraph" w:styleId="a3">
    <w:name w:val="Normal (Web)"/>
    <w:basedOn w:val="a"/>
    <w:uiPriority w:val="99"/>
    <w:semiHidden/>
    <w:unhideWhenUsed/>
    <w:rsid w:val="00C919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919AE"/>
    <w:rPr>
      <w:color w:val="0000FF"/>
      <w:u w:val="single"/>
    </w:rPr>
  </w:style>
  <w:style w:type="paragraph" w:styleId="HTML">
    <w:name w:val="HTML Preformatted"/>
    <w:basedOn w:val="a"/>
    <w:link w:val="HTML0"/>
    <w:uiPriority w:val="99"/>
    <w:semiHidden/>
    <w:unhideWhenUsed/>
    <w:rsid w:val="00C9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919A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637991">
      <w:bodyDiv w:val="1"/>
      <w:marLeft w:val="0"/>
      <w:marRight w:val="0"/>
      <w:marTop w:val="0"/>
      <w:marBottom w:val="0"/>
      <w:divBdr>
        <w:top w:val="none" w:sz="0" w:space="0" w:color="auto"/>
        <w:left w:val="none" w:sz="0" w:space="0" w:color="auto"/>
        <w:bottom w:val="none" w:sz="0" w:space="0" w:color="auto"/>
        <w:right w:val="none" w:sz="0" w:space="0" w:color="auto"/>
      </w:divBdr>
      <w:divsChild>
        <w:div w:id="363943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dernescpp.com/index.php/the-atomic-flag" TargetMode="External"/><Relationship Id="rId3" Type="http://schemas.openxmlformats.org/officeDocument/2006/relationships/webSettings" Target="webSettings.xml"/><Relationship Id="rId7" Type="http://schemas.openxmlformats.org/officeDocument/2006/relationships/hyperlink" Target="http://modernescpp.com/index.php/condition-varia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dernescpp.com/index.php/thread-crea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modernescpp.com/index.php/threads-sharing-data"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Tao</dc:creator>
  <cp:keywords/>
  <dc:description/>
  <cp:lastModifiedBy>Tang Tao</cp:lastModifiedBy>
  <cp:revision>3</cp:revision>
  <dcterms:created xsi:type="dcterms:W3CDTF">2021-02-22T01:51:00Z</dcterms:created>
  <dcterms:modified xsi:type="dcterms:W3CDTF">2021-02-22T02:01:00Z</dcterms:modified>
</cp:coreProperties>
</file>