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D89" w:rsidRDefault="00993D89">
      <w:pPr>
        <w:pStyle w:val="Body"/>
        <w:rPr>
          <w:rFonts w:eastAsiaTheme="minorEastAsia"/>
        </w:rPr>
      </w:pPr>
    </w:p>
    <w:p w:rsidR="00993D89" w:rsidRDefault="00993D89">
      <w:pPr>
        <w:pStyle w:val="Body"/>
        <w:jc w:val="center"/>
        <w:rPr>
          <w:rFonts w:eastAsiaTheme="minorEastAsia"/>
        </w:rPr>
      </w:pPr>
    </w:p>
    <w:p w:rsidR="00993D89" w:rsidRDefault="00993D89">
      <w:pPr>
        <w:pStyle w:val="Body"/>
        <w:jc w:val="center"/>
        <w:rPr>
          <w:rFonts w:eastAsiaTheme="minorEastAsia"/>
        </w:rPr>
      </w:pPr>
    </w:p>
    <w:p w:rsidR="00993D89" w:rsidRDefault="00993D89">
      <w:pPr>
        <w:pStyle w:val="Body"/>
        <w:jc w:val="center"/>
        <w:rPr>
          <w:rFonts w:eastAsiaTheme="minorEastAsia"/>
        </w:rPr>
      </w:pPr>
    </w:p>
    <w:p w:rsidR="00993D89" w:rsidRDefault="00993D89">
      <w:pPr>
        <w:pStyle w:val="Body"/>
        <w:jc w:val="center"/>
        <w:rPr>
          <w:rFonts w:eastAsiaTheme="minorEastAsia"/>
        </w:rPr>
      </w:pPr>
    </w:p>
    <w:p w:rsidR="00993D89" w:rsidRDefault="00993D89">
      <w:pPr>
        <w:pStyle w:val="Body"/>
        <w:jc w:val="center"/>
        <w:rPr>
          <w:rFonts w:eastAsiaTheme="minorEastAsia"/>
        </w:rPr>
      </w:pPr>
    </w:p>
    <w:p w:rsidR="00993D89" w:rsidRDefault="00993D89">
      <w:pPr>
        <w:pStyle w:val="Body"/>
        <w:jc w:val="center"/>
        <w:rPr>
          <w:rFonts w:eastAsiaTheme="minorEastAsia"/>
        </w:rPr>
      </w:pPr>
    </w:p>
    <w:p w:rsidR="00993D89" w:rsidRDefault="00993D89">
      <w:pPr>
        <w:pStyle w:val="Body"/>
        <w:jc w:val="center"/>
        <w:rPr>
          <w:rFonts w:eastAsiaTheme="minorEastAsia"/>
        </w:rPr>
      </w:pPr>
    </w:p>
    <w:p w:rsidR="00993D89" w:rsidRDefault="00993D89">
      <w:pPr>
        <w:pStyle w:val="Body"/>
        <w:jc w:val="center"/>
        <w:rPr>
          <w:rFonts w:eastAsiaTheme="minorEastAsia"/>
        </w:rPr>
      </w:pPr>
    </w:p>
    <w:p w:rsidR="00993D89" w:rsidRDefault="00993D89">
      <w:pPr>
        <w:pStyle w:val="Body"/>
        <w:jc w:val="center"/>
        <w:rPr>
          <w:rFonts w:eastAsiaTheme="minorEastAsia"/>
        </w:rPr>
      </w:pPr>
    </w:p>
    <w:p w:rsidR="00993D89" w:rsidRDefault="00993D89">
      <w:pPr>
        <w:pStyle w:val="Body"/>
        <w:jc w:val="center"/>
        <w:rPr>
          <w:rFonts w:eastAsiaTheme="minorEastAsia"/>
        </w:rPr>
      </w:pPr>
    </w:p>
    <w:p w:rsidR="00993D89" w:rsidRDefault="00A96568">
      <w:pPr>
        <w:pStyle w:val="ab"/>
        <w:jc w:val="center"/>
        <w:rPr>
          <w:rFonts w:asciiTheme="minorEastAsia" w:eastAsiaTheme="minorEastAsia" w:hAnsiTheme="minorEastAsia"/>
          <w:b w:val="0"/>
          <w:bCs w:val="0"/>
        </w:rPr>
      </w:pPr>
      <w:r>
        <w:rPr>
          <w:rFonts w:asciiTheme="minorEastAsia" w:eastAsiaTheme="minorEastAsia" w:hAnsiTheme="minorEastAsia"/>
          <w:b w:val="0"/>
          <w:bCs w:val="0"/>
        </w:rPr>
        <w:t>系统</w:t>
      </w:r>
    </w:p>
    <w:p w:rsidR="00993D89" w:rsidRDefault="00A96568">
      <w:pPr>
        <w:pStyle w:val="ab"/>
        <w:jc w:val="center"/>
        <w:rPr>
          <w:rFonts w:asciiTheme="minorEastAsia" w:eastAsiaTheme="minorEastAsia" w:hAnsiTheme="minorEastAsia"/>
          <w:b w:val="0"/>
          <w:bCs w:val="0"/>
        </w:rPr>
      </w:pPr>
      <w:r>
        <w:rPr>
          <w:rFonts w:asciiTheme="minorEastAsia" w:eastAsiaTheme="minorEastAsia" w:hAnsiTheme="minorEastAsia"/>
          <w:b w:val="0"/>
          <w:bCs w:val="0"/>
        </w:rPr>
        <w:t>接口文档</w:t>
      </w:r>
    </w:p>
    <w:p w:rsidR="00993D89" w:rsidRDefault="00993D89">
      <w:pPr>
        <w:pStyle w:val="Body"/>
        <w:jc w:val="center"/>
        <w:rPr>
          <w:rFonts w:eastAsiaTheme="minorEastAsia"/>
        </w:rPr>
      </w:pPr>
    </w:p>
    <w:p w:rsidR="00993D89" w:rsidRDefault="00993D89">
      <w:pPr>
        <w:pStyle w:val="Body"/>
        <w:jc w:val="center"/>
        <w:rPr>
          <w:rFonts w:eastAsiaTheme="minorEastAsia"/>
        </w:rPr>
      </w:pPr>
    </w:p>
    <w:p w:rsidR="00993D89" w:rsidRDefault="00993D89">
      <w:pPr>
        <w:pStyle w:val="Body"/>
        <w:jc w:val="center"/>
        <w:rPr>
          <w:rFonts w:eastAsiaTheme="minorEastAsia"/>
        </w:rPr>
      </w:pPr>
    </w:p>
    <w:p w:rsidR="00993D89" w:rsidRDefault="00993D89">
      <w:pPr>
        <w:pStyle w:val="Body"/>
        <w:jc w:val="center"/>
        <w:rPr>
          <w:rFonts w:eastAsiaTheme="minorEastAsia"/>
        </w:rPr>
      </w:pPr>
    </w:p>
    <w:p w:rsidR="00993D89" w:rsidRDefault="00993D89">
      <w:pPr>
        <w:pStyle w:val="Body"/>
        <w:jc w:val="center"/>
        <w:rPr>
          <w:rFonts w:eastAsiaTheme="minorEastAsia"/>
        </w:rPr>
      </w:pPr>
    </w:p>
    <w:p w:rsidR="00993D89" w:rsidRDefault="00993D89">
      <w:pPr>
        <w:pStyle w:val="Body"/>
        <w:jc w:val="center"/>
        <w:rPr>
          <w:rFonts w:eastAsiaTheme="minorEastAsia"/>
        </w:rPr>
      </w:pPr>
    </w:p>
    <w:p w:rsidR="00993D89" w:rsidRDefault="00993D89">
      <w:pPr>
        <w:pStyle w:val="Body"/>
        <w:jc w:val="center"/>
        <w:rPr>
          <w:rFonts w:eastAsiaTheme="minorEastAsia"/>
        </w:rPr>
      </w:pPr>
    </w:p>
    <w:p w:rsidR="00993D89" w:rsidRDefault="00993D89">
      <w:pPr>
        <w:pStyle w:val="Body"/>
        <w:jc w:val="center"/>
        <w:rPr>
          <w:rFonts w:eastAsiaTheme="minorEastAsia"/>
        </w:rPr>
      </w:pPr>
    </w:p>
    <w:p w:rsidR="00993D89" w:rsidRDefault="00993D89">
      <w:pPr>
        <w:pStyle w:val="Body"/>
        <w:jc w:val="center"/>
        <w:rPr>
          <w:rFonts w:eastAsiaTheme="minorEastAsia"/>
        </w:rPr>
      </w:pPr>
    </w:p>
    <w:p w:rsidR="00993D89" w:rsidRDefault="00993D89">
      <w:pPr>
        <w:pStyle w:val="Body"/>
        <w:jc w:val="center"/>
        <w:rPr>
          <w:rFonts w:eastAsiaTheme="minorEastAsia"/>
        </w:rPr>
      </w:pPr>
    </w:p>
    <w:p w:rsidR="00993D89" w:rsidRDefault="00993D89">
      <w:pPr>
        <w:pStyle w:val="Body"/>
        <w:jc w:val="center"/>
        <w:rPr>
          <w:rFonts w:eastAsiaTheme="minorEastAsia"/>
        </w:rPr>
      </w:pPr>
    </w:p>
    <w:p w:rsidR="00993D89" w:rsidRDefault="00993D89">
      <w:pPr>
        <w:pStyle w:val="Body"/>
        <w:jc w:val="center"/>
        <w:rPr>
          <w:rFonts w:eastAsiaTheme="minorEastAsia"/>
        </w:rPr>
      </w:pPr>
    </w:p>
    <w:p w:rsidR="00993D89" w:rsidRDefault="00993D89">
      <w:pPr>
        <w:pStyle w:val="Body"/>
        <w:jc w:val="center"/>
        <w:rPr>
          <w:rFonts w:eastAsiaTheme="minorEastAsia"/>
        </w:rPr>
      </w:pPr>
    </w:p>
    <w:p w:rsidR="00993D89" w:rsidRDefault="00993D89">
      <w:pPr>
        <w:pStyle w:val="Body"/>
        <w:jc w:val="center"/>
        <w:rPr>
          <w:rFonts w:eastAsiaTheme="minorEastAsia"/>
        </w:rPr>
      </w:pPr>
    </w:p>
    <w:p w:rsidR="00993D89" w:rsidRDefault="00993D89">
      <w:pPr>
        <w:pStyle w:val="Body"/>
        <w:jc w:val="center"/>
        <w:rPr>
          <w:rFonts w:eastAsiaTheme="minorEastAsia"/>
        </w:rPr>
      </w:pPr>
    </w:p>
    <w:p w:rsidR="00993D89" w:rsidRDefault="00993D89">
      <w:pPr>
        <w:pStyle w:val="Body"/>
        <w:jc w:val="center"/>
        <w:rPr>
          <w:rFonts w:eastAsiaTheme="minorEastAsia"/>
        </w:rPr>
      </w:pPr>
    </w:p>
    <w:p w:rsidR="00993D89" w:rsidRDefault="00993D89">
      <w:pPr>
        <w:pStyle w:val="Body"/>
        <w:jc w:val="center"/>
        <w:rPr>
          <w:rFonts w:eastAsiaTheme="minorEastAsia"/>
        </w:rPr>
      </w:pPr>
    </w:p>
    <w:p w:rsidR="00993D89" w:rsidRDefault="00993D89">
      <w:pPr>
        <w:pStyle w:val="Body"/>
        <w:jc w:val="center"/>
        <w:rPr>
          <w:rFonts w:eastAsiaTheme="minorEastAsia"/>
        </w:rPr>
      </w:pPr>
    </w:p>
    <w:p w:rsidR="00993D89" w:rsidRDefault="00993D89">
      <w:pPr>
        <w:pStyle w:val="Body"/>
        <w:jc w:val="center"/>
        <w:rPr>
          <w:rFonts w:eastAsiaTheme="minorEastAsia"/>
        </w:rPr>
      </w:pPr>
    </w:p>
    <w:p w:rsidR="00993D89" w:rsidRDefault="00993D89">
      <w:pPr>
        <w:pStyle w:val="Body"/>
        <w:jc w:val="center"/>
        <w:rPr>
          <w:rFonts w:eastAsiaTheme="minorEastAsia"/>
        </w:rPr>
      </w:pPr>
    </w:p>
    <w:p w:rsidR="00993D89" w:rsidRDefault="00015030">
      <w:pPr>
        <w:pStyle w:val="Body"/>
        <w:jc w:val="center"/>
        <w:rPr>
          <w:rFonts w:eastAsiaTheme="minorEastAsia"/>
        </w:rPr>
      </w:pPr>
      <w:r>
        <w:rPr>
          <w:rFonts w:eastAsiaTheme="minorEastAsia" w:hint="eastAsia"/>
        </w:rPr>
        <w:t>x</w:t>
      </w:r>
      <w:r>
        <w:rPr>
          <w:rFonts w:eastAsiaTheme="minorEastAsia"/>
        </w:rPr>
        <w:t>xx</w:t>
      </w:r>
      <w:r w:rsidR="00A96568">
        <w:rPr>
          <w:rFonts w:eastAsiaTheme="minorEastAsia"/>
        </w:rPr>
        <w:t>信息科技有限公司</w:t>
      </w:r>
    </w:p>
    <w:p w:rsidR="00993D89" w:rsidRDefault="00A96568">
      <w:pPr>
        <w:pStyle w:val="Body"/>
        <w:jc w:val="center"/>
        <w:rPr>
          <w:rFonts w:eastAsiaTheme="minorEastAsia"/>
          <w:sz w:val="60"/>
          <w:szCs w:val="60"/>
        </w:rPr>
      </w:pPr>
      <w:r>
        <w:rPr>
          <w:rFonts w:eastAsiaTheme="minorEastAsia"/>
        </w:rPr>
        <w:t>2017</w:t>
      </w:r>
      <w:r>
        <w:rPr>
          <w:rFonts w:eastAsiaTheme="minorEastAsia"/>
        </w:rPr>
        <w:t>年</w:t>
      </w:r>
      <w:r>
        <w:rPr>
          <w:rFonts w:eastAsiaTheme="minorEastAsia"/>
        </w:rPr>
        <w:t>6</w:t>
      </w:r>
      <w:r>
        <w:rPr>
          <w:rFonts w:eastAsiaTheme="minorEastAsia"/>
        </w:rPr>
        <w:t>月</w:t>
      </w:r>
      <w:r>
        <w:br w:type="page"/>
      </w:r>
    </w:p>
    <w:p w:rsidR="00993D89" w:rsidRDefault="00993D89">
      <w:pPr>
        <w:pStyle w:val="Body"/>
        <w:rPr>
          <w:rFonts w:eastAsiaTheme="minorEastAsia"/>
        </w:rPr>
      </w:pPr>
    </w:p>
    <w:p w:rsidR="00993D89" w:rsidRDefault="00A96568">
      <w:pPr>
        <w:pStyle w:val="Body"/>
        <w:numPr>
          <w:ilvl w:val="0"/>
          <w:numId w:val="1"/>
        </w:numPr>
        <w:rPr>
          <w:rFonts w:asciiTheme="minorEastAsia" w:eastAsiaTheme="minorEastAsia" w:hAnsiTheme="minorEastAsia"/>
          <w:b/>
          <w:sz w:val="36"/>
        </w:rPr>
      </w:pPr>
      <w:r>
        <w:rPr>
          <w:rFonts w:asciiTheme="minorEastAsia" w:eastAsiaTheme="minorEastAsia" w:hAnsiTheme="minorEastAsia"/>
          <w:b/>
          <w:sz w:val="36"/>
        </w:rPr>
        <w:t>接口协议规范</w:t>
      </w:r>
    </w:p>
    <w:p w:rsidR="00993D89" w:rsidRDefault="00993D89">
      <w:pPr>
        <w:pStyle w:val="Body"/>
        <w:rPr>
          <w:rFonts w:asciiTheme="minorEastAsia" w:eastAsiaTheme="minorEastAsia" w:hAnsiTheme="minorEastAsia"/>
        </w:rPr>
      </w:pPr>
    </w:p>
    <w:p w:rsidR="00993D89" w:rsidRDefault="00A96568">
      <w:pPr>
        <w:pStyle w:val="2"/>
        <w:rPr>
          <w:rFonts w:asciiTheme="minorEastAsia" w:eastAsiaTheme="minorEastAsia" w:hAnsiTheme="minorEastAsia" w:cs="宋体"/>
          <w:lang w:val="zh-TW" w:eastAsia="zh-TW"/>
        </w:rPr>
      </w:pPr>
      <w:r>
        <w:rPr>
          <w:rFonts w:asciiTheme="minorEastAsia" w:eastAsiaTheme="minorEastAsia" w:hAnsiTheme="minorEastAsia" w:cs="宋体"/>
          <w:lang w:val="zh-TW" w:eastAsia="zh-TW"/>
        </w:rPr>
        <w:t>协议规范</w:t>
      </w:r>
    </w:p>
    <w:p w:rsidR="00993D89" w:rsidRDefault="00993D89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both"/>
        <w:rPr>
          <w:rFonts w:asciiTheme="minorEastAsia" w:eastAsia="PMingLiU" w:hAnsiTheme="minorEastAsia" w:cs="宋体"/>
          <w:sz w:val="21"/>
          <w:szCs w:val="21"/>
          <w:u w:color="000000"/>
        </w:rPr>
      </w:pPr>
    </w:p>
    <w:p w:rsidR="00993D89" w:rsidRDefault="00A96568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both"/>
        <w:rPr>
          <w:rFonts w:asciiTheme="minorEastAsia" w:eastAsia="PMingLiU" w:hAnsiTheme="minorEastAsia" w:cs="宋体"/>
          <w:sz w:val="21"/>
          <w:szCs w:val="21"/>
          <w:u w:color="000000"/>
        </w:rPr>
      </w:pPr>
      <w:r>
        <w:rPr>
          <w:rFonts w:asciiTheme="minorEastAsia" w:eastAsiaTheme="minorEastAsia" w:hAnsiTheme="minorEastAsia" w:cs="宋体"/>
          <w:sz w:val="21"/>
          <w:szCs w:val="21"/>
          <w:u w:color="000000"/>
        </w:rPr>
        <w:t>前后端通过</w:t>
      </w:r>
      <w:r>
        <w:rPr>
          <w:rFonts w:asciiTheme="minorEastAsia" w:eastAsiaTheme="minorEastAsia" w:hAnsiTheme="minorEastAsia" w:cs="Calibri"/>
          <w:sz w:val="21"/>
          <w:szCs w:val="21"/>
          <w:u w:color="000000"/>
          <w:lang w:val="en-US"/>
        </w:rPr>
        <w:t>JSON</w:t>
      </w:r>
      <w:r>
        <w:rPr>
          <w:rFonts w:asciiTheme="minorEastAsia" w:eastAsiaTheme="minorEastAsia" w:hAnsiTheme="minorEastAsia" w:cs="宋体"/>
          <w:sz w:val="21"/>
          <w:szCs w:val="21"/>
          <w:u w:color="000000"/>
        </w:rPr>
        <w:t>交换数据。</w:t>
      </w:r>
    </w:p>
    <w:p w:rsidR="00993D89" w:rsidRDefault="00993D89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both"/>
        <w:rPr>
          <w:rFonts w:asciiTheme="minorEastAsia" w:eastAsia="PMingLiU" w:hAnsiTheme="minorEastAsia" w:cs="Calibri"/>
          <w:sz w:val="21"/>
          <w:szCs w:val="21"/>
          <w:u w:color="000000"/>
        </w:rPr>
      </w:pPr>
    </w:p>
    <w:p w:rsidR="00993D89" w:rsidRDefault="00A96568">
      <w:pPr>
        <w:pStyle w:val="2"/>
        <w:rPr>
          <w:rFonts w:asciiTheme="minorEastAsia" w:eastAsiaTheme="minorEastAsia" w:hAnsiTheme="minorEastAsia" w:cs="宋体"/>
          <w:lang w:val="zh-TW" w:eastAsia="zh-TW"/>
        </w:rPr>
      </w:pPr>
      <w:r>
        <w:rPr>
          <w:rFonts w:asciiTheme="minorEastAsia" w:eastAsiaTheme="minorEastAsia" w:hAnsiTheme="minorEastAsia" w:cs="宋体"/>
          <w:lang w:val="zh-TW" w:eastAsia="zh-TW"/>
        </w:rPr>
        <w:t>前端请求服务</w:t>
      </w:r>
    </w:p>
    <w:p w:rsidR="00993D89" w:rsidRDefault="00993D89">
      <w:pPr>
        <w:pStyle w:val="Body"/>
        <w:rPr>
          <w:rFonts w:asciiTheme="minorEastAsia" w:eastAsiaTheme="minorEastAsia" w:hAnsiTheme="minorEastAsia"/>
        </w:rPr>
      </w:pPr>
    </w:p>
    <w:p w:rsidR="00993D89" w:rsidRDefault="00A96568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both"/>
        <w:rPr>
          <w:rFonts w:asciiTheme="minorEastAsia" w:eastAsiaTheme="minorEastAsia" w:hAnsiTheme="minorEastAsia" w:cs="Calibri"/>
          <w:sz w:val="21"/>
          <w:szCs w:val="21"/>
          <w:u w:color="000000"/>
        </w:rPr>
      </w:pPr>
      <w:r>
        <w:rPr>
          <w:rFonts w:asciiTheme="minorEastAsia" w:eastAsiaTheme="minorEastAsia" w:hAnsiTheme="minorEastAsia" w:cs="宋体"/>
          <w:sz w:val="21"/>
          <w:szCs w:val="21"/>
          <w:u w:color="000000"/>
        </w:rPr>
        <w:t>通过</w:t>
      </w:r>
      <w:r>
        <w:rPr>
          <w:rFonts w:asciiTheme="minorEastAsia" w:eastAsiaTheme="minorEastAsia" w:hAnsiTheme="minorEastAsia" w:cs="Calibri"/>
          <w:sz w:val="21"/>
          <w:szCs w:val="21"/>
          <w:u w:color="000000"/>
          <w:lang w:val="en-US"/>
        </w:rPr>
        <w:t>GET</w:t>
      </w:r>
      <w:r>
        <w:rPr>
          <w:rFonts w:asciiTheme="minorEastAsia" w:eastAsiaTheme="minorEastAsia" w:hAnsiTheme="minorEastAsia" w:cs="宋体"/>
          <w:sz w:val="21"/>
          <w:szCs w:val="21"/>
          <w:u w:color="000000"/>
        </w:rPr>
        <w:t>或</w:t>
      </w:r>
      <w:r>
        <w:rPr>
          <w:rFonts w:asciiTheme="minorEastAsia" w:eastAsiaTheme="minorEastAsia" w:hAnsiTheme="minorEastAsia" w:cs="Calibri"/>
          <w:sz w:val="21"/>
          <w:szCs w:val="21"/>
          <w:u w:color="000000"/>
          <w:lang w:val="en-US"/>
        </w:rPr>
        <w:t>POST</w:t>
      </w:r>
      <w:r>
        <w:rPr>
          <w:rFonts w:asciiTheme="minorEastAsia" w:eastAsiaTheme="minorEastAsia" w:hAnsiTheme="minorEastAsia" w:cs="宋体"/>
          <w:sz w:val="21"/>
          <w:szCs w:val="21"/>
          <w:u w:color="000000"/>
        </w:rPr>
        <w:t>向服务器请求</w:t>
      </w:r>
      <w:r>
        <w:rPr>
          <w:rFonts w:asciiTheme="minorEastAsia" w:eastAsiaTheme="minorEastAsia" w:hAnsiTheme="minorEastAsia" w:cs="宋体"/>
          <w:sz w:val="21"/>
          <w:szCs w:val="21"/>
          <w:u w:color="000000"/>
          <w:lang w:val="zh-CN" w:eastAsia="zh-CN"/>
        </w:rPr>
        <w:t>执行服务</w:t>
      </w:r>
      <w:r>
        <w:rPr>
          <w:rFonts w:asciiTheme="minorEastAsia" w:eastAsiaTheme="minorEastAsia" w:hAnsiTheme="minorEastAsia" w:cs="宋体"/>
          <w:sz w:val="21"/>
          <w:szCs w:val="21"/>
          <w:u w:color="000000"/>
        </w:rPr>
        <w:t>。</w:t>
      </w:r>
      <w:r>
        <w:rPr>
          <w:rFonts w:asciiTheme="minorEastAsia" w:eastAsiaTheme="minorEastAsia" w:hAnsiTheme="minorEastAsia" w:cs="宋体"/>
          <w:sz w:val="21"/>
          <w:szCs w:val="21"/>
          <w:u w:color="000000"/>
          <w:lang w:val="zh-CN" w:eastAsia="zh-CN"/>
        </w:rPr>
        <w:t>提交内容</w:t>
      </w:r>
      <w:r>
        <w:rPr>
          <w:rFonts w:asciiTheme="minorEastAsia" w:eastAsiaTheme="minorEastAsia" w:hAnsiTheme="minorEastAsia" w:cs="宋体"/>
          <w:sz w:val="21"/>
          <w:szCs w:val="21"/>
          <w:u w:color="000000"/>
        </w:rPr>
        <w:t>方法：</w:t>
      </w:r>
    </w:p>
    <w:p w:rsidR="00993D89" w:rsidRDefault="00993D89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both"/>
        <w:rPr>
          <w:rFonts w:asciiTheme="minorEastAsia" w:eastAsiaTheme="minorEastAsia" w:hAnsiTheme="minorEastAsia" w:cs="Calibri"/>
          <w:sz w:val="21"/>
          <w:szCs w:val="21"/>
          <w:u w:color="000000"/>
          <w:lang w:val="en-US"/>
        </w:rPr>
      </w:pPr>
    </w:p>
    <w:tbl>
      <w:tblPr>
        <w:tblStyle w:val="TableNormal"/>
        <w:tblW w:w="8296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5"/>
        <w:gridCol w:w="6691"/>
      </w:tblGrid>
      <w:tr w:rsidR="00993D89">
        <w:trPr>
          <w:trHeight w:val="1630"/>
        </w:trPr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_m</w:t>
            </w:r>
          </w:p>
        </w:tc>
        <w:tc>
          <w:tcPr>
            <w:tcW w:w="6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方法名。可选。</w:t>
            </w:r>
          </w:p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不提供时按提交请求的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HTTP METHOD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取如下默认值：</w:t>
            </w:r>
          </w:p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GET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：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”fetch”</w:t>
            </w:r>
          </w:p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POST: “create”</w:t>
            </w:r>
          </w:p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PUT: “modify”</w:t>
            </w:r>
          </w:p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DELETE:”destroy”</w:t>
            </w:r>
          </w:p>
        </w:tc>
      </w:tr>
      <w:tr w:rsidR="00993D89">
        <w:trPr>
          <w:trHeight w:val="610"/>
        </w:trPr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params</w:t>
            </w:r>
          </w:p>
        </w:tc>
        <w:tc>
          <w:tcPr>
            <w:tcW w:w="6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参数。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{“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参数名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”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：值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 xml:space="preserve">, …} 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构成的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  <w:lang w:val="zh-CN" w:eastAsia="zh-CN"/>
              </w:rPr>
              <w:t>对象的</w:t>
            </w:r>
            <w:r>
              <w:rPr>
                <w:rFonts w:asciiTheme="minorEastAsia" w:eastAsiaTheme="minorEastAsia" w:hAnsiTheme="minorEastAsia" w:cs="Calibri"/>
                <w:b/>
                <w:bCs/>
                <w:color w:val="FF2600"/>
                <w:sz w:val="21"/>
                <w:szCs w:val="21"/>
                <w:u w:color="000000"/>
                <w:lang w:val="en-US"/>
              </w:rPr>
              <w:t>JSON</w:t>
            </w:r>
            <w:r>
              <w:rPr>
                <w:rFonts w:asciiTheme="minorEastAsia" w:eastAsiaTheme="minorEastAsia" w:hAnsiTheme="minorEastAsia" w:cs="宋体"/>
                <w:b/>
                <w:bCs/>
                <w:color w:val="FF2600"/>
                <w:sz w:val="21"/>
                <w:szCs w:val="21"/>
                <w:u w:color="000000"/>
                <w:lang w:val="zh-CN" w:eastAsia="zh-CN"/>
              </w:rPr>
              <w:t>字符串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。值可以取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number, string, date, bool, object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等各种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JSON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类型。</w:t>
            </w:r>
          </w:p>
        </w:tc>
      </w:tr>
      <w:tr w:rsidR="00993D89">
        <w:trPr>
          <w:trHeight w:val="550"/>
        </w:trPr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params._page</w:t>
            </w:r>
          </w:p>
        </w:tc>
        <w:tc>
          <w:tcPr>
            <w:tcW w:w="6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分页参数。</w:t>
            </w:r>
          </w:p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{start:N, limit:N}</w:t>
            </w:r>
          </w:p>
        </w:tc>
      </w:tr>
    </w:tbl>
    <w:p w:rsidR="00993D89" w:rsidRDefault="00993D89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both"/>
        <w:rPr>
          <w:rFonts w:asciiTheme="minorEastAsia" w:eastAsiaTheme="minorEastAsia" w:hAnsiTheme="minorEastAsia" w:cs="Calibri"/>
          <w:sz w:val="21"/>
          <w:szCs w:val="21"/>
          <w:u w:color="000000"/>
          <w:lang w:val="en-US"/>
        </w:rPr>
      </w:pPr>
    </w:p>
    <w:p w:rsidR="00993D89" w:rsidRDefault="00A96568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both"/>
        <w:rPr>
          <w:rFonts w:asciiTheme="minorEastAsia" w:eastAsiaTheme="minorEastAsia" w:hAnsiTheme="minorEastAsia" w:cs="Calibri"/>
          <w:sz w:val="21"/>
          <w:szCs w:val="21"/>
          <w:u w:color="000000"/>
        </w:rPr>
      </w:pPr>
      <w:r>
        <w:rPr>
          <w:rFonts w:asciiTheme="minorEastAsia" w:eastAsiaTheme="minorEastAsia" w:hAnsiTheme="minorEastAsia" w:cs="宋体"/>
          <w:sz w:val="21"/>
          <w:szCs w:val="21"/>
          <w:u w:color="000000"/>
        </w:rPr>
        <w:t>例如：</w:t>
      </w:r>
    </w:p>
    <w:p w:rsidR="00993D89" w:rsidRDefault="00A96568">
      <w:pPr>
        <w:pStyle w:val="Default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spacing w:after="100"/>
        <w:rPr>
          <w:rFonts w:asciiTheme="minorEastAsia" w:eastAsiaTheme="minorEastAsia" w:hAnsiTheme="minorEastAsia" w:cs="Calibri"/>
          <w:sz w:val="21"/>
          <w:szCs w:val="21"/>
          <w:u w:color="000000"/>
          <w:lang w:val="en-US"/>
        </w:rPr>
      </w:pPr>
      <w:r>
        <w:rPr>
          <w:rFonts w:asciiTheme="minorEastAsia" w:eastAsiaTheme="minorEastAsia" w:hAnsiTheme="minorEastAsia" w:cs="Consolas"/>
          <w:color w:val="222222"/>
          <w:sz w:val="18"/>
          <w:szCs w:val="18"/>
          <w:u w:color="222222"/>
          <w:lang w:val="en-US"/>
        </w:rPr>
        <w:t>_m=fetch&amp;</w:t>
      </w:r>
      <w:r>
        <w:rPr>
          <w:rFonts w:asciiTheme="minorEastAsia" w:eastAsiaTheme="minorEastAsia" w:hAnsiTheme="minorEastAsia" w:cs="Consolas"/>
          <w:color w:val="222222"/>
          <w:sz w:val="18"/>
          <w:szCs w:val="18"/>
          <w:u w:color="222222"/>
          <w:lang w:val="en-US"/>
        </w:rPr>
        <w:t>params=%7B%22_page%22%3A%7B%22start%22%3A0%2C%22limit%22%3A10%7D%2C%22_m%22%3A%22fetch%22%2C%22name%22%3Anull%2C%22status%22%3A%22N%22%7D</w:t>
      </w:r>
    </w:p>
    <w:p w:rsidR="00993D89" w:rsidRDefault="00A96568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both"/>
        <w:rPr>
          <w:rFonts w:asciiTheme="minorEastAsia" w:eastAsiaTheme="minorEastAsia" w:hAnsiTheme="minorEastAsia" w:cs="Calibri"/>
          <w:sz w:val="21"/>
          <w:szCs w:val="21"/>
          <w:u w:color="000000"/>
          <w:lang w:val="en-US"/>
        </w:rPr>
      </w:pPr>
      <w:r>
        <w:rPr>
          <w:noProof/>
          <w:lang w:val="en-US" w:eastAsia="zh-CN"/>
        </w:rPr>
        <w:drawing>
          <wp:inline distT="0" distB="0" distL="0" distR="0">
            <wp:extent cx="5531485" cy="523875"/>
            <wp:effectExtent l="0" t="0" r="0" b="0"/>
            <wp:docPr id="1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89" w:rsidRDefault="00993D89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both"/>
        <w:rPr>
          <w:rFonts w:asciiTheme="minorEastAsia" w:eastAsiaTheme="minorEastAsia" w:hAnsiTheme="minorEastAsia" w:cs="Calibri"/>
          <w:sz w:val="21"/>
          <w:szCs w:val="21"/>
          <w:u w:color="000000"/>
          <w:lang w:val="en-US"/>
        </w:rPr>
      </w:pPr>
    </w:p>
    <w:p w:rsidR="00993D89" w:rsidRDefault="00A96568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spacing w:after="120"/>
        <w:jc w:val="both"/>
        <w:rPr>
          <w:rFonts w:asciiTheme="minorEastAsia" w:eastAsiaTheme="minorEastAsia" w:hAnsiTheme="minorEastAsia" w:cs="宋体"/>
          <w:sz w:val="21"/>
          <w:szCs w:val="21"/>
          <w:u w:color="000000"/>
        </w:rPr>
      </w:pPr>
      <w:r>
        <w:rPr>
          <w:rFonts w:asciiTheme="minorEastAsia" w:eastAsiaTheme="minorEastAsia" w:hAnsiTheme="minorEastAsia" w:cs="宋体"/>
          <w:sz w:val="21"/>
          <w:szCs w:val="21"/>
          <w:u w:color="000000"/>
          <w:lang w:val="zh-CN" w:eastAsia="zh-CN"/>
        </w:rPr>
        <w:t>此外也可以按</w:t>
      </w:r>
      <w:r>
        <w:rPr>
          <w:rFonts w:asciiTheme="minorEastAsia" w:eastAsiaTheme="minorEastAsia" w:hAnsiTheme="minorEastAsia" w:cs="宋体"/>
          <w:sz w:val="21"/>
          <w:szCs w:val="21"/>
          <w:u w:color="000000"/>
          <w:lang w:val="zh-CN" w:eastAsia="zh-CN"/>
        </w:rPr>
        <w:t>HTTP</w:t>
      </w:r>
      <w:r>
        <w:rPr>
          <w:rFonts w:asciiTheme="minorEastAsia" w:eastAsiaTheme="minorEastAsia" w:hAnsiTheme="minorEastAsia" w:cs="宋体"/>
          <w:sz w:val="21"/>
          <w:szCs w:val="21"/>
          <w:u w:color="000000"/>
          <w:lang w:val="zh-CN" w:eastAsia="zh-CN"/>
        </w:rPr>
        <w:t>表单方式调用服务器方法，参数摆放如下：</w:t>
      </w:r>
    </w:p>
    <w:tbl>
      <w:tblPr>
        <w:tblStyle w:val="TableNormal"/>
        <w:tblW w:w="8296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985"/>
        <w:gridCol w:w="5311"/>
      </w:tblGrid>
      <w:tr w:rsidR="00993D89">
        <w:trPr>
          <w:trHeight w:val="1630"/>
        </w:trPr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_m</w:t>
            </w:r>
          </w:p>
        </w:tc>
        <w:tc>
          <w:tcPr>
            <w:tcW w:w="6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方法名。可选。</w:t>
            </w:r>
          </w:p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不提供时按提交请求的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HTTP METHOD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取如下默认值：</w:t>
            </w:r>
          </w:p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GET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：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”fetch”</w:t>
            </w:r>
          </w:p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POST: “create”</w:t>
            </w:r>
          </w:p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PUT: “modify”</w:t>
            </w:r>
          </w:p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DELETE:”destroy”</w:t>
            </w:r>
          </w:p>
        </w:tc>
      </w:tr>
      <w:tr w:rsidR="00993D89">
        <w:trPr>
          <w:trHeight w:val="730"/>
        </w:trPr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zh-CN" w:eastAsia="zh-CN"/>
              </w:rPr>
              <w:t>param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1=value1&amp;param2=value2</w:t>
            </w:r>
          </w:p>
        </w:tc>
        <w:tc>
          <w:tcPr>
            <w:tcW w:w="6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  <w:lang w:val="zh-CN" w:eastAsia="zh-CN"/>
              </w:rPr>
              <w:t>放在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  <w:lang w:val="en-US" w:eastAsia="zh-CN"/>
              </w:rPr>
              <w:t xml:space="preserve"> 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  <w:lang w:val="en-US"/>
              </w:rPr>
              <w:t xml:space="preserve">request body 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  <w:lang w:val="zh-CN" w:eastAsia="zh-CN"/>
              </w:rPr>
              <w:t>或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  <w:lang w:val="en-US"/>
              </w:rPr>
              <w:t xml:space="preserve"> query string</w:t>
            </w:r>
          </w:p>
        </w:tc>
      </w:tr>
    </w:tbl>
    <w:p w:rsidR="00993D89" w:rsidRDefault="00993D89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spacing w:after="120"/>
        <w:jc w:val="both"/>
        <w:rPr>
          <w:rFonts w:asciiTheme="minorEastAsia" w:eastAsiaTheme="minorEastAsia" w:hAnsiTheme="minorEastAsia" w:cs="宋体"/>
          <w:sz w:val="21"/>
          <w:szCs w:val="21"/>
          <w:u w:color="000000"/>
        </w:rPr>
      </w:pPr>
    </w:p>
    <w:p w:rsidR="00993D89" w:rsidRDefault="00A96568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spacing w:after="120"/>
        <w:jc w:val="both"/>
        <w:rPr>
          <w:rFonts w:asciiTheme="minorEastAsia" w:eastAsiaTheme="minorEastAsia" w:hAnsiTheme="minorEastAsia" w:cs="Calibri"/>
          <w:sz w:val="21"/>
          <w:szCs w:val="21"/>
          <w:u w:color="000000"/>
          <w:lang w:val="zh-CN" w:eastAsia="zh-CN"/>
        </w:rPr>
      </w:pPr>
      <w:r>
        <w:rPr>
          <w:rFonts w:asciiTheme="minorEastAsia" w:eastAsiaTheme="minorEastAsia" w:hAnsiTheme="minorEastAsia" w:cs="宋体"/>
          <w:sz w:val="21"/>
          <w:szCs w:val="21"/>
          <w:u w:color="000000"/>
          <w:lang w:val="zh-CN" w:eastAsia="zh-CN"/>
        </w:rPr>
        <w:t>这种方式</w:t>
      </w:r>
      <w:r>
        <w:rPr>
          <w:rFonts w:asciiTheme="minorEastAsia" w:eastAsiaTheme="minorEastAsia" w:hAnsiTheme="minorEastAsia" w:cs="宋体"/>
          <w:sz w:val="21"/>
          <w:szCs w:val="21"/>
          <w:u w:color="000000"/>
        </w:rPr>
        <w:t>支持</w:t>
      </w:r>
      <w:r>
        <w:rPr>
          <w:rFonts w:asciiTheme="minorEastAsia" w:eastAsiaTheme="minorEastAsia" w:hAnsiTheme="minorEastAsia" w:cs="Calibri"/>
          <w:sz w:val="21"/>
          <w:szCs w:val="21"/>
          <w:u w:color="000000"/>
          <w:lang w:val="en-US"/>
        </w:rPr>
        <w:t>multipart</w:t>
      </w:r>
      <w:r>
        <w:rPr>
          <w:rFonts w:asciiTheme="minorEastAsia" w:eastAsiaTheme="minorEastAsia" w:hAnsiTheme="minorEastAsia" w:cs="宋体"/>
          <w:sz w:val="21"/>
          <w:szCs w:val="21"/>
          <w:u w:color="000000"/>
        </w:rPr>
        <w:t>表单，支持提交图片、视频及各种大文件</w:t>
      </w:r>
      <w:r>
        <w:rPr>
          <w:rFonts w:asciiTheme="minorEastAsia" w:eastAsiaTheme="minorEastAsia" w:hAnsiTheme="minorEastAsia" w:cs="宋体"/>
          <w:sz w:val="21"/>
          <w:szCs w:val="21"/>
          <w:u w:color="000000"/>
          <w:lang w:val="zh-CN" w:eastAsia="zh-CN"/>
        </w:rPr>
        <w:t>。</w:t>
      </w:r>
      <w:r>
        <w:rPr>
          <w:rFonts w:asciiTheme="minorEastAsia" w:eastAsiaTheme="minorEastAsia" w:hAnsiTheme="minorEastAsia" w:cs="Calibri"/>
          <w:sz w:val="21"/>
          <w:szCs w:val="21"/>
          <w:u w:color="000000"/>
          <w:lang w:val="zh-CN" w:eastAsia="zh-CN"/>
        </w:rPr>
        <w:t>缺点是不适合提交具有结构的数据信息。</w:t>
      </w:r>
    </w:p>
    <w:p w:rsidR="00993D89" w:rsidRDefault="00993D89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spacing w:after="120"/>
        <w:jc w:val="both"/>
        <w:rPr>
          <w:rFonts w:asciiTheme="minorEastAsia" w:eastAsiaTheme="minorEastAsia" w:hAnsiTheme="minorEastAsia" w:cs="Calibri"/>
          <w:sz w:val="21"/>
          <w:szCs w:val="21"/>
          <w:u w:color="000000"/>
        </w:rPr>
      </w:pPr>
    </w:p>
    <w:p w:rsidR="00993D89" w:rsidRDefault="00A96568">
      <w:pPr>
        <w:pStyle w:val="2"/>
        <w:rPr>
          <w:rFonts w:asciiTheme="minorEastAsia" w:eastAsiaTheme="minorEastAsia" w:hAnsiTheme="minorEastAsia" w:cs="宋体"/>
          <w:lang w:val="zh-TW" w:eastAsia="zh-TW"/>
        </w:rPr>
      </w:pPr>
      <w:r>
        <w:rPr>
          <w:rFonts w:asciiTheme="minorEastAsia" w:eastAsiaTheme="minorEastAsia" w:hAnsiTheme="minorEastAsia" w:cs="宋体"/>
          <w:lang w:val="zh-TW" w:eastAsia="zh-TW"/>
        </w:rPr>
        <w:lastRenderedPageBreak/>
        <w:t>查询结果响应</w:t>
      </w:r>
    </w:p>
    <w:tbl>
      <w:tblPr>
        <w:tblStyle w:val="TableNormal"/>
        <w:tblW w:w="8310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35"/>
        <w:gridCol w:w="6675"/>
      </w:tblGrid>
      <w:tr w:rsidR="00993D89">
        <w:trPr>
          <w:trHeight w:val="850"/>
        </w:trPr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rows</w:t>
            </w:r>
          </w:p>
        </w:tc>
        <w:tc>
          <w:tcPr>
            <w:tcW w:w="6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数据行数组：</w:t>
            </w:r>
          </w:p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[row, row, row, ...]</w:t>
            </w:r>
          </w:p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其中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row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定义为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{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列名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 xml:space="preserve">:value, 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列名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:value, …}</w:t>
            </w:r>
          </w:p>
        </w:tc>
      </w:tr>
      <w:tr w:rsidR="00993D89">
        <w:trPr>
          <w:trHeight w:val="1150"/>
        </w:trPr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columns</w:t>
            </w:r>
          </w:p>
        </w:tc>
        <w:tc>
          <w:tcPr>
            <w:tcW w:w="6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数据列数组：</w:t>
            </w:r>
          </w:p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[column, column, column, …]</w:t>
            </w:r>
          </w:p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其中，数据列定义为</w:t>
            </w:r>
          </w:p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{name:'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列名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', type: '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数据类型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'}</w:t>
            </w:r>
          </w:p>
        </w:tc>
      </w:tr>
      <w:tr w:rsidR="00993D89">
        <w:trPr>
          <w:trHeight w:val="310"/>
        </w:trPr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total</w:t>
            </w:r>
          </w:p>
        </w:tc>
        <w:tc>
          <w:tcPr>
            <w:tcW w:w="6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查询结果总条数。可选。</w:t>
            </w:r>
          </w:p>
        </w:tc>
      </w:tr>
      <w:tr w:rsidR="00993D89">
        <w:trPr>
          <w:trHeight w:val="310"/>
        </w:trPr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start</w:t>
            </w:r>
          </w:p>
        </w:tc>
        <w:tc>
          <w:tcPr>
            <w:tcW w:w="6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本次输出位于查询结果第几条。可选。与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total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伴随出现。</w:t>
            </w:r>
          </w:p>
        </w:tc>
      </w:tr>
      <w:tr w:rsidR="00993D89">
        <w:trPr>
          <w:trHeight w:val="1150"/>
        </w:trPr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nested</w:t>
            </w:r>
          </w:p>
        </w:tc>
        <w:tc>
          <w:tcPr>
            <w:tcW w:w="6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嵌套表。可选：</w:t>
            </w:r>
          </w:p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{“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表名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 xml:space="preserve">1”: 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查询结果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, “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表名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 xml:space="preserve">2”: 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查询结果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}</w:t>
            </w:r>
          </w:p>
          <w:p w:rsidR="00993D89" w:rsidRDefault="00993D89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</w:pPr>
          </w:p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有的查询会输出嵌套表。其中查询结果定义与本节定义同。</w:t>
            </w:r>
          </w:p>
        </w:tc>
      </w:tr>
    </w:tbl>
    <w:p w:rsidR="00993D89" w:rsidRDefault="00993D89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both"/>
        <w:rPr>
          <w:rFonts w:asciiTheme="minorEastAsia" w:eastAsia="PMingLiU" w:hAnsiTheme="minorEastAsia" w:cs="宋体"/>
          <w:sz w:val="21"/>
          <w:szCs w:val="21"/>
          <w:u w:color="000000"/>
        </w:rPr>
      </w:pPr>
    </w:p>
    <w:p w:rsidR="00993D89" w:rsidRDefault="00A96568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both"/>
        <w:rPr>
          <w:rFonts w:asciiTheme="minorEastAsia" w:eastAsiaTheme="minorEastAsia" w:hAnsiTheme="minorEastAsia" w:cs="Calibri"/>
          <w:sz w:val="21"/>
          <w:szCs w:val="21"/>
          <w:u w:color="000000"/>
        </w:rPr>
      </w:pPr>
      <w:r>
        <w:rPr>
          <w:rFonts w:asciiTheme="minorEastAsia" w:eastAsiaTheme="minorEastAsia" w:hAnsiTheme="minorEastAsia" w:cs="宋体"/>
          <w:sz w:val="21"/>
          <w:szCs w:val="21"/>
          <w:u w:color="000000"/>
        </w:rPr>
        <w:t>例如：</w:t>
      </w:r>
    </w:p>
    <w:p w:rsidR="00993D89" w:rsidRDefault="00A96568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both"/>
        <w:rPr>
          <w:rFonts w:asciiTheme="minorEastAsia" w:eastAsiaTheme="minorEastAsia" w:hAnsiTheme="minorEastAsia" w:cs="Calibri"/>
          <w:sz w:val="21"/>
          <w:szCs w:val="21"/>
          <w:u w:color="000000"/>
          <w:lang w:val="en-US"/>
        </w:rPr>
      </w:pPr>
      <w:r>
        <w:rPr>
          <w:rFonts w:ascii="宋体" w:eastAsiaTheme="minorEastAsia" w:hAnsi="宋体" w:cs="Calibri"/>
          <w:noProof/>
          <w:sz w:val="21"/>
          <w:szCs w:val="21"/>
          <w:u w:color="000000"/>
          <w:lang w:val="en-US" w:eastAsia="zh-CN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5274310" cy="2055495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3D89" w:rsidRDefault="00A96568">
      <w:pPr>
        <w:pStyle w:val="2"/>
        <w:rPr>
          <w:rFonts w:asciiTheme="minorEastAsia" w:eastAsiaTheme="minorEastAsia" w:hAnsiTheme="minorEastAsia" w:cs="宋体"/>
          <w:lang w:val="zh-TW" w:eastAsia="zh-TW"/>
        </w:rPr>
      </w:pPr>
      <w:r>
        <w:rPr>
          <w:rFonts w:asciiTheme="minorEastAsia" w:eastAsiaTheme="minorEastAsia" w:hAnsiTheme="minorEastAsia" w:cs="宋体"/>
          <w:lang w:val="zh-TW" w:eastAsia="zh-TW"/>
        </w:rPr>
        <w:t>执行成功响应</w:t>
      </w:r>
    </w:p>
    <w:p w:rsidR="00993D89" w:rsidRDefault="00A96568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spacing w:after="120"/>
        <w:jc w:val="both"/>
        <w:rPr>
          <w:rFonts w:asciiTheme="minorEastAsia" w:eastAsiaTheme="minorEastAsia" w:hAnsiTheme="minorEastAsia" w:cs="Calibri"/>
          <w:sz w:val="21"/>
          <w:szCs w:val="21"/>
          <w:u w:color="000000"/>
        </w:rPr>
      </w:pPr>
      <w:r>
        <w:rPr>
          <w:rFonts w:asciiTheme="minorEastAsia" w:eastAsiaTheme="minorEastAsia" w:hAnsiTheme="minorEastAsia" w:cs="宋体"/>
          <w:sz w:val="21"/>
          <w:szCs w:val="21"/>
          <w:u w:color="000000"/>
          <w:lang w:val="zh-CN" w:eastAsia="zh-CN"/>
        </w:rPr>
        <w:t>服务器</w:t>
      </w:r>
      <w:r>
        <w:rPr>
          <w:rFonts w:asciiTheme="minorEastAsia" w:eastAsiaTheme="minorEastAsia" w:hAnsiTheme="minorEastAsia" w:cs="Calibri"/>
          <w:sz w:val="21"/>
          <w:szCs w:val="21"/>
          <w:u w:color="000000"/>
          <w:lang w:val="zh-CN" w:eastAsia="zh-CN"/>
        </w:rPr>
        <w:t>以</w:t>
      </w:r>
      <w:r>
        <w:rPr>
          <w:rFonts w:asciiTheme="minorEastAsia" w:eastAsiaTheme="minorEastAsia" w:hAnsiTheme="minorEastAsia" w:cs="Calibri"/>
          <w:sz w:val="21"/>
          <w:szCs w:val="21"/>
          <w:u w:color="000000"/>
          <w:lang w:val="zh-CN" w:eastAsia="zh-CN"/>
        </w:rPr>
        <w:t>JSON</w:t>
      </w:r>
      <w:r>
        <w:rPr>
          <w:rFonts w:asciiTheme="minorEastAsia" w:eastAsiaTheme="minorEastAsia" w:hAnsiTheme="minorEastAsia" w:cs="Calibri"/>
          <w:sz w:val="21"/>
          <w:szCs w:val="21"/>
          <w:u w:color="000000"/>
          <w:lang w:val="zh-CN" w:eastAsia="zh-CN"/>
        </w:rPr>
        <w:t>形式输出执行结果，</w:t>
      </w:r>
      <w:r>
        <w:rPr>
          <w:rFonts w:asciiTheme="minorEastAsia" w:eastAsiaTheme="minorEastAsia" w:hAnsiTheme="minorEastAsia" w:cs="Calibri"/>
          <w:sz w:val="21"/>
          <w:szCs w:val="21"/>
          <w:u w:color="000000"/>
          <w:lang w:val="zh-CN" w:eastAsia="zh-CN"/>
        </w:rPr>
        <w:t>JSON</w:t>
      </w:r>
      <w:r>
        <w:rPr>
          <w:rFonts w:asciiTheme="minorEastAsia" w:eastAsiaTheme="minorEastAsia" w:hAnsiTheme="minorEastAsia" w:cs="Calibri"/>
          <w:sz w:val="21"/>
          <w:szCs w:val="21"/>
          <w:u w:color="000000"/>
          <w:lang w:val="zh-CN" w:eastAsia="zh-CN"/>
        </w:rPr>
        <w:t>形式视功能而定。对于无返回结果的（</w:t>
      </w:r>
      <w:r>
        <w:rPr>
          <w:rFonts w:asciiTheme="minorEastAsia" w:eastAsiaTheme="minorEastAsia" w:hAnsiTheme="minorEastAsia" w:cs="Calibri"/>
          <w:sz w:val="21"/>
          <w:szCs w:val="21"/>
          <w:u w:color="000000"/>
          <w:lang w:val="zh-CN" w:eastAsia="zh-CN"/>
        </w:rPr>
        <w:t>void</w:t>
      </w:r>
      <w:r>
        <w:rPr>
          <w:rFonts w:asciiTheme="minorEastAsia" w:eastAsiaTheme="minorEastAsia" w:hAnsiTheme="minorEastAsia" w:cs="Calibri"/>
          <w:sz w:val="21"/>
          <w:szCs w:val="21"/>
          <w:u w:color="000000"/>
          <w:lang w:val="zh-CN" w:eastAsia="zh-CN"/>
        </w:rPr>
        <w:t>），默认输出</w:t>
      </w:r>
      <w:r>
        <w:rPr>
          <w:rFonts w:asciiTheme="minorEastAsia" w:eastAsiaTheme="minorEastAsia" w:hAnsiTheme="minorEastAsia" w:cs="Calibri"/>
          <w:sz w:val="21"/>
          <w:szCs w:val="21"/>
          <w:u w:color="000000"/>
          <w:lang w:val="zh-CN" w:eastAsia="zh-CN"/>
        </w:rPr>
        <w:t xml:space="preserve"> </w:t>
      </w:r>
      <w:r>
        <w:rPr>
          <w:rFonts w:asciiTheme="minorEastAsia" w:eastAsiaTheme="minorEastAsia" w:hAnsiTheme="minorEastAsia" w:cs="Calibri"/>
          <w:sz w:val="21"/>
          <w:szCs w:val="21"/>
          <w:u w:color="000000"/>
        </w:rPr>
        <w:t>{success:true}</w:t>
      </w:r>
      <w:r>
        <w:rPr>
          <w:rFonts w:asciiTheme="minorEastAsia" w:eastAsiaTheme="minorEastAsia" w:hAnsiTheme="minorEastAsia" w:cs="Calibri"/>
          <w:sz w:val="21"/>
          <w:szCs w:val="21"/>
          <w:u w:color="000000"/>
          <w:lang w:val="zh-CN" w:eastAsia="zh-CN"/>
        </w:rPr>
        <w:t>。</w:t>
      </w:r>
    </w:p>
    <w:p w:rsidR="00993D89" w:rsidRDefault="00993D89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spacing w:after="120"/>
        <w:jc w:val="both"/>
        <w:rPr>
          <w:rFonts w:asciiTheme="minorEastAsia" w:eastAsiaTheme="minorEastAsia" w:hAnsiTheme="minorEastAsia" w:cs="宋体"/>
          <w:sz w:val="21"/>
          <w:szCs w:val="21"/>
          <w:u w:color="000000"/>
          <w:lang w:val="zh-CN" w:eastAsia="zh-CN"/>
        </w:rPr>
      </w:pPr>
    </w:p>
    <w:p w:rsidR="00993D89" w:rsidRDefault="00A96568">
      <w:pPr>
        <w:pStyle w:val="2"/>
        <w:rPr>
          <w:rFonts w:asciiTheme="minorEastAsia" w:eastAsiaTheme="minorEastAsia" w:hAnsiTheme="minorEastAsia" w:cs="宋体"/>
          <w:lang w:val="zh-TW" w:eastAsia="zh-TW"/>
        </w:rPr>
      </w:pPr>
      <w:r>
        <w:rPr>
          <w:rFonts w:asciiTheme="minorEastAsia" w:eastAsiaTheme="minorEastAsia" w:hAnsiTheme="minorEastAsia" w:cs="宋体"/>
          <w:lang w:val="zh-TW" w:eastAsia="zh-TW"/>
        </w:rPr>
        <w:t>失败响应</w:t>
      </w:r>
    </w:p>
    <w:tbl>
      <w:tblPr>
        <w:tblStyle w:val="TableNormal"/>
        <w:tblW w:w="8306" w:type="dxa"/>
        <w:tblInd w:w="6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80" w:type="dxa"/>
          <w:left w:w="74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73"/>
        <w:gridCol w:w="5733"/>
      </w:tblGrid>
      <w:tr w:rsidR="00993D89">
        <w:trPr>
          <w:trHeight w:val="845"/>
        </w:trPr>
        <w:tc>
          <w:tcPr>
            <w:tcW w:w="2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4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error</w:t>
            </w:r>
          </w:p>
        </w:tc>
        <w:tc>
          <w:tcPr>
            <w:tcW w:w="5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4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suppressAutoHyphens/>
              <w:jc w:val="both"/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文本或错误对象。</w:t>
            </w:r>
          </w:p>
          <w:p w:rsidR="00993D89" w:rsidRDefault="00993D89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suppressAutoHyphens/>
              <w:jc w:val="both"/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</w:pPr>
          </w:p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错误对象根据不同错误取不同形态。</w:t>
            </w:r>
          </w:p>
        </w:tc>
      </w:tr>
    </w:tbl>
    <w:p w:rsidR="00993D89" w:rsidRDefault="00993D89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spacing w:after="120"/>
        <w:jc w:val="both"/>
        <w:rPr>
          <w:rFonts w:asciiTheme="minorEastAsia" w:eastAsiaTheme="minorEastAsia" w:hAnsiTheme="minorEastAsia" w:cs="Calibri"/>
          <w:sz w:val="21"/>
          <w:szCs w:val="21"/>
          <w:u w:color="000000"/>
          <w:lang w:val="en-US"/>
        </w:rPr>
      </w:pPr>
    </w:p>
    <w:p w:rsidR="00993D89" w:rsidRDefault="00A96568">
      <w:pPr>
        <w:pStyle w:val="2"/>
        <w:rPr>
          <w:rFonts w:asciiTheme="minorEastAsia" w:eastAsiaTheme="minorEastAsia" w:hAnsiTheme="minorEastAsia" w:cs="宋体"/>
          <w:lang w:val="zh-TW" w:eastAsia="zh-TW"/>
        </w:rPr>
      </w:pPr>
      <w:r>
        <w:rPr>
          <w:rFonts w:asciiTheme="minorEastAsia" w:eastAsiaTheme="minorEastAsia" w:hAnsiTheme="minorEastAsia" w:cs="宋体"/>
          <w:lang w:val="zh-TW" w:eastAsia="zh-TW"/>
        </w:rPr>
        <w:t>错误对象通常格式</w:t>
      </w:r>
    </w:p>
    <w:tbl>
      <w:tblPr>
        <w:tblStyle w:val="TableNormal"/>
        <w:tblW w:w="9638" w:type="dxa"/>
        <w:tblInd w:w="6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80" w:type="dxa"/>
          <w:left w:w="74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972"/>
        <w:gridCol w:w="6666"/>
      </w:tblGrid>
      <w:tr w:rsidR="00993D89">
        <w:trPr>
          <w:trHeight w:val="305"/>
        </w:trPr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4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name</w:t>
            </w:r>
          </w:p>
        </w:tc>
        <w:tc>
          <w:tcPr>
            <w:tcW w:w="6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4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错误名。如为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Java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错误，即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 xml:space="preserve">Java Exception 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类型名称。</w:t>
            </w:r>
          </w:p>
        </w:tc>
      </w:tr>
      <w:tr w:rsidR="00993D89">
        <w:trPr>
          <w:trHeight w:val="305"/>
        </w:trPr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4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message</w:t>
            </w:r>
          </w:p>
        </w:tc>
        <w:tc>
          <w:tcPr>
            <w:tcW w:w="6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4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错误信息</w:t>
            </w:r>
          </w:p>
        </w:tc>
      </w:tr>
    </w:tbl>
    <w:p w:rsidR="00993D89" w:rsidRDefault="00A96568">
      <w:pPr>
        <w:pStyle w:val="2"/>
        <w:rPr>
          <w:rFonts w:asciiTheme="minorEastAsia" w:eastAsiaTheme="minorEastAsia" w:hAnsiTheme="minorEastAsia" w:cs="宋体"/>
          <w:lang w:val="zh-TW" w:eastAsia="zh-TW"/>
        </w:rPr>
      </w:pPr>
      <w:r>
        <w:rPr>
          <w:rFonts w:asciiTheme="minorEastAsia" w:eastAsiaTheme="minorEastAsia" w:hAnsiTheme="minorEastAsia" w:cs="宋体"/>
          <w:lang w:val="zh-TW" w:eastAsia="zh-TW"/>
        </w:rPr>
        <w:lastRenderedPageBreak/>
        <w:t>校验错误</w:t>
      </w:r>
    </w:p>
    <w:tbl>
      <w:tblPr>
        <w:tblStyle w:val="TableNormal"/>
        <w:tblW w:w="9638" w:type="dxa"/>
        <w:tblInd w:w="6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80" w:type="dxa"/>
          <w:left w:w="74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972"/>
        <w:gridCol w:w="6666"/>
      </w:tblGrid>
      <w:tr w:rsidR="00993D89">
        <w:trPr>
          <w:trHeight w:val="245"/>
        </w:trPr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4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name</w:t>
            </w:r>
          </w:p>
        </w:tc>
        <w:tc>
          <w:tcPr>
            <w:tcW w:w="6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4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spacing w:after="12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ValidationError</w:t>
            </w:r>
          </w:p>
        </w:tc>
      </w:tr>
      <w:tr w:rsidR="00993D89">
        <w:trPr>
          <w:trHeight w:val="305"/>
        </w:trPr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4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field</w:t>
            </w:r>
          </w:p>
        </w:tc>
        <w:tc>
          <w:tcPr>
            <w:tcW w:w="6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4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字段名</w:t>
            </w:r>
          </w:p>
        </w:tc>
      </w:tr>
      <w:tr w:rsidR="00993D89">
        <w:trPr>
          <w:trHeight w:val="305"/>
        </w:trPr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4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validator</w:t>
            </w:r>
          </w:p>
        </w:tc>
        <w:tc>
          <w:tcPr>
            <w:tcW w:w="6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4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校验器名</w:t>
            </w:r>
          </w:p>
        </w:tc>
      </w:tr>
      <w:tr w:rsidR="00993D89">
        <w:trPr>
          <w:trHeight w:val="305"/>
        </w:trPr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4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  <w:u w:color="000000"/>
                <w:lang w:val="en-US"/>
              </w:rPr>
              <w:t>message</w:t>
            </w:r>
          </w:p>
        </w:tc>
        <w:tc>
          <w:tcPr>
            <w:tcW w:w="6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4" w:type="dxa"/>
            </w:tcMar>
          </w:tcPr>
          <w:p w:rsidR="00993D89" w:rsidRDefault="00A96568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u w:color="000000"/>
              </w:rPr>
              <w:t>错误信息，字符串</w:t>
            </w:r>
          </w:p>
        </w:tc>
      </w:tr>
    </w:tbl>
    <w:p w:rsidR="00993D89" w:rsidRDefault="00993D89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spacing w:after="120"/>
        <w:jc w:val="both"/>
        <w:rPr>
          <w:rFonts w:asciiTheme="minorEastAsia" w:eastAsia="PMingLiU" w:hAnsiTheme="minorEastAsia" w:cs="宋体"/>
          <w:sz w:val="21"/>
          <w:szCs w:val="21"/>
          <w:u w:color="000000"/>
        </w:rPr>
      </w:pPr>
    </w:p>
    <w:p w:rsidR="00993D89" w:rsidRDefault="00A96568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spacing w:after="120"/>
        <w:jc w:val="both"/>
        <w:rPr>
          <w:rFonts w:asciiTheme="minorEastAsia" w:eastAsiaTheme="minorEastAsia" w:hAnsiTheme="minorEastAsia" w:cs="Calibri"/>
          <w:sz w:val="21"/>
          <w:szCs w:val="21"/>
          <w:u w:color="000000"/>
        </w:rPr>
      </w:pPr>
      <w:r>
        <w:rPr>
          <w:rFonts w:asciiTheme="minorEastAsia" w:eastAsiaTheme="minorEastAsia" w:hAnsiTheme="minorEastAsia" w:cs="宋体"/>
          <w:sz w:val="21"/>
          <w:szCs w:val="21"/>
          <w:u w:color="000000"/>
        </w:rPr>
        <w:t>例如：</w:t>
      </w:r>
    </w:p>
    <w:p w:rsidR="00993D89" w:rsidRDefault="00A96568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spacing w:after="120"/>
        <w:jc w:val="both"/>
        <w:rPr>
          <w:rFonts w:asciiTheme="minorEastAsia" w:eastAsiaTheme="minorEastAsia" w:hAnsiTheme="minorEastAsia" w:cs="Calibri"/>
          <w:sz w:val="21"/>
          <w:szCs w:val="21"/>
          <w:u w:color="000000"/>
        </w:rPr>
      </w:pPr>
      <w:r>
        <w:rPr>
          <w:rFonts w:asciiTheme="minorEastAsia" w:eastAsiaTheme="minorEastAsia" w:hAnsiTheme="minorEastAsia" w:cs="Calibri"/>
          <w:sz w:val="21"/>
          <w:szCs w:val="21"/>
          <w:u w:color="000000"/>
          <w:lang w:val="en-US"/>
        </w:rPr>
        <w:t>{"error":{"name":"ValidationError","field":"name","validator":"notNull","message":"</w:t>
      </w:r>
      <w:r>
        <w:rPr>
          <w:rFonts w:asciiTheme="minorEastAsia" w:eastAsiaTheme="minorEastAsia" w:hAnsiTheme="minorEastAsia" w:cs="宋体"/>
          <w:sz w:val="21"/>
          <w:szCs w:val="21"/>
          <w:u w:color="000000"/>
        </w:rPr>
        <w:t>此处不允许为空</w:t>
      </w:r>
      <w:r>
        <w:rPr>
          <w:rFonts w:asciiTheme="minorEastAsia" w:eastAsiaTheme="minorEastAsia" w:hAnsiTheme="minorEastAsia" w:cs="Calibri"/>
          <w:sz w:val="21"/>
          <w:szCs w:val="21"/>
          <w:u w:color="000000"/>
          <w:lang w:val="en-US"/>
        </w:rPr>
        <w:t>"}}</w:t>
      </w:r>
    </w:p>
    <w:p w:rsidR="00993D89" w:rsidRDefault="00993D89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spacing w:after="120"/>
        <w:jc w:val="both"/>
        <w:rPr>
          <w:rFonts w:asciiTheme="minorEastAsia" w:eastAsiaTheme="minorEastAsia" w:hAnsiTheme="minorEastAsia" w:cs="Calibri"/>
          <w:sz w:val="21"/>
          <w:szCs w:val="21"/>
          <w:u w:color="000000"/>
          <w:lang w:val="en-US"/>
        </w:rPr>
      </w:pPr>
    </w:p>
    <w:p w:rsidR="00993D89" w:rsidRDefault="00A96568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spacing w:after="120"/>
        <w:jc w:val="both"/>
        <w:rPr>
          <w:rFonts w:asciiTheme="minorEastAsia" w:eastAsiaTheme="minorEastAsia" w:hAnsiTheme="minorEastAsia"/>
        </w:rPr>
      </w:pPr>
      <w:r>
        <w:br w:type="page"/>
      </w:r>
    </w:p>
    <w:p w:rsidR="00993D89" w:rsidRDefault="00A96568">
      <w:pPr>
        <w:pStyle w:val="Body"/>
        <w:ind w:left="450"/>
        <w:rPr>
          <w:rFonts w:asciiTheme="minorEastAsia" w:eastAsiaTheme="minorEastAsia" w:hAnsiTheme="minorEastAsia"/>
          <w:b/>
          <w:sz w:val="36"/>
        </w:rPr>
      </w:pPr>
      <w:r>
        <w:rPr>
          <w:rFonts w:asciiTheme="minorEastAsia" w:eastAsiaTheme="minorEastAsia" w:hAnsiTheme="minorEastAsia"/>
          <w:b/>
          <w:sz w:val="36"/>
        </w:rPr>
        <w:lastRenderedPageBreak/>
        <w:t>二</w:t>
      </w:r>
      <w:r>
        <w:rPr>
          <w:rFonts w:asciiTheme="minorEastAsia" w:eastAsiaTheme="minorEastAsia" w:hAnsiTheme="minorEastAsia"/>
          <w:b/>
          <w:sz w:val="36"/>
          <w:lang w:val="en-US"/>
        </w:rPr>
        <w:t>、</w:t>
      </w:r>
      <w:r>
        <w:rPr>
          <w:rFonts w:asciiTheme="minorEastAsia" w:eastAsiaTheme="minorEastAsia" w:hAnsiTheme="minorEastAsia"/>
          <w:b/>
          <w:sz w:val="36"/>
        </w:rPr>
        <w:t>系统</w:t>
      </w:r>
      <w:r>
        <w:rPr>
          <w:rFonts w:asciiTheme="minorEastAsia" w:eastAsiaTheme="minorEastAsia" w:hAnsiTheme="minorEastAsia"/>
          <w:b/>
          <w:sz w:val="36"/>
        </w:rPr>
        <w:t>API</w:t>
      </w:r>
      <w:r>
        <w:rPr>
          <w:rFonts w:asciiTheme="minorEastAsia" w:eastAsiaTheme="minorEastAsia" w:hAnsiTheme="minorEastAsia"/>
          <w:b/>
          <w:sz w:val="36"/>
        </w:rPr>
        <w:t>文档</w:t>
      </w:r>
    </w:p>
    <w:p w:rsidR="00993D89" w:rsidRDefault="00993D89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spacing w:after="120"/>
        <w:jc w:val="both"/>
        <w:rPr>
          <w:rFonts w:asciiTheme="minorEastAsia" w:eastAsiaTheme="minorEastAsia" w:hAnsiTheme="minorEastAsia" w:cs="Calibri"/>
          <w:sz w:val="21"/>
          <w:szCs w:val="21"/>
          <w:u w:color="000000"/>
        </w:rPr>
      </w:pPr>
    </w:p>
    <w:p w:rsidR="00993D89" w:rsidRDefault="00A96568">
      <w:pPr>
        <w:pStyle w:val="2"/>
        <w:rPr>
          <w:rFonts w:asciiTheme="minorEastAsia" w:eastAsiaTheme="minorEastAsia" w:hAnsiTheme="minorEastAsia" w:cs="宋体"/>
          <w:lang w:val="zh-TW" w:eastAsia="zh-TW"/>
        </w:rPr>
      </w:pPr>
      <w:r>
        <w:rPr>
          <w:rFonts w:asciiTheme="minorEastAsia" w:eastAsiaTheme="minorEastAsia" w:hAnsiTheme="minorEastAsia" w:cs="宋体"/>
          <w:lang w:val="zh-TW" w:eastAsia="zh-TW"/>
        </w:rPr>
        <w:t>提取秘钥接口</w:t>
      </w:r>
    </w:p>
    <w:p w:rsidR="00993D89" w:rsidRDefault="00993D89">
      <w:pPr>
        <w:pStyle w:val="Body"/>
        <w:rPr>
          <w:rFonts w:asciiTheme="minorEastAsia" w:eastAsiaTheme="minorEastAsia" w:hAnsiTheme="minorEastAsia"/>
        </w:rPr>
      </w:pPr>
    </w:p>
    <w:tbl>
      <w:tblPr>
        <w:tblStyle w:val="TableNormal"/>
        <w:tblW w:w="8522" w:type="dxa"/>
        <w:tblInd w:w="7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579"/>
        <w:gridCol w:w="1349"/>
        <w:gridCol w:w="5594"/>
      </w:tblGrid>
      <w:tr w:rsidR="00993D89">
        <w:trPr>
          <w:trHeight w:val="310"/>
        </w:trPr>
        <w:tc>
          <w:tcPr>
            <w:tcW w:w="1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  <w:t>接口地址</w:t>
            </w:r>
          </w:p>
        </w:tc>
        <w:tc>
          <w:tcPr>
            <w:tcW w:w="69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/>
              </w:rPr>
              <w:t>/mart/account.d2js?_m=scramble</w:t>
            </w:r>
          </w:p>
        </w:tc>
      </w:tr>
      <w:tr w:rsidR="00993D89">
        <w:trPr>
          <w:trHeight w:val="310"/>
        </w:trPr>
        <w:tc>
          <w:tcPr>
            <w:tcW w:w="1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  <w:t>返回格式</w:t>
            </w:r>
          </w:p>
        </w:tc>
        <w:tc>
          <w:tcPr>
            <w:tcW w:w="69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993D89" w:rsidRDefault="00993D89">
            <w:pPr>
              <w:rPr>
                <w:rFonts w:asciiTheme="minorEastAsia" w:hAnsiTheme="minorEastAsia"/>
              </w:rPr>
            </w:pPr>
          </w:p>
        </w:tc>
      </w:tr>
      <w:tr w:rsidR="00993D89">
        <w:trPr>
          <w:trHeight w:val="310"/>
        </w:trPr>
        <w:tc>
          <w:tcPr>
            <w:tcW w:w="85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  <w:t>输入参数说明</w:t>
            </w:r>
          </w:p>
        </w:tc>
      </w:tr>
      <w:tr w:rsidR="00993D89">
        <w:trPr>
          <w:trHeight w:val="310"/>
        </w:trPr>
        <w:tc>
          <w:tcPr>
            <w:tcW w:w="1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  <w:t>参数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  <w:t>是否必须</w:t>
            </w:r>
          </w:p>
        </w:tc>
        <w:tc>
          <w:tcPr>
            <w:tcW w:w="55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  <w:t>参数说明</w:t>
            </w:r>
          </w:p>
        </w:tc>
      </w:tr>
      <w:tr w:rsidR="00993D89">
        <w:trPr>
          <w:trHeight w:val="310"/>
        </w:trPr>
        <w:tc>
          <w:tcPr>
            <w:tcW w:w="1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/>
              </w:rPr>
              <w:t>无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993D89" w:rsidRDefault="00993D89">
            <w:pPr>
              <w:rPr>
                <w:rFonts w:asciiTheme="minorEastAsia" w:hAnsiTheme="minorEastAsia"/>
              </w:rPr>
            </w:pPr>
          </w:p>
        </w:tc>
        <w:tc>
          <w:tcPr>
            <w:tcW w:w="55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993D89" w:rsidRDefault="00993D89">
            <w:pPr>
              <w:rPr>
                <w:rFonts w:asciiTheme="minorEastAsia" w:hAnsiTheme="minorEastAsia"/>
              </w:rPr>
            </w:pPr>
          </w:p>
        </w:tc>
      </w:tr>
      <w:tr w:rsidR="00993D89">
        <w:trPr>
          <w:trHeight w:val="310"/>
        </w:trPr>
        <w:tc>
          <w:tcPr>
            <w:tcW w:w="85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  <w:t>正确时输出</w:t>
            </w:r>
          </w:p>
        </w:tc>
      </w:tr>
      <w:tr w:rsidR="00993D89">
        <w:trPr>
          <w:trHeight w:val="1030"/>
        </w:trPr>
        <w:tc>
          <w:tcPr>
            <w:tcW w:w="85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0" w:type="dxa"/>
            </w:tcMar>
          </w:tcPr>
          <w:p w:rsidR="00993D89" w:rsidRDefault="00993D89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jc w:val="both"/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</w:pPr>
          </w:p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jc w:val="both"/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/>
              </w:rPr>
              <w:t>“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  <w:t>1a2b3c4d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/>
              </w:rPr>
              <w:t>5e6f7a8b”</w:t>
            </w:r>
          </w:p>
          <w:p w:rsidR="00993D89" w:rsidRDefault="00993D89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jc w:val="both"/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</w:pPr>
          </w:p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zh-CN" w:eastAsia="zh-CN"/>
              </w:rPr>
              <w:t>随机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 w:eastAsia="zh-CN"/>
              </w:rPr>
              <w:t>8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zh-CN" w:eastAsia="zh-CN"/>
              </w:rPr>
              <w:t>字节数据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 w:eastAsia="zh-CN"/>
              </w:rPr>
              <w:t>，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zh-CN" w:eastAsia="zh-CN"/>
              </w:rPr>
              <w:t>使用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 w:eastAsia="zh-CN"/>
              </w:rPr>
              <w:t>HEX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zh-CN" w:eastAsia="zh-CN"/>
              </w:rPr>
              <w:t>描述。</w:t>
            </w:r>
          </w:p>
        </w:tc>
      </w:tr>
    </w:tbl>
    <w:p w:rsidR="00993D89" w:rsidRDefault="00993D89">
      <w:pPr>
        <w:pStyle w:val="Body"/>
        <w:rPr>
          <w:rFonts w:asciiTheme="minorEastAsia" w:eastAsiaTheme="minorEastAsia" w:hAnsiTheme="minorEastAsia"/>
          <w:lang w:val="en-US"/>
        </w:rPr>
      </w:pPr>
    </w:p>
    <w:p w:rsidR="00993D89" w:rsidRDefault="00A96568">
      <w:pPr>
        <w:pStyle w:val="2"/>
        <w:rPr>
          <w:rFonts w:asciiTheme="minorEastAsia" w:eastAsiaTheme="minorEastAsia" w:hAnsiTheme="minorEastAsia" w:cs="宋体"/>
          <w:lang w:val="zh-TW" w:eastAsia="zh-TW"/>
        </w:rPr>
      </w:pPr>
      <w:r>
        <w:rPr>
          <w:rFonts w:asciiTheme="minorEastAsia" w:eastAsiaTheme="minorEastAsia" w:hAnsiTheme="minorEastAsia" w:cs="宋体"/>
          <w:lang w:val="zh-TW" w:eastAsia="zh-TW"/>
        </w:rPr>
        <w:t>登录接口</w:t>
      </w:r>
    </w:p>
    <w:p w:rsidR="00993D89" w:rsidRDefault="00993D89">
      <w:pPr>
        <w:pStyle w:val="Body"/>
        <w:rPr>
          <w:rFonts w:asciiTheme="minorEastAsia" w:eastAsiaTheme="minorEastAsia" w:hAnsiTheme="minorEastAsia"/>
        </w:rPr>
      </w:pPr>
    </w:p>
    <w:tbl>
      <w:tblPr>
        <w:tblStyle w:val="TableNormal"/>
        <w:tblW w:w="8522" w:type="dxa"/>
        <w:tblInd w:w="7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579"/>
        <w:gridCol w:w="1349"/>
        <w:gridCol w:w="5594"/>
      </w:tblGrid>
      <w:tr w:rsidR="00993D89">
        <w:trPr>
          <w:trHeight w:val="310"/>
        </w:trPr>
        <w:tc>
          <w:tcPr>
            <w:tcW w:w="1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  <w:t>接口地址</w:t>
            </w:r>
          </w:p>
        </w:tc>
        <w:tc>
          <w:tcPr>
            <w:tcW w:w="69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/>
              </w:rPr>
              <w:t>/mart/account.d2js?_m=login</w:t>
            </w:r>
          </w:p>
        </w:tc>
      </w:tr>
      <w:tr w:rsidR="00993D89">
        <w:trPr>
          <w:trHeight w:val="310"/>
        </w:trPr>
        <w:tc>
          <w:tcPr>
            <w:tcW w:w="1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  <w:t>返回格式</w:t>
            </w:r>
          </w:p>
        </w:tc>
        <w:tc>
          <w:tcPr>
            <w:tcW w:w="69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993D89" w:rsidRDefault="00993D89">
            <w:pPr>
              <w:rPr>
                <w:rFonts w:asciiTheme="minorEastAsia" w:hAnsiTheme="minorEastAsia"/>
              </w:rPr>
            </w:pPr>
          </w:p>
        </w:tc>
      </w:tr>
      <w:tr w:rsidR="00993D89">
        <w:trPr>
          <w:trHeight w:val="310"/>
        </w:trPr>
        <w:tc>
          <w:tcPr>
            <w:tcW w:w="85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  <w:t>输入参数说明</w:t>
            </w:r>
          </w:p>
        </w:tc>
      </w:tr>
      <w:tr w:rsidR="00993D89">
        <w:trPr>
          <w:trHeight w:val="310"/>
        </w:trPr>
        <w:tc>
          <w:tcPr>
            <w:tcW w:w="1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  <w:t>参数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  <w:t>是否必须</w:t>
            </w:r>
          </w:p>
        </w:tc>
        <w:tc>
          <w:tcPr>
            <w:tcW w:w="55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  <w:t>参数说明</w:t>
            </w:r>
          </w:p>
        </w:tc>
      </w:tr>
      <w:tr w:rsidR="00993D89">
        <w:trPr>
          <w:trHeight w:val="310"/>
        </w:trPr>
        <w:tc>
          <w:tcPr>
            <w:tcW w:w="1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/>
              </w:rPr>
              <w:t>username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  <w:t>Y</w:t>
            </w:r>
          </w:p>
        </w:tc>
        <w:tc>
          <w:tcPr>
            <w:tcW w:w="55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  <w:t>用户名</w:t>
            </w:r>
          </w:p>
        </w:tc>
      </w:tr>
      <w:tr w:rsidR="00993D89">
        <w:trPr>
          <w:trHeight w:val="310"/>
        </w:trPr>
        <w:tc>
          <w:tcPr>
            <w:tcW w:w="1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/>
              </w:rPr>
              <w:t>token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  <w:t>Y</w:t>
            </w:r>
          </w:p>
        </w:tc>
        <w:tc>
          <w:tcPr>
            <w:tcW w:w="55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  <w:t>经过单向加密处理的鉴权码</w:t>
            </w:r>
          </w:p>
        </w:tc>
      </w:tr>
      <w:tr w:rsidR="00993D89">
        <w:trPr>
          <w:trHeight w:val="310"/>
        </w:trPr>
        <w:tc>
          <w:tcPr>
            <w:tcW w:w="85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  <w:t>说明</w:t>
            </w:r>
          </w:p>
        </w:tc>
      </w:tr>
      <w:tr w:rsidR="00993D89">
        <w:trPr>
          <w:trHeight w:val="5301"/>
        </w:trPr>
        <w:tc>
          <w:tcPr>
            <w:tcW w:w="85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jc w:val="both"/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zh-CN" w:eastAsia="zh-CN"/>
              </w:rPr>
              <w:lastRenderedPageBreak/>
              <w:t>客户端使用所提供的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 w:eastAsia="zh-CN"/>
              </w:rPr>
              <w:t xml:space="preserve"> secret key 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zh-CN" w:eastAsia="zh-CN"/>
              </w:rPr>
              <w:t>对原始密码进行单向加密。</w:t>
            </w:r>
          </w:p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jc w:val="both"/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zh-CN" w:eastAsia="zh-CN"/>
              </w:rPr>
              <w:t>加密算法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 w:eastAsia="zh-CN"/>
              </w:rPr>
              <w:t>：</w:t>
            </w:r>
          </w:p>
          <w:p w:rsidR="00993D89" w:rsidRDefault="00993D89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jc w:val="both"/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</w:pPr>
          </w:p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jc w:val="both"/>
            </w:pPr>
            <w:hyperlink r:id="rId9">
              <w:r>
                <w:rPr>
                  <w:rStyle w:val="Hyperlink0"/>
                  <w:rFonts w:asciiTheme="minorEastAsia" w:eastAsiaTheme="minorEastAsia" w:hAnsiTheme="minorEastAsia" w:cs="黑体"/>
                  <w:sz w:val="21"/>
                  <w:szCs w:val="21"/>
                  <w:u w:val="none" w:color="000000"/>
                </w:rPr>
                <w:t>https://planet.mysql.com/entry/?id=33617</w:t>
              </w:r>
            </w:hyperlink>
          </w:p>
          <w:p w:rsidR="00993D89" w:rsidRDefault="00993D89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jc w:val="both"/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</w:pPr>
          </w:p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jc w:val="both"/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zh-CN" w:eastAsia="zh-CN"/>
              </w:rPr>
              <w:t>若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 w:eastAsia="zh-CN"/>
              </w:rPr>
              <w:t>：</w:t>
            </w:r>
          </w:p>
          <w:p w:rsidR="00993D89" w:rsidRDefault="00A96568">
            <w:pPr>
              <w:pStyle w:val="Default"/>
              <w:spacing w:line="260" w:lineRule="atLeast"/>
              <w:rPr>
                <w:rFonts w:asciiTheme="minorEastAsia" w:eastAsiaTheme="minorEastAsia" w:hAnsiTheme="minorEastAsia" w:cs="Courier"/>
                <w:color w:val="444444"/>
                <w:highlight w:val="white"/>
              </w:rPr>
            </w:pPr>
            <w:r>
              <w:rPr>
                <w:rFonts w:asciiTheme="minorEastAsia" w:eastAsiaTheme="minorEastAsia" w:hAnsiTheme="minorEastAsia"/>
                <w:color w:val="444444"/>
                <w:shd w:val="clear" w:color="auto" w:fill="F7F7F7"/>
                <w:lang w:val="en-US" w:eastAsia="zh-CN"/>
              </w:rPr>
              <w:t>pass</w:t>
            </w:r>
            <w:r>
              <w:rPr>
                <w:rFonts w:asciiTheme="minorEastAsia" w:eastAsiaTheme="minorEastAsia" w:hAnsiTheme="minorEastAsia"/>
                <w:color w:val="444444"/>
                <w:shd w:val="clear" w:color="auto" w:fill="F7F7F7"/>
                <w:lang w:val="en-US"/>
              </w:rPr>
              <w:t xml:space="preserve">word = </w:t>
            </w:r>
            <w:r>
              <w:rPr>
                <w:rFonts w:asciiTheme="minorEastAsia" w:eastAsiaTheme="minorEastAsia" w:hAnsiTheme="minorEastAsia"/>
                <w:color w:val="444444"/>
                <w:shd w:val="clear" w:color="auto" w:fill="F7F7F7"/>
                <w:lang w:val="en-US" w:eastAsia="zh-CN"/>
              </w:rPr>
              <w:t>'</w:t>
            </w:r>
            <w:r>
              <w:rPr>
                <w:rFonts w:asciiTheme="minorEastAsia" w:eastAsiaTheme="minorEastAsia" w:hAnsiTheme="minorEastAsia"/>
                <w:color w:val="444444"/>
                <w:shd w:val="clear" w:color="auto" w:fill="F7F7F7"/>
                <w:lang w:val="de-DE"/>
              </w:rPr>
              <w:t>P@ssw0rd</w:t>
            </w:r>
            <w:r>
              <w:rPr>
                <w:rFonts w:asciiTheme="minorEastAsia" w:eastAsiaTheme="minorEastAsia" w:hAnsiTheme="minorEastAsia"/>
                <w:color w:val="444444"/>
                <w:shd w:val="clear" w:color="auto" w:fill="F7F7F7"/>
                <w:lang w:val="en-US" w:eastAsia="zh-CN"/>
              </w:rPr>
              <w:t>’</w:t>
            </w:r>
          </w:p>
          <w:p w:rsidR="00993D89" w:rsidRDefault="00A96568">
            <w:pPr>
              <w:pStyle w:val="Default"/>
              <w:spacing w:line="260" w:lineRule="atLeast"/>
              <w:rPr>
                <w:rFonts w:asciiTheme="minorEastAsia" w:eastAsiaTheme="minorEastAsia" w:hAnsiTheme="minorEastAsia" w:cs="Courier"/>
                <w:color w:val="444444"/>
                <w:highlight w:val="white"/>
              </w:rPr>
            </w:pPr>
            <w:r>
              <w:rPr>
                <w:rFonts w:asciiTheme="minorEastAsia" w:eastAsiaTheme="minorEastAsia" w:hAnsiTheme="minorEastAsia"/>
                <w:color w:val="444444"/>
                <w:shd w:val="clear" w:color="auto" w:fill="F7F7F7"/>
                <w:lang w:val="en-US"/>
              </w:rPr>
              <w:t>scramble = 1a2b3c4d</w:t>
            </w:r>
          </w:p>
          <w:p w:rsidR="00993D89" w:rsidRDefault="00A96568">
            <w:pPr>
              <w:pStyle w:val="Default"/>
              <w:spacing w:after="200" w:line="420" w:lineRule="atLeast"/>
              <w:rPr>
                <w:rStyle w:val="Hyperlink0"/>
                <w:rFonts w:cs="黑体"/>
                <w:sz w:val="21"/>
                <w:szCs w:val="21"/>
                <w:u w:val="none"/>
              </w:rPr>
            </w:pPr>
            <w:r>
              <w:rPr>
                <w:rStyle w:val="Hyperlink0"/>
                <w:rFonts w:cs="黑体"/>
                <w:sz w:val="21"/>
                <w:szCs w:val="21"/>
                <w:u w:val="none"/>
              </w:rPr>
              <w:t xml:space="preserve">When the client receive the handshake initialization packet, </w:t>
            </w:r>
            <w:r>
              <w:rPr>
                <w:rStyle w:val="Hyperlink0"/>
                <w:rFonts w:cs="黑体"/>
                <w:sz w:val="21"/>
                <w:szCs w:val="21"/>
                <w:u w:val="none"/>
              </w:rPr>
              <w:t>it hashes (sha1)the plain text password (stage1).</w:t>
            </w:r>
          </w:p>
          <w:p w:rsidR="00993D89" w:rsidRDefault="00A96568">
            <w:pPr>
              <w:pStyle w:val="Default"/>
              <w:spacing w:line="260" w:lineRule="atLeast"/>
              <w:rPr>
                <w:rStyle w:val="Hyperlink0"/>
                <w:rFonts w:cs="黑体"/>
                <w:sz w:val="21"/>
                <w:szCs w:val="21"/>
                <w:u w:val="none"/>
              </w:rPr>
            </w:pPr>
            <w:r>
              <w:rPr>
                <w:rStyle w:val="Hyperlink0"/>
                <w:rFonts w:cs="黑体"/>
                <w:sz w:val="21"/>
                <w:szCs w:val="21"/>
                <w:u w:val="none"/>
              </w:rPr>
              <w:t>stage1_hash = SHA1(PW) = Ib0S3Bg/dA7nbye3jrOcitlyp1c=</w:t>
            </w:r>
          </w:p>
          <w:p w:rsidR="00993D89" w:rsidRDefault="00A96568">
            <w:pPr>
              <w:pStyle w:val="Default"/>
              <w:spacing w:after="200" w:line="420" w:lineRule="atLeast"/>
            </w:pPr>
            <w:r>
              <w:rPr>
                <w:rStyle w:val="Hyperlink0"/>
                <w:rFonts w:cs="黑体"/>
                <w:sz w:val="21"/>
                <w:szCs w:val="21"/>
                <w:u w:val="none"/>
              </w:rPr>
              <w:t>Client create a token with the </w:t>
            </w:r>
            <w:hyperlink r:id="rId10" w:anchor="L453" w:history="1">
              <w:r>
                <w:rPr>
                  <w:rStyle w:val="Hyperlink0"/>
                  <w:rFonts w:cs="黑体"/>
                  <w:sz w:val="21"/>
                  <w:szCs w:val="21"/>
                  <w:u w:val="none"/>
                </w:rPr>
                <w:t>scramble</w:t>
              </w:r>
            </w:hyperlink>
            <w:r>
              <w:rPr>
                <w:rStyle w:val="Hyperlink0"/>
                <w:rFonts w:cs="黑体"/>
                <w:sz w:val="21"/>
                <w:szCs w:val="21"/>
                <w:u w:val="none"/>
              </w:rPr>
              <w:t xml:space="preserve"> and the </w:t>
            </w:r>
            <w:r>
              <w:rPr>
                <w:rStyle w:val="Hyperlink0"/>
                <w:rFonts w:cs="黑体"/>
                <w:sz w:val="21"/>
                <w:szCs w:val="21"/>
                <w:u w:val="none"/>
              </w:rPr>
              <w:t>stage1_hash.</w:t>
            </w:r>
          </w:p>
          <w:p w:rsidR="00993D89" w:rsidRDefault="00A96568">
            <w:pPr>
              <w:pStyle w:val="Default"/>
              <w:spacing w:line="260" w:lineRule="atLeast"/>
            </w:pPr>
            <w:hyperlink r:id="rId11" w:anchor="L453" w:history="1">
              <w:r>
                <w:rPr>
                  <w:rStyle w:val="Hyperlink0"/>
                  <w:rFonts w:cs="黑体"/>
                  <w:sz w:val="21"/>
                  <w:szCs w:val="21"/>
                  <w:u w:val="none"/>
                </w:rPr>
                <w:t xml:space="preserve">token </w:t>
              </w:r>
            </w:hyperlink>
            <w:r>
              <w:rPr>
                <w:rStyle w:val="Hyperlink0"/>
                <w:rFonts w:cs="黑体"/>
                <w:sz w:val="21"/>
                <w:szCs w:val="21"/>
                <w:u w:val="none"/>
              </w:rPr>
              <w:t>= SHA1(scramble + SHA1(stage1_hash) xor stage1_hash = 2I4FYp26k+PT6ivw5fCCl82LqSQ=</w:t>
            </w:r>
          </w:p>
          <w:p w:rsidR="00993D89" w:rsidRDefault="00A96568">
            <w:pPr>
              <w:pStyle w:val="Default"/>
              <w:spacing w:after="200" w:line="420" w:lineRule="atLeast"/>
              <w:rPr>
                <w:rFonts w:asciiTheme="minorEastAsia" w:eastAsiaTheme="minorEastAsia" w:hAnsiTheme="minorEastAsia"/>
              </w:rPr>
            </w:pPr>
            <w:r>
              <w:rPr>
                <w:rStyle w:val="Hyperlink0"/>
                <w:rFonts w:cs="黑体"/>
                <w:sz w:val="21"/>
                <w:szCs w:val="21"/>
                <w:u w:val="none"/>
              </w:rPr>
              <w:t xml:space="preserve">Client sends the user ID and token to server. </w:t>
            </w:r>
            <w:r>
              <w:rPr>
                <w:rStyle w:val="Hyperlink0"/>
                <w:rFonts w:cs="黑体"/>
                <w:sz w:val="21"/>
                <w:szCs w:val="21"/>
                <w:u w:val="none"/>
              </w:rPr>
              <w:t> (Client Authentication Packet)</w:t>
            </w:r>
          </w:p>
        </w:tc>
      </w:tr>
    </w:tbl>
    <w:p w:rsidR="00993D89" w:rsidRDefault="00993D89">
      <w:pPr>
        <w:pStyle w:val="Body"/>
        <w:rPr>
          <w:rFonts w:asciiTheme="minorEastAsia" w:eastAsiaTheme="minorEastAsia" w:hAnsiTheme="minorEastAsia"/>
        </w:rPr>
      </w:pPr>
    </w:p>
    <w:p w:rsidR="00993D89" w:rsidRDefault="00A96568">
      <w:pPr>
        <w:pStyle w:val="2"/>
        <w:rPr>
          <w:rFonts w:asciiTheme="minorEastAsia" w:eastAsiaTheme="minorEastAsia" w:hAnsiTheme="minorEastAsia" w:cs="宋体"/>
          <w:lang w:val="zh-TW" w:eastAsia="zh-TW"/>
        </w:rPr>
      </w:pPr>
      <w:r>
        <w:rPr>
          <w:rFonts w:asciiTheme="minorEastAsia" w:eastAsiaTheme="minorEastAsia" w:hAnsiTheme="minorEastAsia" w:cs="宋体"/>
          <w:lang w:val="zh-TW" w:eastAsia="zh-TW"/>
        </w:rPr>
        <w:t>提取</w:t>
      </w:r>
      <w:r w:rsidR="00015030">
        <w:rPr>
          <w:rFonts w:asciiTheme="minorEastAsia" w:eastAsiaTheme="minorEastAsia" w:hAnsiTheme="minorEastAsia" w:cs="宋体" w:hint="eastAsia"/>
          <w:lang w:val="zh-TW" w:eastAsia="zh-CN"/>
        </w:rPr>
        <w:t>商品</w:t>
      </w:r>
      <w:r>
        <w:rPr>
          <w:rFonts w:asciiTheme="minorEastAsia" w:eastAsiaTheme="minorEastAsia" w:hAnsiTheme="minorEastAsia" w:cs="宋体"/>
          <w:lang w:val="zh-TW" w:eastAsia="zh-TW"/>
        </w:rPr>
        <w:t>接口</w:t>
      </w:r>
    </w:p>
    <w:p w:rsidR="00993D89" w:rsidRDefault="00993D89">
      <w:pPr>
        <w:pStyle w:val="Body"/>
        <w:rPr>
          <w:rFonts w:asciiTheme="minorEastAsia" w:eastAsiaTheme="minorEastAsia" w:hAnsiTheme="minorEastAsia"/>
        </w:rPr>
      </w:pPr>
    </w:p>
    <w:tbl>
      <w:tblPr>
        <w:tblStyle w:val="TableNormal"/>
        <w:tblW w:w="8522" w:type="dxa"/>
        <w:tblInd w:w="7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579"/>
        <w:gridCol w:w="1349"/>
        <w:gridCol w:w="5594"/>
      </w:tblGrid>
      <w:tr w:rsidR="00993D89">
        <w:trPr>
          <w:trHeight w:val="310"/>
        </w:trPr>
        <w:tc>
          <w:tcPr>
            <w:tcW w:w="1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Style w:val="None"/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  <w:t>接口地址</w:t>
            </w:r>
          </w:p>
        </w:tc>
        <w:tc>
          <w:tcPr>
            <w:tcW w:w="69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/>
              </w:rPr>
              <w:t>/mart/sku.d2js?_m=list</w:t>
            </w:r>
          </w:p>
        </w:tc>
      </w:tr>
      <w:tr w:rsidR="00993D89">
        <w:trPr>
          <w:trHeight w:val="310"/>
        </w:trPr>
        <w:tc>
          <w:tcPr>
            <w:tcW w:w="1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Style w:val="None"/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  <w:t>返回格式</w:t>
            </w:r>
          </w:p>
        </w:tc>
        <w:tc>
          <w:tcPr>
            <w:tcW w:w="69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993D89" w:rsidRDefault="00993D89">
            <w:pPr>
              <w:rPr>
                <w:rFonts w:asciiTheme="minorEastAsia" w:hAnsiTheme="minorEastAsia"/>
              </w:rPr>
            </w:pPr>
          </w:p>
        </w:tc>
      </w:tr>
      <w:tr w:rsidR="00993D89">
        <w:trPr>
          <w:trHeight w:val="310"/>
        </w:trPr>
        <w:tc>
          <w:tcPr>
            <w:tcW w:w="85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Style w:val="None"/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  <w:t>输入参数说明</w:t>
            </w:r>
          </w:p>
        </w:tc>
      </w:tr>
      <w:tr w:rsidR="00993D89">
        <w:trPr>
          <w:trHeight w:val="310"/>
        </w:trPr>
        <w:tc>
          <w:tcPr>
            <w:tcW w:w="1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Style w:val="None"/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  <w:t>参数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Style w:val="None"/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  <w:t>是否必须</w:t>
            </w:r>
          </w:p>
        </w:tc>
        <w:tc>
          <w:tcPr>
            <w:tcW w:w="55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Style w:val="None"/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  <w:t>参数说明</w:t>
            </w:r>
          </w:p>
        </w:tc>
      </w:tr>
      <w:tr w:rsidR="00993D89">
        <w:trPr>
          <w:trHeight w:val="310"/>
        </w:trPr>
        <w:tc>
          <w:tcPr>
            <w:tcW w:w="1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/>
              </w:rPr>
              <w:t>无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993D89" w:rsidRDefault="00993D89">
            <w:pPr>
              <w:rPr>
                <w:rFonts w:asciiTheme="minorEastAsia" w:hAnsiTheme="minorEastAsia"/>
              </w:rPr>
            </w:pPr>
          </w:p>
        </w:tc>
        <w:tc>
          <w:tcPr>
            <w:tcW w:w="55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993D89" w:rsidRDefault="00993D89">
            <w:pPr>
              <w:rPr>
                <w:rFonts w:asciiTheme="minorEastAsia" w:hAnsiTheme="minorEastAsia"/>
              </w:rPr>
            </w:pPr>
          </w:p>
        </w:tc>
      </w:tr>
      <w:tr w:rsidR="00993D89">
        <w:trPr>
          <w:trHeight w:val="310"/>
        </w:trPr>
        <w:tc>
          <w:tcPr>
            <w:tcW w:w="85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0" w:type="dxa"/>
            </w:tcMar>
          </w:tcPr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Style w:val="None"/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  <w:t>正确时输出</w:t>
            </w:r>
          </w:p>
        </w:tc>
      </w:tr>
      <w:tr w:rsidR="00993D89">
        <w:trPr>
          <w:trHeight w:val="2650"/>
        </w:trPr>
        <w:tc>
          <w:tcPr>
            <w:tcW w:w="85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0" w:type="dxa"/>
            </w:tcMar>
          </w:tcPr>
          <w:p w:rsidR="00993D89" w:rsidRDefault="00993D89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jc w:val="both"/>
              <w:rPr>
                <w:rStyle w:val="None"/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</w:pPr>
          </w:p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jc w:val="both"/>
              <w:rPr>
                <w:rStyle w:val="None"/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zh-CN"/>
              </w:rPr>
              <w:t>表格性数据结构</w:t>
            </w:r>
          </w:p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jc w:val="both"/>
              <w:rPr>
                <w:rStyle w:val="None"/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</w:pPr>
            <w:r>
              <w:rPr>
                <w:rStyle w:val="None"/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/>
              </w:rPr>
              <w:t>sku_id :   integer</w:t>
            </w:r>
            <w:r>
              <w:rPr>
                <w:rStyle w:val="None"/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/>
              </w:rPr>
              <w:t xml:space="preserve">      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zh-CN"/>
              </w:rPr>
              <w:t>唯一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/>
              </w:rPr>
              <w:t>ID</w:t>
            </w:r>
          </w:p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jc w:val="both"/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</w:pPr>
            <w:r>
              <w:rPr>
                <w:rStyle w:val="None"/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/>
              </w:rPr>
              <w:t xml:space="preserve">name :    string   </w:t>
            </w:r>
            <w:r>
              <w:rPr>
                <w:rStyle w:val="None"/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/>
              </w:rPr>
              <w:t xml:space="preserve">     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zh-CN"/>
              </w:rPr>
              <w:t>名称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/>
              </w:rPr>
              <w:t>_version,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zh-CN"/>
              </w:rPr>
              <w:t>如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/>
              </w:rPr>
              <w:t xml:space="preserve"> milk_0018_1.1</w:t>
            </w:r>
          </w:p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jc w:val="both"/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/>
              </w:rPr>
              <w:t xml:space="preserve">category:  string  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/>
              </w:rPr>
              <w:t xml:space="preserve">    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zh-CN"/>
              </w:rPr>
              <w:t>品类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/>
              </w:rPr>
              <w:t>，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zh-CN"/>
              </w:rPr>
              <w:t>如牛奶、洗发水</w:t>
            </w:r>
          </w:p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jc w:val="both"/>
              <w:rPr>
                <w:rStyle w:val="None"/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/>
              </w:rPr>
              <w:t xml:space="preserve">producer: string       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zh-CN"/>
              </w:rPr>
              <w:t>生产商。如宝洁、联合利华。</w:t>
            </w:r>
          </w:p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jc w:val="both"/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</w:pPr>
            <w:r>
              <w:rPr>
                <w:rStyle w:val="None"/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/>
              </w:rPr>
              <w:t xml:space="preserve">brand:  string           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zh-CN"/>
              </w:rPr>
              <w:t>品牌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/>
              </w:rPr>
              <w:t>，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zh-CN"/>
              </w:rPr>
              <w:t>如伊利、蒙牛、海飞丝、飘柔</w:t>
            </w:r>
          </w:p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jc w:val="both"/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/>
              </w:rPr>
              <w:t xml:space="preserve">description: string    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zh-CN"/>
              </w:rPr>
              <w:t>如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/>
              </w:rPr>
              <w:t>“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zh-CN"/>
              </w:rPr>
              <w:t>特仑苏原味牛奶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/>
              </w:rPr>
              <w:t>200ML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zh-CN"/>
              </w:rPr>
              <w:t>箱装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en-US"/>
              </w:rPr>
              <w:t>”</w:t>
            </w:r>
          </w:p>
          <w:p w:rsidR="00993D89" w:rsidRDefault="00A96568">
            <w:pPr>
              <w:pStyle w:val="TableStyle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zh-CN"/>
              </w:rPr>
              <w:t xml:space="preserve">picture: string          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zh-CN"/>
              </w:rPr>
              <w:t>实物照片</w:t>
            </w:r>
            <w:r>
              <w:rPr>
                <w:rFonts w:asciiTheme="minorEastAsia" w:eastAsiaTheme="minorEastAsia" w:hAnsiTheme="minorEastAsia" w:cs="黑体"/>
                <w:sz w:val="21"/>
                <w:szCs w:val="21"/>
                <w:u w:color="000000"/>
                <w:lang w:val="zh-CN"/>
              </w:rPr>
              <w:t>URL</w:t>
            </w:r>
          </w:p>
        </w:tc>
      </w:tr>
    </w:tbl>
    <w:p w:rsidR="00993D89" w:rsidRDefault="00A96568">
      <w:pPr>
        <w:rPr>
          <w:rFonts w:asciiTheme="minorEastAsia" w:hAnsiTheme="minorEastAsia" w:cs="宋体"/>
          <w:b/>
          <w:bCs/>
          <w:color w:val="000000"/>
          <w:sz w:val="32"/>
          <w:szCs w:val="32"/>
          <w:lang w:val="zh-TW" w:eastAsia="zh-TW"/>
        </w:rPr>
      </w:pPr>
      <w:bookmarkStart w:id="0" w:name="_GoBack"/>
      <w:bookmarkEnd w:id="0"/>
      <w:r>
        <w:br w:type="page"/>
      </w:r>
    </w:p>
    <w:sectPr w:rsidR="00993D89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568" w:rsidRDefault="00A96568">
      <w:r>
        <w:separator/>
      </w:r>
    </w:p>
  </w:endnote>
  <w:endnote w:type="continuationSeparator" w:id="0">
    <w:p w:rsidR="00A96568" w:rsidRDefault="00A96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2141365"/>
      <w:docPartObj>
        <w:docPartGallery w:val="Page Numbers (Bottom of Page)"/>
        <w:docPartUnique/>
      </w:docPartObj>
    </w:sdtPr>
    <w:sdtEndPr/>
    <w:sdtContent>
      <w:p w:rsidR="00993D89" w:rsidRDefault="00A96568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15030">
          <w:rPr>
            <w:noProof/>
          </w:rPr>
          <w:t>6</w:t>
        </w:r>
        <w:r>
          <w:fldChar w:fldCharType="end"/>
        </w:r>
      </w:p>
    </w:sdtContent>
  </w:sdt>
  <w:p w:rsidR="00993D89" w:rsidRDefault="00993D8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568" w:rsidRDefault="00A96568">
      <w:r>
        <w:separator/>
      </w:r>
    </w:p>
  </w:footnote>
  <w:footnote w:type="continuationSeparator" w:id="0">
    <w:p w:rsidR="00A96568" w:rsidRDefault="00A965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D89" w:rsidRDefault="00015030">
    <w:pPr>
      <w:pStyle w:val="a3"/>
      <w:jc w:val="right"/>
      <w:rPr>
        <w:lang w:eastAsia="zh-CN"/>
      </w:rPr>
    </w:pPr>
    <w:r>
      <w:rPr>
        <w:rFonts w:hint="eastAsia"/>
        <w:lang w:eastAsia="zh-CN"/>
      </w:rPr>
      <w:t>x</w:t>
    </w:r>
    <w:r>
      <w:rPr>
        <w:lang w:eastAsia="zh-CN"/>
      </w:rPr>
      <w:t>xx</w:t>
    </w:r>
    <w:r w:rsidR="00A96568">
      <w:rPr>
        <w:lang w:eastAsia="zh-CN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D0350"/>
    <w:multiLevelType w:val="multilevel"/>
    <w:tmpl w:val="A15231EE"/>
    <w:lvl w:ilvl="0">
      <w:start w:val="1"/>
      <w:numFmt w:val="taiwaneseCountingThousand"/>
      <w:lvlText w:val="%1、"/>
      <w:lvlJc w:val="left"/>
      <w:pPr>
        <w:ind w:left="450" w:hanging="45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5530F9"/>
    <w:multiLevelType w:val="multilevel"/>
    <w:tmpl w:val="013A8F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89"/>
    <w:rsid w:val="00015030"/>
    <w:rsid w:val="00993D89"/>
    <w:rsid w:val="00A9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935BCB-E3D1-4E24-AC0C-8D904858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  <w:szCs w:val="24"/>
      <w:lang w:eastAsia="en-US"/>
    </w:rPr>
  </w:style>
  <w:style w:type="paragraph" w:styleId="2">
    <w:name w:val="heading 2"/>
    <w:basedOn w:val="Heading"/>
    <w:qFormat/>
    <w:pPr>
      <w:outlineLvl w:val="1"/>
    </w:pPr>
    <w:rPr>
      <w:rFonts w:ascii="Helvetica" w:hAnsi="Helvetica" w:cs="Helvetic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Hyperlink0">
    <w:name w:val="Hyperlink.0"/>
    <w:basedOn w:val="InternetLink"/>
    <w:qFormat/>
    <w:rPr>
      <w:u w:val="single"/>
    </w:rPr>
  </w:style>
  <w:style w:type="character" w:customStyle="1" w:styleId="None">
    <w:name w:val="None"/>
    <w:qFormat/>
  </w:style>
  <w:style w:type="character" w:customStyle="1" w:styleId="Hyperlink1">
    <w:name w:val="Hyperlink.1"/>
    <w:basedOn w:val="None"/>
    <w:qFormat/>
    <w:rPr>
      <w:color w:val="0074A3"/>
    </w:rPr>
  </w:style>
  <w:style w:type="character" w:customStyle="1" w:styleId="Char">
    <w:name w:val="页眉 Char"/>
    <w:basedOn w:val="a0"/>
    <w:link w:val="a3"/>
    <w:uiPriority w:val="99"/>
    <w:qFormat/>
    <w:rsid w:val="00162D7E"/>
    <w:rPr>
      <w:sz w:val="18"/>
      <w:szCs w:val="18"/>
      <w:lang w:eastAsia="en-US"/>
    </w:rPr>
  </w:style>
  <w:style w:type="character" w:customStyle="1" w:styleId="Char0">
    <w:name w:val="批注文字 Char"/>
    <w:basedOn w:val="a0"/>
    <w:link w:val="a4"/>
    <w:uiPriority w:val="99"/>
    <w:qFormat/>
    <w:rsid w:val="00162D7E"/>
    <w:rPr>
      <w:sz w:val="18"/>
      <w:szCs w:val="18"/>
      <w:lang w:eastAsia="en-US"/>
    </w:rPr>
  </w:style>
  <w:style w:type="character" w:styleId="a5">
    <w:name w:val="annotation reference"/>
    <w:basedOn w:val="a0"/>
    <w:uiPriority w:val="99"/>
    <w:semiHidden/>
    <w:unhideWhenUsed/>
    <w:qFormat/>
    <w:rsid w:val="00EC09E1"/>
    <w:rPr>
      <w:sz w:val="21"/>
      <w:szCs w:val="21"/>
    </w:rPr>
  </w:style>
  <w:style w:type="character" w:customStyle="1" w:styleId="Char1">
    <w:name w:val="批注主题 Char"/>
    <w:basedOn w:val="a0"/>
    <w:link w:val="a6"/>
    <w:uiPriority w:val="99"/>
    <w:semiHidden/>
    <w:qFormat/>
    <w:rsid w:val="00EC09E1"/>
    <w:rPr>
      <w:sz w:val="24"/>
      <w:szCs w:val="24"/>
      <w:lang w:eastAsia="en-US"/>
    </w:rPr>
  </w:style>
  <w:style w:type="character" w:customStyle="1" w:styleId="Char10">
    <w:name w:val="批注框文本 Char1"/>
    <w:basedOn w:val="Char1"/>
    <w:link w:val="a7"/>
    <w:uiPriority w:val="99"/>
    <w:semiHidden/>
    <w:qFormat/>
    <w:rsid w:val="00EC09E1"/>
    <w:rPr>
      <w:b/>
      <w:bCs/>
      <w:sz w:val="24"/>
      <w:szCs w:val="24"/>
      <w:lang w:eastAsia="en-US"/>
    </w:rPr>
  </w:style>
  <w:style w:type="character" w:customStyle="1" w:styleId="Char2">
    <w:name w:val="批注框文本 Char"/>
    <w:basedOn w:val="a0"/>
    <w:uiPriority w:val="99"/>
    <w:semiHidden/>
    <w:qFormat/>
    <w:rsid w:val="00EC09E1"/>
    <w:rPr>
      <w:sz w:val="18"/>
      <w:szCs w:val="18"/>
      <w:lang w:eastAsia="en-US"/>
    </w:rPr>
  </w:style>
  <w:style w:type="paragraph" w:customStyle="1" w:styleId="Heading">
    <w:name w:val="Heading"/>
    <w:basedOn w:val="a"/>
    <w:next w:val="a8"/>
    <w:qFormat/>
    <w:pPr>
      <w:keepNext/>
      <w:outlineLvl w:val="0"/>
    </w:pPr>
    <w:rPr>
      <w:rFonts w:ascii="Arial Unicode MS" w:eastAsia="Helvetica" w:hAnsi="Arial Unicode MS" w:cs="Arial Unicode MS"/>
      <w:b/>
      <w:bCs/>
      <w:color w:val="000000"/>
      <w:sz w:val="36"/>
      <w:szCs w:val="36"/>
      <w:lang w:val="zh-CN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b">
    <w:name w:val="Title"/>
    <w:basedOn w:val="Heading"/>
    <w:qFormat/>
    <w:rPr>
      <w:sz w:val="60"/>
      <w:szCs w:val="60"/>
    </w:rPr>
  </w:style>
  <w:style w:type="paragraph" w:customStyle="1" w:styleId="Body">
    <w:name w:val="Body"/>
    <w:qFormat/>
    <w:rPr>
      <w:rFonts w:ascii="Arial Unicode MS" w:eastAsia="Helvetica" w:hAnsi="Arial Unicode MS" w:cs="Arial Unicode MS"/>
      <w:color w:val="000000"/>
      <w:sz w:val="22"/>
      <w:szCs w:val="22"/>
      <w:lang w:val="zh-CN"/>
    </w:rPr>
  </w:style>
  <w:style w:type="paragraph" w:customStyle="1" w:styleId="Default">
    <w:name w:val="Default"/>
    <w:qFormat/>
    <w:rPr>
      <w:rFonts w:ascii="Arial Unicode MS" w:eastAsia="Helvetica" w:hAnsi="Arial Unicode MS" w:cs="Arial Unicode MS"/>
      <w:color w:val="000000"/>
      <w:sz w:val="22"/>
      <w:szCs w:val="22"/>
      <w:lang w:val="zh-TW" w:eastAsia="zh-TW"/>
    </w:rPr>
  </w:style>
  <w:style w:type="paragraph" w:customStyle="1" w:styleId="TableStyle2">
    <w:name w:val="Table Style 2"/>
    <w:qFormat/>
    <w:rPr>
      <w:rFonts w:ascii="Arial Unicode MS" w:eastAsia="Helvetica" w:hAnsi="Arial Unicode MS" w:cs="Arial Unicode MS"/>
      <w:color w:val="000000"/>
      <w:sz w:val="24"/>
      <w:lang w:val="zh-TW" w:eastAsia="zh-TW"/>
    </w:rPr>
  </w:style>
  <w:style w:type="paragraph" w:styleId="a3">
    <w:name w:val="header"/>
    <w:basedOn w:val="a"/>
    <w:link w:val="Char"/>
    <w:uiPriority w:val="99"/>
    <w:unhideWhenUsed/>
    <w:rsid w:val="00162D7E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uiPriority w:val="99"/>
    <w:unhideWhenUsed/>
    <w:rsid w:val="00162D7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No Spacing"/>
    <w:uiPriority w:val="1"/>
    <w:qFormat/>
    <w:rsid w:val="00407BFF"/>
    <w:rPr>
      <w:color w:val="00000A"/>
      <w:sz w:val="24"/>
      <w:szCs w:val="24"/>
      <w:lang w:eastAsia="en-US"/>
    </w:rPr>
  </w:style>
  <w:style w:type="paragraph" w:styleId="a4">
    <w:name w:val="annotation text"/>
    <w:basedOn w:val="a"/>
    <w:link w:val="Char0"/>
    <w:uiPriority w:val="99"/>
    <w:semiHidden/>
    <w:unhideWhenUsed/>
    <w:qFormat/>
    <w:rsid w:val="00EC09E1"/>
  </w:style>
  <w:style w:type="paragraph" w:styleId="a6">
    <w:name w:val="annotation subject"/>
    <w:basedOn w:val="a4"/>
    <w:link w:val="Char1"/>
    <w:uiPriority w:val="99"/>
    <w:semiHidden/>
    <w:unhideWhenUsed/>
    <w:qFormat/>
    <w:rsid w:val="00EC09E1"/>
    <w:rPr>
      <w:b/>
      <w:bCs/>
    </w:rPr>
  </w:style>
  <w:style w:type="paragraph" w:styleId="a7">
    <w:name w:val="Balloon Text"/>
    <w:basedOn w:val="a"/>
    <w:link w:val="Char10"/>
    <w:uiPriority w:val="99"/>
    <w:semiHidden/>
    <w:unhideWhenUsed/>
    <w:qFormat/>
    <w:rsid w:val="00EC09E1"/>
    <w:rPr>
      <w:sz w:val="18"/>
      <w:szCs w:val="18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zaar.launchpad.net/~mysql/mysql-server/5.1/view/head%3A/sql/password.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azaar.launchpad.net/~mysql/mysql-server/5.1/view/head%3A/sql/password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net.mysql.com/entry/?id=3361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415</Words>
  <Characters>2372</Characters>
  <Application>Microsoft Office Word</Application>
  <DocSecurity>0</DocSecurity>
  <Lines>19</Lines>
  <Paragraphs>5</Paragraphs>
  <ScaleCrop>false</ScaleCrop>
  <Company> </Company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vobilecn</dc:creator>
  <dc:description/>
  <cp:lastModifiedBy>User</cp:lastModifiedBy>
  <cp:revision>18</cp:revision>
  <cp:lastPrinted>2017-06-02T10:14:00Z</cp:lastPrinted>
  <dcterms:created xsi:type="dcterms:W3CDTF">2017-06-02T09:58:00Z</dcterms:created>
  <dcterms:modified xsi:type="dcterms:W3CDTF">2018-08-24T09:34:00Z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