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Акции с использованием канала: слип-чек. 06.10-31.10.2026</w:t>
      </w:r>
    </w:p>
    <w:p>
      <w:r>
        <w:rPr>
          <w:b w:val="0"/>
          <w:sz w:val="22"/>
        </w:rPr>
        <w:t>Целевая аудитория: офлайн-клиенты ДИКСИ, для которых слип-чек — основной канал персональной коммуникации (без приложения и PUSH). Покупатели алкоголя получают купон 100 ₽ на свою категорию, остальные Активные и Новые — купон 50 ₽ на любую покупку.</w:t>
      </w:r>
    </w:p>
    <w:p>
      <w:r>
        <w:rPr>
          <w:b w:val="0"/>
          <w:sz w:val="22"/>
        </w:rPr>
        <w:t>Цели:</w:t>
      </w:r>
    </w:p>
    <w:p>
      <w:pPr>
        <w:pStyle w:val="ListBullet"/>
      </w:pPr>
      <w:r>
        <w:t>дополнительный трафик по Активным и Новым (купон 50р. на любую покупку)</w:t>
      </w:r>
    </w:p>
    <w:p>
      <w:pPr>
        <w:pStyle w:val="ListBullet"/>
      </w:pPr>
      <w:r>
        <w:t>дополнительный трафик и частота по покупателям вина, крепкого алкоголя и пива (купон 100р. на чек от 1000р.)</w:t>
      </w:r>
    </w:p>
    <w:p>
      <w:pPr>
        <w:pStyle w:val="ListBullet"/>
      </w:pPr>
      <w:r>
        <w:t>возврат за повторной покупкой в течение 7 дней после выдачи слип-чека</w:t>
      </w:r>
    </w:p>
    <w:p>
      <w:r>
        <w:rPr>
          <w:b w:val="0"/>
          <w:sz w:val="22"/>
        </w:rPr>
        <w:t>Даты проведения акций: 06.10–31.10.2026. Выдача купонов прекращается 24.10.2026 — купон действует 7 дней.</w:t>
      </w:r>
    </w:p>
    <w:p>
      <w:r>
        <w:rPr>
          <w:b w:val="0"/>
          <w:sz w:val="22"/>
        </w:rPr>
        <w:t>Механика 50р.: за период акции после любой покупки клиенту выдаётся слип-чек с QR-купоном на 50р. (применяется при предъявлении купона и карты на 1 покупку, не более 2 применений в сутки; не действует на социально значимые товары, алкоголь, табак, лотерейные билеты и промотовары по жёлтым ценникам).</w:t>
      </w:r>
    </w:p>
    <w:p>
      <w:r>
        <w:rPr>
          <w:b w:val="0"/>
          <w:sz w:val="22"/>
        </w:rPr>
        <w:t>Механика 100р.: после покупки товаров категории клиенту выдаётся слип-чек с купоном на 100р. Скидка предоставляется при сумме чека от 1000р. и распределяется по всем товарам чека; для клиента — скидка на вино / крепкий алкоголь / пиво, условие о сумме чека — мелким шрифтом на купоне. Не суммируется с другими акциями, не действует на промотовары по жёлтым ценникам.</w:t>
      </w:r>
    </w:p>
    <w:p>
      <w:r>
        <w:rPr>
          <w:b w:val="0"/>
          <w:sz w:val="22"/>
        </w:rPr>
        <w:t>Затраты на коммуникацию на чеках: 149 тыс ₽</w:t>
      </w:r>
    </w:p>
    <w:p>
      <w:r>
        <w:rPr>
          <w:b w:val="0"/>
          <w:sz w:val="22"/>
        </w:rPr>
        <w:t>Планируемый эффект:</w:t>
      </w:r>
    </w:p>
    <w:p>
      <w:r>
        <w:rPr>
          <w:b/>
          <w:sz w:val="22"/>
        </w:rPr>
        <w:t>+43,96 млн ₽ (Доп ТО); PL +3,15 млн 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НОМЕР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Название промо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Старт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Финиш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Сегмент МС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Категория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Клиентов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отклик, %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Каннибал., %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Скидка (купон)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Доп ТО (план), р.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Скидка, р.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PL, р.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Расход бумаги, р.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101393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Купон 50р. на любую покупку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06.10.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31.10.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Активные, Новые без PUSH/APP, без покупок алкоголя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любая покупка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2 141 112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 ₽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19 655 408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3 211 668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2 684 954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49 793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101394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Вина купон на 100р. на 7 дней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06.10.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31.10.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Активные, Новые — покупатели категории за 8 недель, без PUSH/APP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вино и игристое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500 000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 ₽ на чек от 1000 ₽ (≈19% от закупки)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5 400 000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1 304 348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104 348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22 140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101395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Крепкий алкоголь купон на 100р. на 7 дней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06.10.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31.10.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Активные, Новые — покупатели категории за 8 недель, без PUSH/APP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крепкий алкоголь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500 000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 ₽ на чек от 1000 ₽ (≈21% от закупки)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5 400 000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1 304 348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104 348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22 140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101396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Пиво купон на 100р. на 7 дней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06.10.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31.10.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Активные, Новые — покупатели категории за 8 недель, без PUSH/APP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пиво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1 250 000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 ₽ на чек от 1000 ₽ (≈95% от закупки)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13 500 000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3 260 870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260 870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55 350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ИТОГО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4 391 112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43 955 408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9 081 233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3 154 520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149 423</w:t>
            </w:r>
          </w:p>
        </w:tc>
      </w:tr>
    </w:tbl>
    <w:p/>
    <w:p>
      <w:r>
        <w:rPr>
          <w:b w:val="0"/>
          <w:sz w:val="18"/>
        </w:rPr>
        <w:t>Численность 50р. — по листу «Параметры сегментов» до вычета покупателей алкоголя (доля определится выборкой); численности алко-купонов — допущения расчёта сентября, реальные — из выборки.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