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  <w:r>
        <w:rPr>
          <w:vertAlign w:val="superscript"/>
          <w:i/>
          <w:rFonts w:ascii="Calibri" w:hAnsi="Calibri"/>
          <w:sz w:val="20"/>
          <w:color w:val="333333"/>
        </w:rPr>
        <w:t xml:space="default">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  Indented Header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  <w:b w:val="true"/>
              </w:rPr>
              <w:t xml:space="preserve"> </w:t>
            </w:r>
            <w:r>
              <w:rPr>
                <w:rFonts w:ascii="Calibri" w:hAnsi="Calibri"/>
                <w:sz w:val="20"/>
                <w:b w:val="true"/>
              </w:rPr>
              <w:t xml:space="preserve">  linebreak in a cell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Title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Subtitle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2024-10-18T12:08:24Z</dcterms:created>
  <dcterms:modified xsi:type="dcterms:W3CDTF">2024-10-18T12:08:24Z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