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Who owns English?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A - 1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/last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language (is)…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bilingual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fluent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reasonably 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get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…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little/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words of …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Can’t speak a 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/with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/make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conversation in …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A - 2 Sts own answers.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B - Sts' own answers.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C: Match the sentences (a-h) with the gaps (1-6). 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two extra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sentences.</w:t>
      </w:r>
    </w:p>
    <w:tbl>
      <w:tblPr>
        <w:tblStyle w:val="Table1"/>
        <w:tblW w:w="1002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3"/>
        <w:gridCol w:w="8469"/>
        <w:tblGridChange w:id="0">
          <w:tblGrid>
            <w:gridCol w:w="1553"/>
            <w:gridCol w:w="8469"/>
          </w:tblGrid>
        </w:tblGridChange>
      </w:tblGrid>
      <w:tr>
        <w:trPr>
          <w:cantSplit w:val="0"/>
          <w:trHeight w:val="7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   </w:t>
              <w:tab/>
              <w:t xml:space="preserve">_B__</w:t>
            </w:r>
          </w:p>
          <w:p w:rsidR="00000000" w:rsidDel="00000000" w:rsidP="00000000" w:rsidRDefault="00000000" w:rsidRPr="00000000" w14:paraId="0000001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 </w:t>
              <w:tab/>
              <w:t xml:space="preserve">_A__</w:t>
            </w:r>
          </w:p>
          <w:p w:rsidR="00000000" w:rsidDel="00000000" w:rsidP="00000000" w:rsidRDefault="00000000" w:rsidRPr="00000000" w14:paraId="0000001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         _C__</w:t>
            </w:r>
          </w:p>
          <w:p w:rsidR="00000000" w:rsidDel="00000000" w:rsidP="00000000" w:rsidRDefault="00000000" w:rsidRPr="00000000" w14:paraId="0000001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4.         _G__</w:t>
            </w:r>
          </w:p>
          <w:p w:rsidR="00000000" w:rsidDel="00000000" w:rsidP="00000000" w:rsidRDefault="00000000" w:rsidRPr="00000000" w14:paraId="0000001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         _E__</w:t>
            </w:r>
          </w:p>
          <w:p w:rsidR="00000000" w:rsidDel="00000000" w:rsidP="00000000" w:rsidRDefault="00000000" w:rsidRPr="00000000" w14:paraId="0000001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        _D__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line="360" w:lineRule="auto"/>
              <w:ind w:left="1080" w:hanging="360"/>
              <w:jc w:val="both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allows for effective communication and collaboration among staff who may not speak the same native language.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360" w:lineRule="auto"/>
              <w:ind w:left="1080" w:hanging="360"/>
              <w:jc w:val="both"/>
              <w:rPr>
                <w:b w:val="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 a Toyota factory in the Czech Republic, English is the working language of the Japanese, French and Czech staff.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200" w:line="276" w:lineRule="auto"/>
              <w:ind w:left="1080" w:hanging="360"/>
              <w:jc w:val="both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idea behind this approach is to expose students to real-life situations where they would need to use the language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200" w:line="276" w:lineRule="auto"/>
              <w:ind w:left="1080" w:hanging="360"/>
              <w:jc w:val="both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non-native speakers, they may introduce new words, phrases, and grammar structures, and may also use the language in new and different ways.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line="360" w:lineRule="auto"/>
              <w:ind w:left="1080" w:hanging="360"/>
              <w:jc w:val="both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Studying in a foreign country is considered to be the ultimate form of language immersion, as students are fully immersed in the culture and language.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line="360" w:lineRule="auto"/>
              <w:ind w:left="1080" w:hanging="360"/>
              <w:jc w:val="both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goal of these programs is to help students to improve their English skills and become more confident in their ability to communicate in English.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line="360" w:lineRule="auto"/>
              <w:ind w:left="1080" w:hanging="360"/>
              <w:jc w:val="both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often implies a sense of being fully surrounded by and involved in the subject of focus.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line="360" w:lineRule="auto"/>
              <w:ind w:left="1080" w:hanging="360"/>
              <w:jc w:val="both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 is widely spoken and used as a common language in many industries and businesses around the world.</w:t>
            </w:r>
          </w:p>
        </w:tc>
      </w:tr>
    </w:tbl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D</w:t>
      </w:r>
    </w:p>
    <w:tbl>
      <w:tblPr>
        <w:tblStyle w:val="Table2"/>
        <w:tblW w:w="9016.0" w:type="dxa"/>
        <w:jc w:val="left"/>
        <w:tblInd w:w="-108.0" w:type="dxa"/>
        <w:tblBorders>
          <w:top w:color="70ad47" w:space="0" w:sz="4" w:val="single"/>
          <w:left w:color="000000" w:space="0" w:sz="4" w:val="single"/>
          <w:bottom w:color="70ad47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6753"/>
        <w:tblGridChange w:id="0">
          <w:tblGrid>
            <w:gridCol w:w="2263"/>
            <w:gridCol w:w="67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Paragraph 1 _C_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02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 English 24 hours a day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Paragraph 2 _D_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02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changing language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Paragraph 3 _A_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02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 English speaking world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Paragraph 4 _E_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02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passport to employment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Paragraph 5 _B_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02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definition of immersion</w:t>
            </w:r>
          </w:p>
        </w:tc>
      </w:tr>
    </w:tbl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F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(Paragraph 2)     students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(Paragraph 5)          English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‘a rule or principle of a company or organisation’ (parag.2) 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policy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‘behaving in a way to make something look true when it’s not’ (parag.3) 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pretending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‘to increase something in size, number or importance’ (parag.5) __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‘the situation, events or information that are related to something and that help you understand it (parag.5) __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H -Sts' own answers.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40" w:left="1440" w:right="1440" w:header="17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1080" w:hanging="360"/>
      </w:pPr>
      <w:rPr>
        <w:rFonts w:ascii="Times New Roman" w:cs="Times New Roman" w:eastAsia="Times New Roman" w:hAnsi="Times New Roman"/>
        <w:b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10D8E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E647F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63693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116327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16327"/>
  </w:style>
  <w:style w:type="paragraph" w:styleId="Footer">
    <w:name w:val="footer"/>
    <w:basedOn w:val="Normal"/>
    <w:link w:val="FooterChar"/>
    <w:uiPriority w:val="99"/>
    <w:unhideWhenUsed w:val="1"/>
    <w:rsid w:val="00116327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16327"/>
  </w:style>
  <w:style w:type="character" w:styleId="Hyperlink">
    <w:name w:val="Hyperlink"/>
    <w:basedOn w:val="DefaultParagraphFont"/>
    <w:uiPriority w:val="99"/>
    <w:semiHidden w:val="1"/>
    <w:unhideWhenUsed w:val="1"/>
    <w:rsid w:val="00116327"/>
    <w:rPr>
      <w:color w:val="0000ff"/>
      <w:u w:val="single"/>
    </w:rPr>
  </w:style>
  <w:style w:type="table" w:styleId="ListTable6Colorful-Accent61" w:customStyle="1">
    <w:name w:val="List Table 6 Colorful - Accent 61"/>
    <w:basedOn w:val="TableNormal"/>
    <w:uiPriority w:val="51"/>
    <w:rsid w:val="001A0FEF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4" w:themeColor="accent6" w:val="single"/>
        <w:bottom w:color="70ad47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70ad47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D24E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D24EA"/>
    <w:rPr>
      <w:rFonts w:ascii="Segoe UI" w:cs="Segoe UI" w:hAnsi="Segoe UI"/>
      <w:sz w:val="18"/>
      <w:szCs w:val="18"/>
    </w:rPr>
  </w:style>
  <w:style w:type="paragraph" w:styleId="NoSpacing">
    <w:name w:val="No Spacing"/>
    <w:uiPriority w:val="1"/>
    <w:qFormat w:val="1"/>
    <w:rsid w:val="00732CDA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color w:val="538135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orZGhaebRQbWvZAgghCe+UZu1Cg==">AMUW2mXhFM/aa1UtlyV3L3sbdOP3F1CPCrVfEqI90b+JGG7IbByknz9HugvqQFS7tjjl+76+dv+r2qerCuMaFgwuMkZ1NGo52rtVvb4wyCrAH7lJKjj+6Bo=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2019-09-20T08:37:00Z</dcterms:created>
  <dc:creator>Nedla CEMANOVIC</dc:creator>
</cp:coreProperties>
</file>