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Types of Families – ANSWER KEY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f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extra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*7 is the extra one.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5806"/>
        <w:tblGridChange w:id="0">
          <w:tblGrid>
            <w:gridCol w:w="3256"/>
            <w:gridCol w:w="58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COLUMN A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COLUMN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Nuclear family 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Two years ago, Darrel and Tanya got married. Before they got married Darrel had three sons and Tanya had a daughter. Now they all live together.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Extended family 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</w:t>
              <w:tab/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Hiroshi's wife died several years ago of cancer. He now raises his two sons Tomo and Taiki by himself.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Single child family 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Jose and Maria live with their 3 children. They also live with their parents, an uncle and an aunt.</w:t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Childless family 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Harry and his wife Jane have been married for six years. They have one daughter named Melissa.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Single parent family 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</w:t>
              <w:tab/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 Husband and wife Dalee and Meegung have been married for two years. They are both very successful business people and don't have any children.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Blended family 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F. Jack and Betty, who have been married for over 15 years, have two children named Daniel and Chirstine.</w:t>
            </w:r>
          </w:p>
        </w:tc>
      </w:tr>
    </w:tbl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C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c</w:t>
        <w:tab/>
        <w:t xml:space="preserve">2. a</w:t>
        <w:tab/>
        <w:t xml:space="preserve">3. a</w:t>
        <w:tab/>
        <w:t xml:space="preserve">4. c</w:t>
        <w:tab/>
        <w:t xml:space="preserve">5. d</w:t>
        <w:tab/>
        <w:t xml:space="preserve">6. d</w:t>
        <w:tab/>
        <w:t xml:space="preserve">7. a</w:t>
        <w:tab/>
        <w:t xml:space="preserve">8. a</w:t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color w:val="4472c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C3847"/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000BE"/>
    <w:pPr>
      <w:keepNext w:val="1"/>
      <w:keepLines w:val="1"/>
      <w:spacing w:after="0" w:before="200" w:line="276" w:lineRule="auto"/>
      <w:outlineLvl w:val="2"/>
    </w:pPr>
    <w:rPr>
      <w:rFonts w:asciiTheme="majorHAnsi" w:cstheme="majorBidi" w:eastAsiaTheme="majorEastAsia" w:hAnsiTheme="majorHAnsi"/>
      <w:b w:val="1"/>
      <w:bCs w:val="1"/>
      <w:color w:val="4472c4" w:themeColor="accent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C3847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C3847"/>
  </w:style>
  <w:style w:type="paragraph" w:styleId="Footer">
    <w:name w:val="footer"/>
    <w:basedOn w:val="Normal"/>
    <w:link w:val="FooterChar"/>
    <w:uiPriority w:val="99"/>
    <w:unhideWhenUsed w:val="1"/>
    <w:rsid w:val="00AC3847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C3847"/>
  </w:style>
  <w:style w:type="character" w:styleId="Hyperlink">
    <w:name w:val="Hyperlink"/>
    <w:basedOn w:val="DefaultParagraphFont"/>
    <w:uiPriority w:val="99"/>
    <w:unhideWhenUsed w:val="1"/>
    <w:rsid w:val="00AC3847"/>
    <w:rPr>
      <w:color w:val="0563c1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000BE"/>
    <w:rPr>
      <w:rFonts w:asciiTheme="majorHAnsi" w:cstheme="majorBidi" w:eastAsiaTheme="majorEastAsia" w:hAnsiTheme="majorHAnsi"/>
      <w:b w:val="1"/>
      <w:bCs w:val="1"/>
      <w:color w:val="4472c4" w:themeColor="accent1"/>
    </w:rPr>
  </w:style>
  <w:style w:type="paragraph" w:styleId="NormalWeb">
    <w:name w:val="Normal (Web)"/>
    <w:basedOn w:val="Normal"/>
    <w:uiPriority w:val="99"/>
    <w:semiHidden w:val="1"/>
    <w:unhideWhenUsed w:val="1"/>
    <w:rsid w:val="003000B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tr-TR"/>
    </w:rPr>
  </w:style>
  <w:style w:type="paragraph" w:styleId="ListParagraph">
    <w:name w:val="List Paragraph"/>
    <w:basedOn w:val="Normal"/>
    <w:uiPriority w:val="34"/>
    <w:qFormat w:val="1"/>
    <w:rsid w:val="0071128D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329F2"/>
    <w:rPr>
      <w:color w:val="808080"/>
      <w:shd w:color="auto" w:fill="e6e6e6" w:val="clear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368D4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368D4"/>
    <w:rPr>
      <w:rFonts w:ascii="Segoe UI" w:cs="Segoe UI" w:hAnsi="Segoe UI"/>
      <w:sz w:val="18"/>
      <w:szCs w:val="18"/>
    </w:rPr>
  </w:style>
  <w:style w:type="table" w:styleId="TableGrid">
    <w:name w:val="Table Grid"/>
    <w:basedOn w:val="TableNormal"/>
    <w:uiPriority w:val="39"/>
    <w:rsid w:val="009533E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0E09D0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7pO0gMYJ+Lr7yxVMRH0Jp7sJJw==">AMUW2mWKx7pIaM8eDlVohcNLtoF92L/xfa8nB778B1jt5JljnKUBvf60bx1mItlMYUpJR31NRR9KthpGkvTxakdVeHmtx1ct0JGOQn1qFCi5ITzP44clRvU=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2018-06-05T06:26:00Z</dcterms:created>
  <dc:creator>Basak ERGUVEN</dc:creator>
</cp:coreProperties>
</file>