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AB4C" w14:textId="77777777" w:rsidR="00BE7947" w:rsidRDefault="00000000">
      <w:pPr>
        <w:pStyle w:val="Ttulo"/>
        <w:jc w:val="center"/>
      </w:pPr>
      <w:r>
        <w:t>Documento técnico de implementación y evidencias de rendimiento: Ecommify</w:t>
      </w:r>
    </w:p>
    <w:p w14:paraId="5F5D4DD6" w14:textId="77777777" w:rsidR="00BE7947" w:rsidRDefault="00000000">
      <w:pPr>
        <w:jc w:val="center"/>
      </w:pPr>
      <w:r>
        <w:t>Optimización de bases de datos relacionales y documentales en PostgreSQL/Supabase y MongoDB Atlas</w:t>
      </w:r>
    </w:p>
    <w:p w14:paraId="197FF2AC" w14:textId="77777777" w:rsidR="00BE7947" w:rsidRDefault="00BE7947"/>
    <w:p w14:paraId="5C8D617C" w14:textId="77777777" w:rsidR="00BE7947" w:rsidRDefault="00BE7947"/>
    <w:p w14:paraId="36E1CA4F" w14:textId="77777777" w:rsidR="00BE7947" w:rsidRDefault="00BE7947"/>
    <w:p w14:paraId="7EB40B69" w14:textId="77777777" w:rsidR="008A7020" w:rsidRDefault="00000000">
      <w:pPr>
        <w:jc w:val="center"/>
      </w:pPr>
      <w:r>
        <w:t>Fredy O</w:t>
      </w:r>
      <w:r w:rsidR="008A7020">
        <w:t>rlando</w:t>
      </w:r>
      <w:r>
        <w:t xml:space="preserve"> Pulido</w:t>
      </w:r>
      <w:r w:rsidR="008A7020">
        <w:t xml:space="preserve"> Quintero</w:t>
      </w:r>
    </w:p>
    <w:p w14:paraId="71A4F8C2" w14:textId="77777777" w:rsidR="008A7020" w:rsidRDefault="00000000">
      <w:pPr>
        <w:jc w:val="center"/>
      </w:pPr>
      <w:r>
        <w:t xml:space="preserve"> Myriam A</w:t>
      </w:r>
      <w:r w:rsidR="008A7020">
        <w:t>ndrea</w:t>
      </w:r>
      <w:r>
        <w:t xml:space="preserve"> Martínez</w:t>
      </w:r>
      <w:r w:rsidR="008A7020">
        <w:t xml:space="preserve"> Fontecha</w:t>
      </w:r>
    </w:p>
    <w:p w14:paraId="6FDCA396" w14:textId="77777777" w:rsidR="008A7020" w:rsidRDefault="00000000">
      <w:pPr>
        <w:jc w:val="center"/>
      </w:pPr>
      <w:r>
        <w:t>Nicolás F</w:t>
      </w:r>
      <w:r w:rsidR="008A7020">
        <w:t>elipe</w:t>
      </w:r>
      <w:r>
        <w:t xml:space="preserve"> Torres</w:t>
      </w:r>
      <w:r w:rsidR="008A7020">
        <w:t xml:space="preserve"> Amaya</w:t>
      </w:r>
    </w:p>
    <w:p w14:paraId="0F1B00A2" w14:textId="0CB78780" w:rsidR="00BE7947" w:rsidRDefault="00000000">
      <w:pPr>
        <w:jc w:val="center"/>
      </w:pPr>
      <w:r>
        <w:t>Juan F</w:t>
      </w:r>
      <w:r w:rsidR="008A7020">
        <w:t>rancisco Javier</w:t>
      </w:r>
      <w:r>
        <w:t xml:space="preserve"> Pérez</w:t>
      </w:r>
      <w:r w:rsidR="008A7020">
        <w:t xml:space="preserve"> Rivero</w:t>
      </w:r>
    </w:p>
    <w:p w14:paraId="19F408B7" w14:textId="77777777" w:rsidR="00BE7947" w:rsidRDefault="00000000">
      <w:pPr>
        <w:jc w:val="center"/>
      </w:pPr>
      <w:r>
        <w:t>Proyecto Ecommify</w:t>
      </w:r>
    </w:p>
    <w:p w14:paraId="41FF215B" w14:textId="77777777" w:rsidR="00BE7947" w:rsidRDefault="00000000">
      <w:pPr>
        <w:jc w:val="center"/>
      </w:pPr>
      <w:r>
        <w:t>Junio de 2026</w:t>
      </w:r>
    </w:p>
    <w:p w14:paraId="73AF87D5" w14:textId="77777777" w:rsidR="00BE7947" w:rsidRDefault="00000000">
      <w:r>
        <w:br w:type="page"/>
      </w:r>
    </w:p>
    <w:p w14:paraId="2FFAE62C" w14:textId="77777777" w:rsidR="00BE7947" w:rsidRDefault="00000000">
      <w:pPr>
        <w:pStyle w:val="Ttulo1"/>
        <w:spacing w:before="240" w:after="120"/>
      </w:pPr>
      <w:r>
        <w:lastRenderedPageBreak/>
        <w:t>Resumen ejecutivo</w:t>
      </w:r>
    </w:p>
    <w:p w14:paraId="475D001F" w14:textId="77777777" w:rsidR="00BE7947" w:rsidRDefault="00000000">
      <w:r>
        <w:t>Este documento presenta la implementación técnica y las evidencias cuantitativas del ejercicio de optimización de bases de datos del proyecto Ecommify. La solución integró PostgreSQL en Supabase para el modelo transaccional y analítico relacional, con PostGIS para búsquedas geoespaciales, y MongoDB Atlas para colecciones documentales orientadas a consulta y lectura flexible. La implementación usó los datos de Olist, transformados y cargados mediante notebooks de preparación, carga y benchmark.</w:t>
      </w:r>
    </w:p>
    <w:p w14:paraId="55DA92CE" w14:textId="77777777" w:rsidR="00BE7947" w:rsidRDefault="00000000">
      <w:r>
        <w:t>Las principales optimizaciones aplicadas fueron: particionamiento por rango de fechas en la tabla orders; índices GiST para consultas geoespaciales; índices GIN para JSONB, arreglos y búsquedas trigram; índices BRIN y B-tree para columnas temporales y relacionales; una vista materializada de ventas por categoría y mes; y, en MongoDB, índices simples, compuestos y 2dsphere para consultas documentales y geoespaciales.</w:t>
      </w:r>
    </w:p>
    <w:p w14:paraId="3D3ED81B" w14:textId="77777777" w:rsidR="00BE7947" w:rsidRDefault="00000000">
      <w:r>
        <w:t>Los resultados evidencian mejoras relevantes: en PostgreSQL, Q3 PostGIS redujo el tiempo de 134.52 ms a 8.21 ms, equivalente a una mejora de 93.90%; Q4 con trigram pasó de 86.70 ms a 8.96 ms, una mejora de 89.67%; y Q2 de join transaccional pasó de 601.67 ms a 156.86 ms, una mejora de 73.93%. En MongoDB, la consulta geoespacial pasó de un escenario no ejecutable eficientemente sin índice 2dsphere a un efficiency ratio óptimo de 1.0, mientras que Q1 de reviews mejoró de 1.73 a 1.0.</w:t>
      </w:r>
    </w:p>
    <w:p w14:paraId="2EF55389" w14:textId="77777777" w:rsidR="00BE7947" w:rsidRDefault="00000000">
      <w:r>
        <w:t>La evidencia generada en el notebook de benchmarks incluye archivos CSV con métricas antes/después, planes JSON completos y la gráfica comparativa de rendimiento. El README de evidencias define que en PostgreSQL el indicador principal es el tiempo en milisegundos de EXPLAIN ANALYZE, y que en MongoDB se usa el ratio docs_examined / docs_returned, donde 1.0 es el valor óptimo.</w:t>
      </w:r>
    </w:p>
    <w:p w14:paraId="14926C70" w14:textId="77777777" w:rsidR="00BE7947" w:rsidRDefault="00000000">
      <w:pPr>
        <w:pStyle w:val="Ttulo1"/>
        <w:spacing w:before="240" w:after="120"/>
      </w:pPr>
      <w:r>
        <w:lastRenderedPageBreak/>
        <w:t>Contenido</w:t>
      </w:r>
    </w:p>
    <w:p w14:paraId="5056CAF8" w14:textId="77777777" w:rsidR="00BE7947" w:rsidRDefault="00000000">
      <w:r>
        <w:t>1. Implementación PostgreSQL</w:t>
      </w:r>
    </w:p>
    <w:p w14:paraId="2CB57478" w14:textId="77777777" w:rsidR="00BE7947" w:rsidRDefault="00000000">
      <w:r>
        <w:t>2. Implementación MongoDB</w:t>
      </w:r>
    </w:p>
    <w:p w14:paraId="4841FA68" w14:textId="77777777" w:rsidR="00BE7947" w:rsidRDefault="00000000">
      <w:r>
        <w:t>3. Evidencias cuantitativas de rendimiento</w:t>
      </w:r>
    </w:p>
    <w:p w14:paraId="26304751" w14:textId="77777777" w:rsidR="00BE7947" w:rsidRDefault="00000000">
      <w:r>
        <w:t>4. Sincronización entre sistemas</w:t>
      </w:r>
    </w:p>
    <w:p w14:paraId="252CB89B" w14:textId="77777777" w:rsidR="00BE7947" w:rsidRDefault="00000000">
      <w:r>
        <w:t>5. Lecciones aprendidas</w:t>
      </w:r>
    </w:p>
    <w:p w14:paraId="3FB2E568" w14:textId="77777777" w:rsidR="00BE7947" w:rsidRDefault="00000000">
      <w:r>
        <w:t>6. Conclusiones</w:t>
      </w:r>
    </w:p>
    <w:p w14:paraId="4D178B1E" w14:textId="77777777" w:rsidR="00BE7947" w:rsidRDefault="00000000">
      <w:r>
        <w:t>Referencias</w:t>
      </w:r>
    </w:p>
    <w:p w14:paraId="1B40CA8D" w14:textId="77777777" w:rsidR="00BE7947" w:rsidRDefault="00000000">
      <w:r>
        <w:t>Apéndices</w:t>
      </w:r>
    </w:p>
    <w:p w14:paraId="1FA75618" w14:textId="77777777" w:rsidR="00BE7947" w:rsidRDefault="00000000">
      <w:r>
        <w:br w:type="page"/>
      </w:r>
    </w:p>
    <w:p w14:paraId="719EAC82" w14:textId="77777777" w:rsidR="00BE7947" w:rsidRDefault="00000000">
      <w:pPr>
        <w:pStyle w:val="Ttulo1"/>
        <w:spacing w:before="240" w:after="120"/>
      </w:pPr>
      <w:r>
        <w:lastRenderedPageBreak/>
        <w:t>1. Implementación PostgreSQL</w:t>
      </w:r>
    </w:p>
    <w:p w14:paraId="6F4CF69A" w14:textId="77777777" w:rsidR="00BE7947" w:rsidRDefault="00000000">
      <w:r>
        <w:t>La implementación relacional se ejecutó en Supabase PostgreSQL. El notebook 01_pg_supabase_setup.ipynb habilitó extensiones, creó tipos compuestos, tablas maestras, tablas transaccionales, particiones, vistas materializadas, triggers e índices. Se habilitaron pgcrypto, PostGIS, pg_trgm y btree_gin para soportar UUID, consultas geoespaciales, búsqueda por similitud y estructuras de indexación avanzadas.</w:t>
      </w:r>
    </w:p>
    <w:p w14:paraId="769D6A0D" w14:textId="77777777" w:rsidR="00BE7947" w:rsidRDefault="00000000">
      <w:pPr>
        <w:pStyle w:val="Ttulo2"/>
        <w:spacing w:before="240" w:after="120"/>
      </w:pPr>
      <w:r>
        <w:t>1.1 Scripts DDL ejecutados en Supabase</w:t>
      </w:r>
    </w:p>
    <w:p w14:paraId="0FFA7B86" w14:textId="77777777" w:rsidR="00BE7947" w:rsidRDefault="00000000">
      <w:r>
        <w:t>El modelo incluyó tipos compuestos address y dimensions; tablas maestras geolocation, product_category_name_translation, customers, sellers, products y warehouses; tablas transaccionales orders, order_items y order_payments; particiones orders_2016, orders_2017, orders_2018 y orders_default; una vista materializada mv_sales_by_category_monthly; y triggers de actualización de campos updated_at.</w:t>
      </w:r>
    </w:p>
    <w:p w14:paraId="17616E77" w14:textId="77777777" w:rsidR="00BE7947" w:rsidRDefault="00000000">
      <w:pPr>
        <w:spacing w:line="240" w:lineRule="auto"/>
      </w:pPr>
      <w:r>
        <w:rPr>
          <w:b/>
        </w:rPr>
        <w:t>Tabla 1</w:t>
      </w:r>
      <w:r>
        <w:rPr>
          <w:b/>
        </w:rPr>
        <w:br/>
        <w:t>Resumen del modelo PostgreSQL implementado.</w:t>
      </w:r>
    </w:p>
    <w:tbl>
      <w:tblPr>
        <w:tblStyle w:val="Tablaconcuadrcula"/>
        <w:tblW w:w="0" w:type="auto"/>
        <w:jc w:val="center"/>
        <w:tblLook w:val="04A0" w:firstRow="1" w:lastRow="0" w:firstColumn="1" w:lastColumn="0" w:noHBand="0" w:noVBand="1"/>
      </w:tblPr>
      <w:tblGrid>
        <w:gridCol w:w="3120"/>
        <w:gridCol w:w="3120"/>
        <w:gridCol w:w="3120"/>
      </w:tblGrid>
      <w:tr w:rsidR="00BE7947" w14:paraId="25F6178D" w14:textId="77777777">
        <w:trPr>
          <w:jc w:val="center"/>
        </w:trPr>
        <w:tc>
          <w:tcPr>
            <w:tcW w:w="3120" w:type="dxa"/>
            <w:shd w:val="clear" w:color="auto" w:fill="D9EAF7"/>
          </w:tcPr>
          <w:p w14:paraId="0FD79A35" w14:textId="77777777" w:rsidR="00BE7947" w:rsidRDefault="00000000">
            <w:pPr>
              <w:spacing w:line="240" w:lineRule="auto"/>
            </w:pPr>
            <w:r>
              <w:rPr>
                <w:b/>
                <w:sz w:val="16"/>
              </w:rPr>
              <w:t>Objeto</w:t>
            </w:r>
          </w:p>
        </w:tc>
        <w:tc>
          <w:tcPr>
            <w:tcW w:w="3120" w:type="dxa"/>
            <w:shd w:val="clear" w:color="auto" w:fill="D9EAF7"/>
          </w:tcPr>
          <w:p w14:paraId="5D43A7F6" w14:textId="77777777" w:rsidR="00BE7947" w:rsidRDefault="00000000">
            <w:pPr>
              <w:spacing w:line="240" w:lineRule="auto"/>
            </w:pPr>
            <w:r>
              <w:rPr>
                <w:b/>
                <w:sz w:val="16"/>
              </w:rPr>
              <w:t>Rol</w:t>
            </w:r>
          </w:p>
        </w:tc>
        <w:tc>
          <w:tcPr>
            <w:tcW w:w="3120" w:type="dxa"/>
            <w:shd w:val="clear" w:color="auto" w:fill="D9EAF7"/>
          </w:tcPr>
          <w:p w14:paraId="078F77DD" w14:textId="77777777" w:rsidR="00BE7947" w:rsidRDefault="00000000">
            <w:pPr>
              <w:spacing w:line="240" w:lineRule="auto"/>
            </w:pPr>
            <w:r>
              <w:rPr>
                <w:b/>
                <w:sz w:val="16"/>
              </w:rPr>
              <w:t>Diseño aplicado</w:t>
            </w:r>
          </w:p>
        </w:tc>
      </w:tr>
      <w:tr w:rsidR="00BE7947" w14:paraId="19B333E8" w14:textId="77777777">
        <w:trPr>
          <w:jc w:val="center"/>
        </w:trPr>
        <w:tc>
          <w:tcPr>
            <w:tcW w:w="3120" w:type="dxa"/>
          </w:tcPr>
          <w:p w14:paraId="6CF253E3" w14:textId="77777777" w:rsidR="00BE7947" w:rsidRDefault="00000000">
            <w:pPr>
              <w:spacing w:line="240" w:lineRule="auto"/>
            </w:pPr>
            <w:r>
              <w:rPr>
                <w:sz w:val="16"/>
              </w:rPr>
              <w:t>geolocation</w:t>
            </w:r>
          </w:p>
        </w:tc>
        <w:tc>
          <w:tcPr>
            <w:tcW w:w="3120" w:type="dxa"/>
          </w:tcPr>
          <w:p w14:paraId="2789193D" w14:textId="77777777" w:rsidR="00BE7947" w:rsidRDefault="00000000">
            <w:pPr>
              <w:spacing w:line="240" w:lineRule="auto"/>
            </w:pPr>
            <w:r>
              <w:rPr>
                <w:sz w:val="16"/>
              </w:rPr>
              <w:t>Maestra geográfica</w:t>
            </w:r>
          </w:p>
        </w:tc>
        <w:tc>
          <w:tcPr>
            <w:tcW w:w="3120" w:type="dxa"/>
          </w:tcPr>
          <w:p w14:paraId="5199F0AE" w14:textId="77777777" w:rsidR="00BE7947" w:rsidRDefault="00000000">
            <w:pPr>
              <w:spacing w:line="240" w:lineRule="auto"/>
            </w:pPr>
            <w:r>
              <w:rPr>
                <w:sz w:val="16"/>
              </w:rPr>
              <w:t>PK zip_code_prefix; location como GEOGRAPHY generada; CHECK de latitud/longitud.</w:t>
            </w:r>
          </w:p>
        </w:tc>
      </w:tr>
      <w:tr w:rsidR="00BE7947" w14:paraId="71FFD8DA" w14:textId="77777777">
        <w:trPr>
          <w:jc w:val="center"/>
        </w:trPr>
        <w:tc>
          <w:tcPr>
            <w:tcW w:w="3120" w:type="dxa"/>
          </w:tcPr>
          <w:p w14:paraId="0ADB05F4" w14:textId="77777777" w:rsidR="00BE7947" w:rsidRDefault="00000000">
            <w:pPr>
              <w:spacing w:line="240" w:lineRule="auto"/>
            </w:pPr>
            <w:r>
              <w:rPr>
                <w:sz w:val="16"/>
              </w:rPr>
              <w:t>customers</w:t>
            </w:r>
          </w:p>
        </w:tc>
        <w:tc>
          <w:tcPr>
            <w:tcW w:w="3120" w:type="dxa"/>
          </w:tcPr>
          <w:p w14:paraId="0F801DBD" w14:textId="77777777" w:rsidR="00BE7947" w:rsidRDefault="00000000">
            <w:pPr>
              <w:spacing w:line="240" w:lineRule="auto"/>
            </w:pPr>
            <w:r>
              <w:rPr>
                <w:sz w:val="16"/>
              </w:rPr>
              <w:t>Maestra de clientes</w:t>
            </w:r>
          </w:p>
        </w:tc>
        <w:tc>
          <w:tcPr>
            <w:tcW w:w="3120" w:type="dxa"/>
          </w:tcPr>
          <w:p w14:paraId="410182B3" w14:textId="77777777" w:rsidR="00BE7947" w:rsidRDefault="00000000">
            <w:pPr>
              <w:spacing w:line="240" w:lineRule="auto"/>
            </w:pPr>
            <w:r>
              <w:rPr>
                <w:sz w:val="16"/>
              </w:rPr>
              <w:t>FK a geolocation por zip_code_prefix; UUID como PK; estado y dirección compuesta.</w:t>
            </w:r>
          </w:p>
        </w:tc>
      </w:tr>
      <w:tr w:rsidR="00BE7947" w14:paraId="59AF13B3" w14:textId="77777777">
        <w:trPr>
          <w:jc w:val="center"/>
        </w:trPr>
        <w:tc>
          <w:tcPr>
            <w:tcW w:w="3120" w:type="dxa"/>
          </w:tcPr>
          <w:p w14:paraId="7F2F1C80" w14:textId="77777777" w:rsidR="00BE7947" w:rsidRDefault="00000000">
            <w:pPr>
              <w:spacing w:line="240" w:lineRule="auto"/>
            </w:pPr>
            <w:r>
              <w:rPr>
                <w:sz w:val="16"/>
              </w:rPr>
              <w:t>sellers</w:t>
            </w:r>
          </w:p>
        </w:tc>
        <w:tc>
          <w:tcPr>
            <w:tcW w:w="3120" w:type="dxa"/>
          </w:tcPr>
          <w:p w14:paraId="4D655DB3" w14:textId="77777777" w:rsidR="00BE7947" w:rsidRDefault="00000000">
            <w:pPr>
              <w:spacing w:line="240" w:lineRule="auto"/>
            </w:pPr>
            <w:r>
              <w:rPr>
                <w:sz w:val="16"/>
              </w:rPr>
              <w:t>Maestra de vendedores</w:t>
            </w:r>
          </w:p>
        </w:tc>
        <w:tc>
          <w:tcPr>
            <w:tcW w:w="3120" w:type="dxa"/>
          </w:tcPr>
          <w:p w14:paraId="44C877F7" w14:textId="77777777" w:rsidR="00BE7947" w:rsidRDefault="00000000">
            <w:pPr>
              <w:spacing w:line="240" w:lineRule="auto"/>
            </w:pPr>
            <w:r>
              <w:rPr>
                <w:sz w:val="16"/>
              </w:rPr>
              <w:t>UUID como PK; atributos de ubicación del vendedor.</w:t>
            </w:r>
          </w:p>
        </w:tc>
      </w:tr>
      <w:tr w:rsidR="00BE7947" w14:paraId="27936CE9" w14:textId="77777777">
        <w:trPr>
          <w:jc w:val="center"/>
        </w:trPr>
        <w:tc>
          <w:tcPr>
            <w:tcW w:w="3120" w:type="dxa"/>
          </w:tcPr>
          <w:p w14:paraId="2C93931E" w14:textId="77777777" w:rsidR="00BE7947" w:rsidRDefault="00000000">
            <w:pPr>
              <w:spacing w:line="240" w:lineRule="auto"/>
            </w:pPr>
            <w:r>
              <w:rPr>
                <w:sz w:val="16"/>
              </w:rPr>
              <w:t>products</w:t>
            </w:r>
          </w:p>
        </w:tc>
        <w:tc>
          <w:tcPr>
            <w:tcW w:w="3120" w:type="dxa"/>
          </w:tcPr>
          <w:p w14:paraId="347FBE9D" w14:textId="77777777" w:rsidR="00BE7947" w:rsidRDefault="00000000">
            <w:pPr>
              <w:spacing w:line="240" w:lineRule="auto"/>
            </w:pPr>
            <w:r>
              <w:rPr>
                <w:sz w:val="16"/>
              </w:rPr>
              <w:t>Maestra de productos</w:t>
            </w:r>
          </w:p>
        </w:tc>
        <w:tc>
          <w:tcPr>
            <w:tcW w:w="3120" w:type="dxa"/>
          </w:tcPr>
          <w:p w14:paraId="23C06946" w14:textId="77777777" w:rsidR="00BE7947" w:rsidRDefault="00000000">
            <w:pPr>
              <w:spacing w:line="240" w:lineRule="auto"/>
            </w:pPr>
            <w:r>
              <w:rPr>
                <w:sz w:val="16"/>
              </w:rPr>
              <w:t>FK a categorías; dimensions compuesto; JSONB specifications; arrays photos/tags.</w:t>
            </w:r>
          </w:p>
        </w:tc>
      </w:tr>
      <w:tr w:rsidR="00BE7947" w14:paraId="1B100F63" w14:textId="77777777">
        <w:trPr>
          <w:jc w:val="center"/>
        </w:trPr>
        <w:tc>
          <w:tcPr>
            <w:tcW w:w="3120" w:type="dxa"/>
          </w:tcPr>
          <w:p w14:paraId="5DC5EF40" w14:textId="77777777" w:rsidR="00BE7947" w:rsidRDefault="00000000">
            <w:pPr>
              <w:spacing w:line="240" w:lineRule="auto"/>
            </w:pPr>
            <w:r>
              <w:rPr>
                <w:sz w:val="16"/>
              </w:rPr>
              <w:t>orders</w:t>
            </w:r>
          </w:p>
        </w:tc>
        <w:tc>
          <w:tcPr>
            <w:tcW w:w="3120" w:type="dxa"/>
          </w:tcPr>
          <w:p w14:paraId="0D784478" w14:textId="77777777" w:rsidR="00BE7947" w:rsidRDefault="00000000">
            <w:pPr>
              <w:spacing w:line="240" w:lineRule="auto"/>
            </w:pPr>
            <w:r>
              <w:rPr>
                <w:sz w:val="16"/>
              </w:rPr>
              <w:t>Transaccional particionada</w:t>
            </w:r>
          </w:p>
        </w:tc>
        <w:tc>
          <w:tcPr>
            <w:tcW w:w="3120" w:type="dxa"/>
          </w:tcPr>
          <w:p w14:paraId="59E75761" w14:textId="77777777" w:rsidR="00BE7947" w:rsidRDefault="00000000">
            <w:pPr>
              <w:spacing w:line="240" w:lineRule="auto"/>
            </w:pPr>
            <w:r>
              <w:rPr>
                <w:sz w:val="16"/>
              </w:rPr>
              <w:t>PK compuesta order_id + timestamp; FK a customers; CHECK de status; partición RANGE por fecha.</w:t>
            </w:r>
          </w:p>
        </w:tc>
      </w:tr>
      <w:tr w:rsidR="00BE7947" w14:paraId="4F3F1F43" w14:textId="77777777">
        <w:trPr>
          <w:jc w:val="center"/>
        </w:trPr>
        <w:tc>
          <w:tcPr>
            <w:tcW w:w="3120" w:type="dxa"/>
          </w:tcPr>
          <w:p w14:paraId="522B1910" w14:textId="77777777" w:rsidR="00BE7947" w:rsidRDefault="00000000">
            <w:pPr>
              <w:spacing w:line="240" w:lineRule="auto"/>
            </w:pPr>
            <w:r>
              <w:rPr>
                <w:sz w:val="16"/>
              </w:rPr>
              <w:t>order_items</w:t>
            </w:r>
          </w:p>
        </w:tc>
        <w:tc>
          <w:tcPr>
            <w:tcW w:w="3120" w:type="dxa"/>
          </w:tcPr>
          <w:p w14:paraId="5A6D5B52" w14:textId="77777777" w:rsidR="00BE7947" w:rsidRDefault="00000000">
            <w:pPr>
              <w:spacing w:line="240" w:lineRule="auto"/>
            </w:pPr>
            <w:r>
              <w:rPr>
                <w:sz w:val="16"/>
              </w:rPr>
              <w:t>Detalle transaccional</w:t>
            </w:r>
          </w:p>
        </w:tc>
        <w:tc>
          <w:tcPr>
            <w:tcW w:w="3120" w:type="dxa"/>
          </w:tcPr>
          <w:p w14:paraId="305530D5" w14:textId="77777777" w:rsidR="00BE7947" w:rsidRDefault="00000000">
            <w:pPr>
              <w:spacing w:line="240" w:lineRule="auto"/>
            </w:pPr>
            <w:r>
              <w:rPr>
                <w:sz w:val="16"/>
              </w:rPr>
              <w:t>PK compuesta con item; FK a orders, products y sellers; CHECK de cantidades y valores.</w:t>
            </w:r>
          </w:p>
        </w:tc>
      </w:tr>
      <w:tr w:rsidR="00BE7947" w14:paraId="2E41CA4D" w14:textId="77777777">
        <w:trPr>
          <w:jc w:val="center"/>
        </w:trPr>
        <w:tc>
          <w:tcPr>
            <w:tcW w:w="3120" w:type="dxa"/>
          </w:tcPr>
          <w:p w14:paraId="439F3CE8" w14:textId="77777777" w:rsidR="00BE7947" w:rsidRDefault="00000000">
            <w:pPr>
              <w:spacing w:line="240" w:lineRule="auto"/>
            </w:pPr>
            <w:r>
              <w:rPr>
                <w:sz w:val="16"/>
              </w:rPr>
              <w:t>order_payments</w:t>
            </w:r>
          </w:p>
        </w:tc>
        <w:tc>
          <w:tcPr>
            <w:tcW w:w="3120" w:type="dxa"/>
          </w:tcPr>
          <w:p w14:paraId="4EF07BE1" w14:textId="77777777" w:rsidR="00BE7947" w:rsidRDefault="00000000">
            <w:pPr>
              <w:spacing w:line="240" w:lineRule="auto"/>
            </w:pPr>
            <w:r>
              <w:rPr>
                <w:sz w:val="16"/>
              </w:rPr>
              <w:t>Pagos</w:t>
            </w:r>
          </w:p>
        </w:tc>
        <w:tc>
          <w:tcPr>
            <w:tcW w:w="3120" w:type="dxa"/>
          </w:tcPr>
          <w:p w14:paraId="7ACD3A48" w14:textId="77777777" w:rsidR="00BE7947" w:rsidRDefault="00000000">
            <w:pPr>
              <w:spacing w:line="240" w:lineRule="auto"/>
            </w:pPr>
            <w:r>
              <w:rPr>
                <w:sz w:val="16"/>
              </w:rPr>
              <w:t>PK compuesta; FK a orders; CHECK de tipo, secuencia, cuotas y valor &gt; 0.</w:t>
            </w:r>
          </w:p>
        </w:tc>
      </w:tr>
      <w:tr w:rsidR="00BE7947" w14:paraId="7FD779E0" w14:textId="77777777">
        <w:trPr>
          <w:jc w:val="center"/>
        </w:trPr>
        <w:tc>
          <w:tcPr>
            <w:tcW w:w="3120" w:type="dxa"/>
          </w:tcPr>
          <w:p w14:paraId="2CFAC643" w14:textId="77777777" w:rsidR="00BE7947" w:rsidRDefault="00000000">
            <w:pPr>
              <w:spacing w:line="240" w:lineRule="auto"/>
            </w:pPr>
            <w:r>
              <w:rPr>
                <w:sz w:val="16"/>
              </w:rPr>
              <w:t>mv_sales_by_category_monthly</w:t>
            </w:r>
          </w:p>
        </w:tc>
        <w:tc>
          <w:tcPr>
            <w:tcW w:w="3120" w:type="dxa"/>
          </w:tcPr>
          <w:p w14:paraId="2B94CD76" w14:textId="77777777" w:rsidR="00BE7947" w:rsidRDefault="00000000">
            <w:pPr>
              <w:spacing w:line="240" w:lineRule="auto"/>
            </w:pPr>
            <w:r>
              <w:rPr>
                <w:sz w:val="16"/>
              </w:rPr>
              <w:t>Analítica</w:t>
            </w:r>
          </w:p>
        </w:tc>
        <w:tc>
          <w:tcPr>
            <w:tcW w:w="3120" w:type="dxa"/>
          </w:tcPr>
          <w:p w14:paraId="069AE889" w14:textId="77777777" w:rsidR="00BE7947" w:rsidRDefault="00000000">
            <w:pPr>
              <w:spacing w:line="240" w:lineRule="auto"/>
            </w:pPr>
            <w:r>
              <w:rPr>
                <w:sz w:val="16"/>
              </w:rPr>
              <w:t>MV agregada por mes y categoría para acelerar consultas de ventas.</w:t>
            </w:r>
          </w:p>
        </w:tc>
      </w:tr>
    </w:tbl>
    <w:p w14:paraId="086B89BA" w14:textId="77777777" w:rsidR="00BE7947" w:rsidRDefault="00000000">
      <w:pPr>
        <w:spacing w:line="240" w:lineRule="auto"/>
      </w:pPr>
      <w:r>
        <w:rPr>
          <w:i/>
        </w:rPr>
        <w:t xml:space="preserve">Nota. </w:t>
      </w:r>
      <w:r>
        <w:t>El diseño combina integridad relacional, tipos avanzados, particionamiento temporal y vista materializada para consultas analíticas.</w:t>
      </w:r>
    </w:p>
    <w:p w14:paraId="208F6815" w14:textId="77777777" w:rsidR="00BE7947" w:rsidRDefault="00000000">
      <w:pPr>
        <w:pStyle w:val="Ttulo2"/>
        <w:spacing w:before="240" w:after="120"/>
      </w:pPr>
      <w:r>
        <w:lastRenderedPageBreak/>
        <w:t>1.2 Estrategia de indexación y justificación técnica</w:t>
      </w:r>
    </w:p>
    <w:p w14:paraId="3898BA5B" w14:textId="77777777" w:rsidR="00BE7947" w:rsidRDefault="00000000">
      <w:r>
        <w:t>La estrategia usó índices distintos según el patrón de acceso. PostgreSQL soporta B-tree, Hash, GiST, SP-GiST, GIN y BRIN; cada uno está diseñado para clases de predicados diferentes. En el proyecto se usaron B-tree para igualdad y joins, GiST para geografía, GIN para JSONB, arrays y trigram, y BRIN para rangos temporales correlacionados con el orden físico de las filas (PostgreSQL Global Development Group, 2026a).</w:t>
      </w:r>
    </w:p>
    <w:p w14:paraId="56320EE6" w14:textId="77777777" w:rsidR="00BE7947" w:rsidRDefault="00000000">
      <w:pPr>
        <w:spacing w:line="240" w:lineRule="auto"/>
      </w:pPr>
      <w:r>
        <w:rPr>
          <w:b/>
        </w:rPr>
        <w:t>Tabla 2</w:t>
      </w:r>
      <w:r>
        <w:rPr>
          <w:b/>
        </w:rPr>
        <w:br/>
        <w:t>Estrategia de indexación PostgreSQL.</w:t>
      </w:r>
    </w:p>
    <w:tbl>
      <w:tblPr>
        <w:tblStyle w:val="Tablaconcuadrcula"/>
        <w:tblW w:w="0" w:type="auto"/>
        <w:jc w:val="center"/>
        <w:tblLook w:val="04A0" w:firstRow="1" w:lastRow="0" w:firstColumn="1" w:lastColumn="0" w:noHBand="0" w:noVBand="1"/>
      </w:tblPr>
      <w:tblGrid>
        <w:gridCol w:w="2232"/>
        <w:gridCol w:w="2585"/>
        <w:gridCol w:w="767"/>
        <w:gridCol w:w="1768"/>
        <w:gridCol w:w="2128"/>
      </w:tblGrid>
      <w:tr w:rsidR="00BE7947" w14:paraId="484F5CB5" w14:textId="77777777">
        <w:trPr>
          <w:tblHeader/>
          <w:jc w:val="center"/>
        </w:trPr>
        <w:tc>
          <w:tcPr>
            <w:tcW w:w="1872" w:type="dxa"/>
            <w:tcMar>
              <w:top w:w="60" w:type="dxa"/>
              <w:left w:w="60" w:type="dxa"/>
              <w:bottom w:w="60" w:type="dxa"/>
              <w:right w:w="60" w:type="dxa"/>
            </w:tcMar>
          </w:tcPr>
          <w:p w14:paraId="59725F3A" w14:textId="77777777" w:rsidR="00BE7947" w:rsidRDefault="00000000">
            <w:r>
              <w:rPr>
                <w:rFonts w:ascii="Arial" w:eastAsia="Arial" w:hAnsi="Arial"/>
                <w:b/>
                <w:sz w:val="15"/>
              </w:rPr>
              <w:t>Objeto</w:t>
            </w:r>
          </w:p>
        </w:tc>
        <w:tc>
          <w:tcPr>
            <w:tcW w:w="1872" w:type="dxa"/>
            <w:tcMar>
              <w:top w:w="60" w:type="dxa"/>
              <w:left w:w="60" w:type="dxa"/>
              <w:bottom w:w="60" w:type="dxa"/>
              <w:right w:w="60" w:type="dxa"/>
            </w:tcMar>
          </w:tcPr>
          <w:p w14:paraId="13BC0D76" w14:textId="77777777" w:rsidR="00BE7947" w:rsidRDefault="00000000">
            <w:r>
              <w:rPr>
                <w:rFonts w:ascii="Arial" w:eastAsia="Arial" w:hAnsi="Arial"/>
                <w:b/>
                <w:sz w:val="15"/>
              </w:rPr>
              <w:t>Indice / restriccion</w:t>
            </w:r>
          </w:p>
        </w:tc>
        <w:tc>
          <w:tcPr>
            <w:tcW w:w="1872" w:type="dxa"/>
            <w:tcMar>
              <w:top w:w="60" w:type="dxa"/>
              <w:left w:w="60" w:type="dxa"/>
              <w:bottom w:w="60" w:type="dxa"/>
              <w:right w:w="60" w:type="dxa"/>
            </w:tcMar>
          </w:tcPr>
          <w:p w14:paraId="305D3618" w14:textId="77777777" w:rsidR="00BE7947" w:rsidRDefault="00000000">
            <w:r>
              <w:rPr>
                <w:rFonts w:ascii="Arial" w:eastAsia="Arial" w:hAnsi="Arial"/>
                <w:b/>
                <w:sz w:val="15"/>
              </w:rPr>
              <w:t>Tipo</w:t>
            </w:r>
          </w:p>
        </w:tc>
        <w:tc>
          <w:tcPr>
            <w:tcW w:w="1872" w:type="dxa"/>
            <w:tcMar>
              <w:top w:w="60" w:type="dxa"/>
              <w:left w:w="60" w:type="dxa"/>
              <w:bottom w:w="60" w:type="dxa"/>
              <w:right w:w="60" w:type="dxa"/>
            </w:tcMar>
          </w:tcPr>
          <w:p w14:paraId="02F1027A" w14:textId="77777777" w:rsidR="00BE7947" w:rsidRDefault="00000000">
            <w:r>
              <w:rPr>
                <w:rFonts w:ascii="Arial" w:eastAsia="Arial" w:hAnsi="Arial"/>
                <w:b/>
                <w:sz w:val="15"/>
              </w:rPr>
              <w:t>Columnas / expresion</w:t>
            </w:r>
          </w:p>
        </w:tc>
        <w:tc>
          <w:tcPr>
            <w:tcW w:w="1872" w:type="dxa"/>
            <w:tcMar>
              <w:top w:w="60" w:type="dxa"/>
              <w:left w:w="60" w:type="dxa"/>
              <w:bottom w:w="60" w:type="dxa"/>
              <w:right w:w="60" w:type="dxa"/>
            </w:tcMar>
          </w:tcPr>
          <w:p w14:paraId="72F8A7EE" w14:textId="77777777" w:rsidR="00BE7947" w:rsidRDefault="00000000">
            <w:r>
              <w:rPr>
                <w:rFonts w:ascii="Arial" w:eastAsia="Arial" w:hAnsi="Arial"/>
                <w:b/>
                <w:sz w:val="15"/>
              </w:rPr>
              <w:t>Justificacion tecnica</w:t>
            </w:r>
          </w:p>
        </w:tc>
      </w:tr>
      <w:tr w:rsidR="00BE7947" w14:paraId="1D05BA89" w14:textId="77777777">
        <w:trPr>
          <w:jc w:val="center"/>
        </w:trPr>
        <w:tc>
          <w:tcPr>
            <w:tcW w:w="1872" w:type="dxa"/>
            <w:tcMar>
              <w:top w:w="60" w:type="dxa"/>
              <w:left w:w="60" w:type="dxa"/>
              <w:bottom w:w="60" w:type="dxa"/>
              <w:right w:w="60" w:type="dxa"/>
            </w:tcMar>
          </w:tcPr>
          <w:p w14:paraId="27A47747" w14:textId="77777777" w:rsidR="00BE7947" w:rsidRDefault="00000000">
            <w:r>
              <w:rPr>
                <w:rFonts w:ascii="Arial" w:eastAsia="Arial" w:hAnsi="Arial"/>
                <w:sz w:val="14"/>
              </w:rPr>
              <w:t>geolocation</w:t>
            </w:r>
          </w:p>
        </w:tc>
        <w:tc>
          <w:tcPr>
            <w:tcW w:w="1872" w:type="dxa"/>
            <w:tcMar>
              <w:top w:w="60" w:type="dxa"/>
              <w:left w:w="60" w:type="dxa"/>
              <w:bottom w:w="60" w:type="dxa"/>
              <w:right w:w="60" w:type="dxa"/>
            </w:tcMar>
          </w:tcPr>
          <w:p w14:paraId="6B80AB5E" w14:textId="77777777" w:rsidR="00BE7947" w:rsidRDefault="00000000">
            <w:r>
              <w:rPr>
                <w:rFonts w:ascii="Arial" w:eastAsia="Arial" w:hAnsi="Arial"/>
                <w:sz w:val="14"/>
              </w:rPr>
              <w:t>geolocation_pkey</w:t>
            </w:r>
          </w:p>
        </w:tc>
        <w:tc>
          <w:tcPr>
            <w:tcW w:w="1872" w:type="dxa"/>
            <w:tcMar>
              <w:top w:w="60" w:type="dxa"/>
              <w:left w:w="60" w:type="dxa"/>
              <w:bottom w:w="60" w:type="dxa"/>
              <w:right w:w="60" w:type="dxa"/>
            </w:tcMar>
          </w:tcPr>
          <w:p w14:paraId="423B276A" w14:textId="77777777" w:rsidR="00BE7947" w:rsidRDefault="00000000">
            <w:r>
              <w:rPr>
                <w:rFonts w:ascii="Arial" w:eastAsia="Arial" w:hAnsi="Arial"/>
                <w:sz w:val="14"/>
              </w:rPr>
              <w:t>PRIMARY KEY / B-tree implicito</w:t>
            </w:r>
          </w:p>
        </w:tc>
        <w:tc>
          <w:tcPr>
            <w:tcW w:w="1872" w:type="dxa"/>
            <w:tcMar>
              <w:top w:w="60" w:type="dxa"/>
              <w:left w:w="60" w:type="dxa"/>
              <w:bottom w:w="60" w:type="dxa"/>
              <w:right w:w="60" w:type="dxa"/>
            </w:tcMar>
          </w:tcPr>
          <w:p w14:paraId="7263E77E" w14:textId="77777777" w:rsidR="00BE7947" w:rsidRDefault="00000000">
            <w:r>
              <w:rPr>
                <w:rFonts w:ascii="Arial" w:eastAsia="Arial" w:hAnsi="Arial"/>
                <w:sz w:val="14"/>
              </w:rPr>
              <w:t>zip_code_prefix</w:t>
            </w:r>
          </w:p>
        </w:tc>
        <w:tc>
          <w:tcPr>
            <w:tcW w:w="1872" w:type="dxa"/>
            <w:tcMar>
              <w:top w:w="60" w:type="dxa"/>
              <w:left w:w="60" w:type="dxa"/>
              <w:bottom w:w="60" w:type="dxa"/>
              <w:right w:w="60" w:type="dxa"/>
            </w:tcMar>
          </w:tcPr>
          <w:p w14:paraId="7DB4D2BE" w14:textId="77777777" w:rsidR="00BE7947" w:rsidRDefault="00000000">
            <w:r>
              <w:rPr>
                <w:rFonts w:ascii="Arial" w:eastAsia="Arial" w:hAnsi="Arial"/>
                <w:sz w:val="14"/>
              </w:rPr>
              <w:t>Garantiza unicidad del prefijo postal y soporta joins con customers.zip_code_prefix.</w:t>
            </w:r>
          </w:p>
        </w:tc>
      </w:tr>
      <w:tr w:rsidR="00BE7947" w14:paraId="582369E6" w14:textId="77777777">
        <w:trPr>
          <w:jc w:val="center"/>
        </w:trPr>
        <w:tc>
          <w:tcPr>
            <w:tcW w:w="1872" w:type="dxa"/>
            <w:tcMar>
              <w:top w:w="60" w:type="dxa"/>
              <w:left w:w="60" w:type="dxa"/>
              <w:bottom w:w="60" w:type="dxa"/>
              <w:right w:w="60" w:type="dxa"/>
            </w:tcMar>
          </w:tcPr>
          <w:p w14:paraId="7FD1E8D1" w14:textId="77777777" w:rsidR="00BE7947" w:rsidRDefault="00000000">
            <w:r>
              <w:rPr>
                <w:rFonts w:ascii="Arial" w:eastAsia="Arial" w:hAnsi="Arial"/>
                <w:sz w:val="14"/>
              </w:rPr>
              <w:t>geolocation</w:t>
            </w:r>
          </w:p>
        </w:tc>
        <w:tc>
          <w:tcPr>
            <w:tcW w:w="1872" w:type="dxa"/>
            <w:tcMar>
              <w:top w:w="60" w:type="dxa"/>
              <w:left w:w="60" w:type="dxa"/>
              <w:bottom w:w="60" w:type="dxa"/>
              <w:right w:w="60" w:type="dxa"/>
            </w:tcMar>
          </w:tcPr>
          <w:p w14:paraId="32DD8BF8" w14:textId="77777777" w:rsidR="00BE7947" w:rsidRDefault="00000000">
            <w:r>
              <w:rPr>
                <w:rFonts w:ascii="Arial" w:eastAsia="Arial" w:hAnsi="Arial"/>
                <w:sz w:val="14"/>
              </w:rPr>
              <w:t>idx_geo_location_gist</w:t>
            </w:r>
          </w:p>
        </w:tc>
        <w:tc>
          <w:tcPr>
            <w:tcW w:w="1872" w:type="dxa"/>
            <w:tcMar>
              <w:top w:w="60" w:type="dxa"/>
              <w:left w:w="60" w:type="dxa"/>
              <w:bottom w:w="60" w:type="dxa"/>
              <w:right w:w="60" w:type="dxa"/>
            </w:tcMar>
          </w:tcPr>
          <w:p w14:paraId="784F6E19" w14:textId="77777777" w:rsidR="00BE7947" w:rsidRDefault="00000000">
            <w:r>
              <w:rPr>
                <w:rFonts w:ascii="Arial" w:eastAsia="Arial" w:hAnsi="Arial"/>
                <w:sz w:val="14"/>
              </w:rPr>
              <w:t>GiST espacial</w:t>
            </w:r>
          </w:p>
        </w:tc>
        <w:tc>
          <w:tcPr>
            <w:tcW w:w="1872" w:type="dxa"/>
            <w:tcMar>
              <w:top w:w="60" w:type="dxa"/>
              <w:left w:w="60" w:type="dxa"/>
              <w:bottom w:w="60" w:type="dxa"/>
              <w:right w:w="60" w:type="dxa"/>
            </w:tcMar>
          </w:tcPr>
          <w:p w14:paraId="1A3FC074" w14:textId="77777777" w:rsidR="00BE7947" w:rsidRDefault="00000000">
            <w:r>
              <w:rPr>
                <w:rFonts w:ascii="Arial" w:eastAsia="Arial" w:hAnsi="Arial"/>
                <w:sz w:val="14"/>
              </w:rPr>
              <w:t>location</w:t>
            </w:r>
          </w:p>
        </w:tc>
        <w:tc>
          <w:tcPr>
            <w:tcW w:w="1872" w:type="dxa"/>
            <w:tcMar>
              <w:top w:w="60" w:type="dxa"/>
              <w:left w:w="60" w:type="dxa"/>
              <w:bottom w:w="60" w:type="dxa"/>
              <w:right w:w="60" w:type="dxa"/>
            </w:tcMar>
          </w:tcPr>
          <w:p w14:paraId="1AC6CFED" w14:textId="77777777" w:rsidR="00BE7947" w:rsidRDefault="00000000">
            <w:r>
              <w:rPr>
                <w:rFonts w:ascii="Arial" w:eastAsia="Arial" w:hAnsi="Arial"/>
                <w:sz w:val="14"/>
              </w:rPr>
              <w:t>Optimiza consultas PostGIS con ST_DWithin y ST_Distance; fue clave para la mejora de Q3 geoespacial.</w:t>
            </w:r>
          </w:p>
        </w:tc>
      </w:tr>
      <w:tr w:rsidR="00BE7947" w14:paraId="3C841F49" w14:textId="77777777">
        <w:trPr>
          <w:jc w:val="center"/>
        </w:trPr>
        <w:tc>
          <w:tcPr>
            <w:tcW w:w="1872" w:type="dxa"/>
            <w:tcMar>
              <w:top w:w="60" w:type="dxa"/>
              <w:left w:w="60" w:type="dxa"/>
              <w:bottom w:w="60" w:type="dxa"/>
              <w:right w:w="60" w:type="dxa"/>
            </w:tcMar>
          </w:tcPr>
          <w:p w14:paraId="61A27C3D" w14:textId="77777777" w:rsidR="00BE7947" w:rsidRDefault="00000000">
            <w:r>
              <w:rPr>
                <w:rFonts w:ascii="Arial" w:eastAsia="Arial" w:hAnsi="Arial"/>
                <w:sz w:val="14"/>
              </w:rPr>
              <w:t>product_category_name_translation</w:t>
            </w:r>
          </w:p>
        </w:tc>
        <w:tc>
          <w:tcPr>
            <w:tcW w:w="1872" w:type="dxa"/>
            <w:tcMar>
              <w:top w:w="60" w:type="dxa"/>
              <w:left w:w="60" w:type="dxa"/>
              <w:bottom w:w="60" w:type="dxa"/>
              <w:right w:w="60" w:type="dxa"/>
            </w:tcMar>
          </w:tcPr>
          <w:p w14:paraId="31850847" w14:textId="77777777" w:rsidR="00BE7947" w:rsidRDefault="00000000">
            <w:r>
              <w:rPr>
                <w:rFonts w:ascii="Arial" w:eastAsia="Arial" w:hAnsi="Arial"/>
                <w:sz w:val="14"/>
              </w:rPr>
              <w:t>product_category_name_translation_pkey</w:t>
            </w:r>
          </w:p>
        </w:tc>
        <w:tc>
          <w:tcPr>
            <w:tcW w:w="1872" w:type="dxa"/>
            <w:tcMar>
              <w:top w:w="60" w:type="dxa"/>
              <w:left w:w="60" w:type="dxa"/>
              <w:bottom w:w="60" w:type="dxa"/>
              <w:right w:w="60" w:type="dxa"/>
            </w:tcMar>
          </w:tcPr>
          <w:p w14:paraId="579B56A5" w14:textId="77777777" w:rsidR="00BE7947" w:rsidRDefault="00000000">
            <w:r>
              <w:rPr>
                <w:rFonts w:ascii="Arial" w:eastAsia="Arial" w:hAnsi="Arial"/>
                <w:sz w:val="14"/>
              </w:rPr>
              <w:t>PRIMARY KEY / B-tree implicito</w:t>
            </w:r>
          </w:p>
        </w:tc>
        <w:tc>
          <w:tcPr>
            <w:tcW w:w="1872" w:type="dxa"/>
            <w:tcMar>
              <w:top w:w="60" w:type="dxa"/>
              <w:left w:w="60" w:type="dxa"/>
              <w:bottom w:w="60" w:type="dxa"/>
              <w:right w:w="60" w:type="dxa"/>
            </w:tcMar>
          </w:tcPr>
          <w:p w14:paraId="7D57E363" w14:textId="77777777" w:rsidR="00BE7947" w:rsidRDefault="00000000">
            <w:r>
              <w:rPr>
                <w:rFonts w:ascii="Arial" w:eastAsia="Arial" w:hAnsi="Arial"/>
                <w:sz w:val="14"/>
              </w:rPr>
              <w:t>product_category_name</w:t>
            </w:r>
          </w:p>
        </w:tc>
        <w:tc>
          <w:tcPr>
            <w:tcW w:w="1872" w:type="dxa"/>
            <w:tcMar>
              <w:top w:w="60" w:type="dxa"/>
              <w:left w:w="60" w:type="dxa"/>
              <w:bottom w:w="60" w:type="dxa"/>
              <w:right w:w="60" w:type="dxa"/>
            </w:tcMar>
          </w:tcPr>
          <w:p w14:paraId="2FBB38F0" w14:textId="77777777" w:rsidR="00BE7947" w:rsidRDefault="00000000">
            <w:r>
              <w:rPr>
                <w:rFonts w:ascii="Arial" w:eastAsia="Arial" w:hAnsi="Arial"/>
                <w:sz w:val="14"/>
              </w:rPr>
              <w:t>Garantiza unicidad de categorias y soporta la relacion con products.product_category_name.</w:t>
            </w:r>
          </w:p>
        </w:tc>
      </w:tr>
      <w:tr w:rsidR="00BE7947" w14:paraId="5A2A25D9" w14:textId="77777777">
        <w:trPr>
          <w:jc w:val="center"/>
        </w:trPr>
        <w:tc>
          <w:tcPr>
            <w:tcW w:w="1872" w:type="dxa"/>
            <w:tcMar>
              <w:top w:w="60" w:type="dxa"/>
              <w:left w:w="60" w:type="dxa"/>
              <w:bottom w:w="60" w:type="dxa"/>
              <w:right w:w="60" w:type="dxa"/>
            </w:tcMar>
          </w:tcPr>
          <w:p w14:paraId="33B11407" w14:textId="77777777" w:rsidR="00BE7947" w:rsidRDefault="00000000">
            <w:r>
              <w:rPr>
                <w:rFonts w:ascii="Arial" w:eastAsia="Arial" w:hAnsi="Arial"/>
                <w:sz w:val="14"/>
              </w:rPr>
              <w:t>customers</w:t>
            </w:r>
          </w:p>
        </w:tc>
        <w:tc>
          <w:tcPr>
            <w:tcW w:w="1872" w:type="dxa"/>
            <w:tcMar>
              <w:top w:w="60" w:type="dxa"/>
              <w:left w:w="60" w:type="dxa"/>
              <w:bottom w:w="60" w:type="dxa"/>
              <w:right w:w="60" w:type="dxa"/>
            </w:tcMar>
          </w:tcPr>
          <w:p w14:paraId="2B5A2896" w14:textId="77777777" w:rsidR="00BE7947" w:rsidRDefault="00000000">
            <w:r>
              <w:rPr>
                <w:rFonts w:ascii="Arial" w:eastAsia="Arial" w:hAnsi="Arial"/>
                <w:sz w:val="14"/>
              </w:rPr>
              <w:t>customers_pkey</w:t>
            </w:r>
          </w:p>
        </w:tc>
        <w:tc>
          <w:tcPr>
            <w:tcW w:w="1872" w:type="dxa"/>
            <w:tcMar>
              <w:top w:w="60" w:type="dxa"/>
              <w:left w:w="60" w:type="dxa"/>
              <w:bottom w:w="60" w:type="dxa"/>
              <w:right w:w="60" w:type="dxa"/>
            </w:tcMar>
          </w:tcPr>
          <w:p w14:paraId="3CD3C661" w14:textId="77777777" w:rsidR="00BE7947" w:rsidRDefault="00000000">
            <w:r>
              <w:rPr>
                <w:rFonts w:ascii="Arial" w:eastAsia="Arial" w:hAnsi="Arial"/>
                <w:sz w:val="14"/>
              </w:rPr>
              <w:t>PRIMARY KEY / B-tree implicito</w:t>
            </w:r>
          </w:p>
        </w:tc>
        <w:tc>
          <w:tcPr>
            <w:tcW w:w="1872" w:type="dxa"/>
            <w:tcMar>
              <w:top w:w="60" w:type="dxa"/>
              <w:left w:w="60" w:type="dxa"/>
              <w:bottom w:w="60" w:type="dxa"/>
              <w:right w:w="60" w:type="dxa"/>
            </w:tcMar>
          </w:tcPr>
          <w:p w14:paraId="236E4072" w14:textId="77777777" w:rsidR="00BE7947" w:rsidRDefault="00000000">
            <w:r>
              <w:rPr>
                <w:rFonts w:ascii="Arial" w:eastAsia="Arial" w:hAnsi="Arial"/>
                <w:sz w:val="14"/>
              </w:rPr>
              <w:t>customer_id</w:t>
            </w:r>
          </w:p>
        </w:tc>
        <w:tc>
          <w:tcPr>
            <w:tcW w:w="1872" w:type="dxa"/>
            <w:tcMar>
              <w:top w:w="60" w:type="dxa"/>
              <w:left w:w="60" w:type="dxa"/>
              <w:bottom w:w="60" w:type="dxa"/>
              <w:right w:w="60" w:type="dxa"/>
            </w:tcMar>
          </w:tcPr>
          <w:p w14:paraId="57AB1AA6" w14:textId="77777777" w:rsidR="00BE7947" w:rsidRDefault="00000000">
            <w:r>
              <w:rPr>
                <w:rFonts w:ascii="Arial" w:eastAsia="Arial" w:hAnsi="Arial"/>
                <w:sz w:val="14"/>
              </w:rPr>
              <w:t>Identificador tecnico principal del cliente; soporta joins OLTP con orders.customer_id.</w:t>
            </w:r>
          </w:p>
        </w:tc>
      </w:tr>
      <w:tr w:rsidR="00BE7947" w14:paraId="46395AE2" w14:textId="77777777">
        <w:trPr>
          <w:jc w:val="center"/>
        </w:trPr>
        <w:tc>
          <w:tcPr>
            <w:tcW w:w="1872" w:type="dxa"/>
            <w:tcMar>
              <w:top w:w="60" w:type="dxa"/>
              <w:left w:w="60" w:type="dxa"/>
              <w:bottom w:w="60" w:type="dxa"/>
              <w:right w:w="60" w:type="dxa"/>
            </w:tcMar>
          </w:tcPr>
          <w:p w14:paraId="1DFAE3FB" w14:textId="77777777" w:rsidR="00BE7947" w:rsidRDefault="00000000">
            <w:r>
              <w:rPr>
                <w:rFonts w:ascii="Arial" w:eastAsia="Arial" w:hAnsi="Arial"/>
                <w:sz w:val="14"/>
              </w:rPr>
              <w:t>customers</w:t>
            </w:r>
          </w:p>
        </w:tc>
        <w:tc>
          <w:tcPr>
            <w:tcW w:w="1872" w:type="dxa"/>
            <w:tcMar>
              <w:top w:w="60" w:type="dxa"/>
              <w:left w:w="60" w:type="dxa"/>
              <w:bottom w:w="60" w:type="dxa"/>
              <w:right w:w="60" w:type="dxa"/>
            </w:tcMar>
          </w:tcPr>
          <w:p w14:paraId="3D08C81C" w14:textId="77777777" w:rsidR="00BE7947" w:rsidRDefault="00000000">
            <w:r>
              <w:rPr>
                <w:rFonts w:ascii="Arial" w:eastAsia="Arial" w:hAnsi="Arial"/>
                <w:sz w:val="14"/>
              </w:rPr>
              <w:t>customers_customer_unique_id_key</w:t>
            </w:r>
          </w:p>
        </w:tc>
        <w:tc>
          <w:tcPr>
            <w:tcW w:w="1872" w:type="dxa"/>
            <w:tcMar>
              <w:top w:w="60" w:type="dxa"/>
              <w:left w:w="60" w:type="dxa"/>
              <w:bottom w:w="60" w:type="dxa"/>
              <w:right w:w="60" w:type="dxa"/>
            </w:tcMar>
          </w:tcPr>
          <w:p w14:paraId="14F1AF4B" w14:textId="77777777" w:rsidR="00BE7947" w:rsidRDefault="00000000">
            <w:r>
              <w:rPr>
                <w:rFonts w:ascii="Arial" w:eastAsia="Arial" w:hAnsi="Arial"/>
                <w:sz w:val="14"/>
              </w:rPr>
              <w:t>UNIQUE / B-tree implicito</w:t>
            </w:r>
          </w:p>
        </w:tc>
        <w:tc>
          <w:tcPr>
            <w:tcW w:w="1872" w:type="dxa"/>
            <w:tcMar>
              <w:top w:w="60" w:type="dxa"/>
              <w:left w:w="60" w:type="dxa"/>
              <w:bottom w:w="60" w:type="dxa"/>
              <w:right w:w="60" w:type="dxa"/>
            </w:tcMar>
          </w:tcPr>
          <w:p w14:paraId="16DE90E9" w14:textId="77777777" w:rsidR="00BE7947" w:rsidRDefault="00000000">
            <w:r>
              <w:rPr>
                <w:rFonts w:ascii="Arial" w:eastAsia="Arial" w:hAnsi="Arial"/>
                <w:sz w:val="14"/>
              </w:rPr>
              <w:t>customer_unique_id</w:t>
            </w:r>
          </w:p>
        </w:tc>
        <w:tc>
          <w:tcPr>
            <w:tcW w:w="1872" w:type="dxa"/>
            <w:tcMar>
              <w:top w:w="60" w:type="dxa"/>
              <w:left w:w="60" w:type="dxa"/>
              <w:bottom w:w="60" w:type="dxa"/>
              <w:right w:w="60" w:type="dxa"/>
            </w:tcMar>
          </w:tcPr>
          <w:p w14:paraId="736A0B1D" w14:textId="77777777" w:rsidR="00BE7947" w:rsidRDefault="00000000">
            <w:r>
              <w:rPr>
                <w:rFonts w:ascii="Arial" w:eastAsia="Arial" w:hAnsi="Arial"/>
                <w:sz w:val="14"/>
              </w:rPr>
              <w:t>Garantiza unicidad del cliente original del dataset.</w:t>
            </w:r>
          </w:p>
        </w:tc>
      </w:tr>
      <w:tr w:rsidR="00BE7947" w14:paraId="49B4F319" w14:textId="77777777">
        <w:trPr>
          <w:jc w:val="center"/>
        </w:trPr>
        <w:tc>
          <w:tcPr>
            <w:tcW w:w="1872" w:type="dxa"/>
            <w:tcMar>
              <w:top w:w="60" w:type="dxa"/>
              <w:left w:w="60" w:type="dxa"/>
              <w:bottom w:w="60" w:type="dxa"/>
              <w:right w:w="60" w:type="dxa"/>
            </w:tcMar>
          </w:tcPr>
          <w:p w14:paraId="216079FA" w14:textId="77777777" w:rsidR="00BE7947" w:rsidRDefault="00000000">
            <w:r>
              <w:rPr>
                <w:rFonts w:ascii="Arial" w:eastAsia="Arial" w:hAnsi="Arial"/>
                <w:sz w:val="14"/>
              </w:rPr>
              <w:t>customers</w:t>
            </w:r>
          </w:p>
        </w:tc>
        <w:tc>
          <w:tcPr>
            <w:tcW w:w="1872" w:type="dxa"/>
            <w:tcMar>
              <w:top w:w="60" w:type="dxa"/>
              <w:left w:w="60" w:type="dxa"/>
              <w:bottom w:w="60" w:type="dxa"/>
              <w:right w:w="60" w:type="dxa"/>
            </w:tcMar>
          </w:tcPr>
          <w:p w14:paraId="0D34388D" w14:textId="77777777" w:rsidR="00BE7947" w:rsidRDefault="00000000">
            <w:r>
              <w:rPr>
                <w:rFonts w:ascii="Arial" w:eastAsia="Arial" w:hAnsi="Arial"/>
                <w:sz w:val="14"/>
              </w:rPr>
              <w:t>idx_customers_state</w:t>
            </w:r>
          </w:p>
        </w:tc>
        <w:tc>
          <w:tcPr>
            <w:tcW w:w="1872" w:type="dxa"/>
            <w:tcMar>
              <w:top w:w="60" w:type="dxa"/>
              <w:left w:w="60" w:type="dxa"/>
              <w:bottom w:w="60" w:type="dxa"/>
              <w:right w:w="60" w:type="dxa"/>
            </w:tcMar>
          </w:tcPr>
          <w:p w14:paraId="276A2CB3"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2F41A0B3" w14:textId="77777777" w:rsidR="00BE7947" w:rsidRDefault="00000000">
            <w:r>
              <w:rPr>
                <w:rFonts w:ascii="Arial" w:eastAsia="Arial" w:hAnsi="Arial"/>
                <w:sz w:val="14"/>
              </w:rPr>
              <w:t>customer_state</w:t>
            </w:r>
          </w:p>
        </w:tc>
        <w:tc>
          <w:tcPr>
            <w:tcW w:w="1872" w:type="dxa"/>
            <w:tcMar>
              <w:top w:w="60" w:type="dxa"/>
              <w:left w:w="60" w:type="dxa"/>
              <w:bottom w:w="60" w:type="dxa"/>
              <w:right w:w="60" w:type="dxa"/>
            </w:tcMar>
          </w:tcPr>
          <w:p w14:paraId="03BECC6C" w14:textId="77777777" w:rsidR="00BE7947" w:rsidRDefault="00000000">
            <w:r>
              <w:rPr>
                <w:rFonts w:ascii="Arial" w:eastAsia="Arial" w:hAnsi="Arial"/>
                <w:sz w:val="14"/>
              </w:rPr>
              <w:t>Mejora filtros y analisis por estado del cliente.</w:t>
            </w:r>
          </w:p>
        </w:tc>
      </w:tr>
      <w:tr w:rsidR="00BE7947" w14:paraId="44717014" w14:textId="77777777">
        <w:trPr>
          <w:jc w:val="center"/>
        </w:trPr>
        <w:tc>
          <w:tcPr>
            <w:tcW w:w="1872" w:type="dxa"/>
            <w:tcMar>
              <w:top w:w="60" w:type="dxa"/>
              <w:left w:w="60" w:type="dxa"/>
              <w:bottom w:w="60" w:type="dxa"/>
              <w:right w:w="60" w:type="dxa"/>
            </w:tcMar>
          </w:tcPr>
          <w:p w14:paraId="3DDED1D6" w14:textId="77777777" w:rsidR="00BE7947" w:rsidRDefault="00000000">
            <w:r>
              <w:rPr>
                <w:rFonts w:ascii="Arial" w:eastAsia="Arial" w:hAnsi="Arial"/>
                <w:sz w:val="14"/>
              </w:rPr>
              <w:t>customers</w:t>
            </w:r>
          </w:p>
        </w:tc>
        <w:tc>
          <w:tcPr>
            <w:tcW w:w="1872" w:type="dxa"/>
            <w:tcMar>
              <w:top w:w="60" w:type="dxa"/>
              <w:left w:w="60" w:type="dxa"/>
              <w:bottom w:w="60" w:type="dxa"/>
              <w:right w:w="60" w:type="dxa"/>
            </w:tcMar>
          </w:tcPr>
          <w:p w14:paraId="2824CAB9" w14:textId="77777777" w:rsidR="00BE7947" w:rsidRDefault="00000000">
            <w:r>
              <w:rPr>
                <w:rFonts w:ascii="Arial" w:eastAsia="Arial" w:hAnsi="Arial"/>
                <w:sz w:val="14"/>
              </w:rPr>
              <w:t>idx_customers_unique</w:t>
            </w:r>
          </w:p>
        </w:tc>
        <w:tc>
          <w:tcPr>
            <w:tcW w:w="1872" w:type="dxa"/>
            <w:tcMar>
              <w:top w:w="60" w:type="dxa"/>
              <w:left w:w="60" w:type="dxa"/>
              <w:bottom w:w="60" w:type="dxa"/>
              <w:right w:w="60" w:type="dxa"/>
            </w:tcMar>
          </w:tcPr>
          <w:p w14:paraId="2681D5BA"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5DF11517" w14:textId="77777777" w:rsidR="00BE7947" w:rsidRDefault="00000000">
            <w:r>
              <w:rPr>
                <w:rFonts w:ascii="Arial" w:eastAsia="Arial" w:hAnsi="Arial"/>
                <w:sz w:val="14"/>
              </w:rPr>
              <w:t>customer_unique_id</w:t>
            </w:r>
          </w:p>
        </w:tc>
        <w:tc>
          <w:tcPr>
            <w:tcW w:w="1872" w:type="dxa"/>
            <w:tcMar>
              <w:top w:w="60" w:type="dxa"/>
              <w:left w:w="60" w:type="dxa"/>
              <w:bottom w:w="60" w:type="dxa"/>
              <w:right w:w="60" w:type="dxa"/>
            </w:tcMar>
          </w:tcPr>
          <w:p w14:paraId="04C2E901" w14:textId="77777777" w:rsidR="00BE7947" w:rsidRDefault="00000000">
            <w:r>
              <w:rPr>
                <w:rFonts w:ascii="Arial" w:eastAsia="Arial" w:hAnsi="Arial"/>
                <w:sz w:val="14"/>
              </w:rPr>
              <w:t xml:space="preserve">Indice adicional sobre </w:t>
            </w:r>
            <w:r>
              <w:rPr>
                <w:rFonts w:ascii="Arial" w:eastAsia="Arial" w:hAnsi="Arial"/>
                <w:sz w:val="14"/>
              </w:rPr>
              <w:lastRenderedPageBreak/>
              <w:t>identificador unico de negocio; puede considerarse redundante frente al UNIQUE implicito.</w:t>
            </w:r>
          </w:p>
        </w:tc>
      </w:tr>
      <w:tr w:rsidR="00BE7947" w14:paraId="14B23CE4" w14:textId="77777777">
        <w:trPr>
          <w:jc w:val="center"/>
        </w:trPr>
        <w:tc>
          <w:tcPr>
            <w:tcW w:w="1872" w:type="dxa"/>
            <w:tcMar>
              <w:top w:w="60" w:type="dxa"/>
              <w:left w:w="60" w:type="dxa"/>
              <w:bottom w:w="60" w:type="dxa"/>
              <w:right w:w="60" w:type="dxa"/>
            </w:tcMar>
          </w:tcPr>
          <w:p w14:paraId="4EE58941" w14:textId="77777777" w:rsidR="00BE7947" w:rsidRDefault="00000000">
            <w:r>
              <w:rPr>
                <w:rFonts w:ascii="Arial" w:eastAsia="Arial" w:hAnsi="Arial"/>
                <w:sz w:val="14"/>
              </w:rPr>
              <w:lastRenderedPageBreak/>
              <w:t>customers</w:t>
            </w:r>
          </w:p>
        </w:tc>
        <w:tc>
          <w:tcPr>
            <w:tcW w:w="1872" w:type="dxa"/>
            <w:tcMar>
              <w:top w:w="60" w:type="dxa"/>
              <w:left w:w="60" w:type="dxa"/>
              <w:bottom w:w="60" w:type="dxa"/>
              <w:right w:w="60" w:type="dxa"/>
            </w:tcMar>
          </w:tcPr>
          <w:p w14:paraId="56CF6239" w14:textId="77777777" w:rsidR="00BE7947" w:rsidRDefault="00000000">
            <w:r>
              <w:rPr>
                <w:rFonts w:ascii="Arial" w:eastAsia="Arial" w:hAnsi="Arial"/>
                <w:sz w:val="14"/>
              </w:rPr>
              <w:t>idx_customers_zip_code_prefix</w:t>
            </w:r>
          </w:p>
        </w:tc>
        <w:tc>
          <w:tcPr>
            <w:tcW w:w="1872" w:type="dxa"/>
            <w:tcMar>
              <w:top w:w="60" w:type="dxa"/>
              <w:left w:w="60" w:type="dxa"/>
              <w:bottom w:w="60" w:type="dxa"/>
              <w:right w:w="60" w:type="dxa"/>
            </w:tcMar>
          </w:tcPr>
          <w:p w14:paraId="6CF7F5DA"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7F9FA188" w14:textId="77777777" w:rsidR="00BE7947" w:rsidRDefault="00000000">
            <w:r>
              <w:rPr>
                <w:rFonts w:ascii="Arial" w:eastAsia="Arial" w:hAnsi="Arial"/>
                <w:sz w:val="14"/>
              </w:rPr>
              <w:t>zip_code_prefix</w:t>
            </w:r>
          </w:p>
        </w:tc>
        <w:tc>
          <w:tcPr>
            <w:tcW w:w="1872" w:type="dxa"/>
            <w:tcMar>
              <w:top w:w="60" w:type="dxa"/>
              <w:left w:w="60" w:type="dxa"/>
              <w:bottom w:w="60" w:type="dxa"/>
              <w:right w:w="60" w:type="dxa"/>
            </w:tcMar>
          </w:tcPr>
          <w:p w14:paraId="2A04C97B" w14:textId="77777777" w:rsidR="00BE7947" w:rsidRDefault="00000000">
            <w:r>
              <w:rPr>
                <w:rFonts w:ascii="Arial" w:eastAsia="Arial" w:hAnsi="Arial"/>
                <w:sz w:val="14"/>
              </w:rPr>
              <w:t>Mejora el join geoespacial entre customers y geolocation; evita escaneo completo de clientes al resolver clientes cercanos a una ubicacion.</w:t>
            </w:r>
          </w:p>
        </w:tc>
      </w:tr>
      <w:tr w:rsidR="00BE7947" w14:paraId="62D8D80A" w14:textId="77777777">
        <w:trPr>
          <w:jc w:val="center"/>
        </w:trPr>
        <w:tc>
          <w:tcPr>
            <w:tcW w:w="1872" w:type="dxa"/>
            <w:tcMar>
              <w:top w:w="60" w:type="dxa"/>
              <w:left w:w="60" w:type="dxa"/>
              <w:bottom w:w="60" w:type="dxa"/>
              <w:right w:w="60" w:type="dxa"/>
            </w:tcMar>
          </w:tcPr>
          <w:p w14:paraId="14D6BC11" w14:textId="77777777" w:rsidR="00BE7947" w:rsidRDefault="00000000">
            <w:r>
              <w:rPr>
                <w:rFonts w:ascii="Arial" w:eastAsia="Arial" w:hAnsi="Arial"/>
                <w:sz w:val="14"/>
              </w:rPr>
              <w:t>sellers</w:t>
            </w:r>
          </w:p>
        </w:tc>
        <w:tc>
          <w:tcPr>
            <w:tcW w:w="1872" w:type="dxa"/>
            <w:tcMar>
              <w:top w:w="60" w:type="dxa"/>
              <w:left w:w="60" w:type="dxa"/>
              <w:bottom w:w="60" w:type="dxa"/>
              <w:right w:w="60" w:type="dxa"/>
            </w:tcMar>
          </w:tcPr>
          <w:p w14:paraId="0CF9855C" w14:textId="77777777" w:rsidR="00BE7947" w:rsidRDefault="00000000">
            <w:r>
              <w:rPr>
                <w:rFonts w:ascii="Arial" w:eastAsia="Arial" w:hAnsi="Arial"/>
                <w:sz w:val="14"/>
              </w:rPr>
              <w:t>sellers_pkey</w:t>
            </w:r>
          </w:p>
        </w:tc>
        <w:tc>
          <w:tcPr>
            <w:tcW w:w="1872" w:type="dxa"/>
            <w:tcMar>
              <w:top w:w="60" w:type="dxa"/>
              <w:left w:w="60" w:type="dxa"/>
              <w:bottom w:w="60" w:type="dxa"/>
              <w:right w:w="60" w:type="dxa"/>
            </w:tcMar>
          </w:tcPr>
          <w:p w14:paraId="5B7DE234" w14:textId="77777777" w:rsidR="00BE7947" w:rsidRDefault="00000000">
            <w:r>
              <w:rPr>
                <w:rFonts w:ascii="Arial" w:eastAsia="Arial" w:hAnsi="Arial"/>
                <w:sz w:val="14"/>
              </w:rPr>
              <w:t>PRIMARY KEY / B-tree implicito</w:t>
            </w:r>
          </w:p>
        </w:tc>
        <w:tc>
          <w:tcPr>
            <w:tcW w:w="1872" w:type="dxa"/>
            <w:tcMar>
              <w:top w:w="60" w:type="dxa"/>
              <w:left w:w="60" w:type="dxa"/>
              <w:bottom w:w="60" w:type="dxa"/>
              <w:right w:w="60" w:type="dxa"/>
            </w:tcMar>
          </w:tcPr>
          <w:p w14:paraId="075BBF2F" w14:textId="77777777" w:rsidR="00BE7947" w:rsidRDefault="00000000">
            <w:r>
              <w:rPr>
                <w:rFonts w:ascii="Arial" w:eastAsia="Arial" w:hAnsi="Arial"/>
                <w:sz w:val="14"/>
              </w:rPr>
              <w:t>seller_id</w:t>
            </w:r>
          </w:p>
        </w:tc>
        <w:tc>
          <w:tcPr>
            <w:tcW w:w="1872" w:type="dxa"/>
            <w:tcMar>
              <w:top w:w="60" w:type="dxa"/>
              <w:left w:w="60" w:type="dxa"/>
              <w:bottom w:w="60" w:type="dxa"/>
              <w:right w:w="60" w:type="dxa"/>
            </w:tcMar>
          </w:tcPr>
          <w:p w14:paraId="65C21CD4" w14:textId="77777777" w:rsidR="00BE7947" w:rsidRDefault="00000000">
            <w:r>
              <w:rPr>
                <w:rFonts w:ascii="Arial" w:eastAsia="Arial" w:hAnsi="Arial"/>
                <w:sz w:val="14"/>
              </w:rPr>
              <w:t>Identificador tecnico principal del vendedor.</w:t>
            </w:r>
          </w:p>
        </w:tc>
      </w:tr>
      <w:tr w:rsidR="00BE7947" w14:paraId="7DDBE2D0" w14:textId="77777777">
        <w:trPr>
          <w:jc w:val="center"/>
        </w:trPr>
        <w:tc>
          <w:tcPr>
            <w:tcW w:w="1872" w:type="dxa"/>
            <w:tcMar>
              <w:top w:w="60" w:type="dxa"/>
              <w:left w:w="60" w:type="dxa"/>
              <w:bottom w:w="60" w:type="dxa"/>
              <w:right w:w="60" w:type="dxa"/>
            </w:tcMar>
          </w:tcPr>
          <w:p w14:paraId="33E4EE78" w14:textId="77777777" w:rsidR="00BE7947" w:rsidRDefault="00000000">
            <w:r>
              <w:rPr>
                <w:rFonts w:ascii="Arial" w:eastAsia="Arial" w:hAnsi="Arial"/>
                <w:sz w:val="14"/>
              </w:rPr>
              <w:t>sellers</w:t>
            </w:r>
          </w:p>
        </w:tc>
        <w:tc>
          <w:tcPr>
            <w:tcW w:w="1872" w:type="dxa"/>
            <w:tcMar>
              <w:top w:w="60" w:type="dxa"/>
              <w:left w:w="60" w:type="dxa"/>
              <w:bottom w:w="60" w:type="dxa"/>
              <w:right w:w="60" w:type="dxa"/>
            </w:tcMar>
          </w:tcPr>
          <w:p w14:paraId="709D4E94" w14:textId="77777777" w:rsidR="00BE7947" w:rsidRDefault="00000000">
            <w:r>
              <w:rPr>
                <w:rFonts w:ascii="Arial" w:eastAsia="Arial" w:hAnsi="Arial"/>
                <w:sz w:val="14"/>
              </w:rPr>
              <w:t>idx_sellers_state</w:t>
            </w:r>
          </w:p>
        </w:tc>
        <w:tc>
          <w:tcPr>
            <w:tcW w:w="1872" w:type="dxa"/>
            <w:tcMar>
              <w:top w:w="60" w:type="dxa"/>
              <w:left w:w="60" w:type="dxa"/>
              <w:bottom w:w="60" w:type="dxa"/>
              <w:right w:w="60" w:type="dxa"/>
            </w:tcMar>
          </w:tcPr>
          <w:p w14:paraId="5DDC6D90"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6C64196E" w14:textId="77777777" w:rsidR="00BE7947" w:rsidRDefault="00000000">
            <w:r>
              <w:rPr>
                <w:rFonts w:ascii="Arial" w:eastAsia="Arial" w:hAnsi="Arial"/>
                <w:sz w:val="14"/>
              </w:rPr>
              <w:t>seller_state</w:t>
            </w:r>
          </w:p>
        </w:tc>
        <w:tc>
          <w:tcPr>
            <w:tcW w:w="1872" w:type="dxa"/>
            <w:tcMar>
              <w:top w:w="60" w:type="dxa"/>
              <w:left w:w="60" w:type="dxa"/>
              <w:bottom w:w="60" w:type="dxa"/>
              <w:right w:w="60" w:type="dxa"/>
            </w:tcMar>
          </w:tcPr>
          <w:p w14:paraId="57309549" w14:textId="77777777" w:rsidR="00BE7947" w:rsidRDefault="00000000">
            <w:r>
              <w:rPr>
                <w:rFonts w:ascii="Arial" w:eastAsia="Arial" w:hAnsi="Arial"/>
                <w:sz w:val="14"/>
              </w:rPr>
              <w:t>Mejora filtros y agrupaciones por estado del vendedor.</w:t>
            </w:r>
          </w:p>
        </w:tc>
      </w:tr>
      <w:tr w:rsidR="00BE7947" w14:paraId="706282D2" w14:textId="77777777">
        <w:trPr>
          <w:jc w:val="center"/>
        </w:trPr>
        <w:tc>
          <w:tcPr>
            <w:tcW w:w="1872" w:type="dxa"/>
            <w:tcMar>
              <w:top w:w="60" w:type="dxa"/>
              <w:left w:w="60" w:type="dxa"/>
              <w:bottom w:w="60" w:type="dxa"/>
              <w:right w:w="60" w:type="dxa"/>
            </w:tcMar>
          </w:tcPr>
          <w:p w14:paraId="779948D5" w14:textId="77777777" w:rsidR="00BE7947" w:rsidRDefault="00000000">
            <w:r>
              <w:rPr>
                <w:rFonts w:ascii="Arial" w:eastAsia="Arial" w:hAnsi="Arial"/>
                <w:sz w:val="14"/>
              </w:rPr>
              <w:t>products</w:t>
            </w:r>
          </w:p>
        </w:tc>
        <w:tc>
          <w:tcPr>
            <w:tcW w:w="1872" w:type="dxa"/>
            <w:tcMar>
              <w:top w:w="60" w:type="dxa"/>
              <w:left w:w="60" w:type="dxa"/>
              <w:bottom w:w="60" w:type="dxa"/>
              <w:right w:w="60" w:type="dxa"/>
            </w:tcMar>
          </w:tcPr>
          <w:p w14:paraId="4E8C1C92" w14:textId="77777777" w:rsidR="00BE7947" w:rsidRDefault="00000000">
            <w:r>
              <w:rPr>
                <w:rFonts w:ascii="Arial" w:eastAsia="Arial" w:hAnsi="Arial"/>
                <w:sz w:val="14"/>
              </w:rPr>
              <w:t>products_pkey</w:t>
            </w:r>
          </w:p>
        </w:tc>
        <w:tc>
          <w:tcPr>
            <w:tcW w:w="1872" w:type="dxa"/>
            <w:tcMar>
              <w:top w:w="60" w:type="dxa"/>
              <w:left w:w="60" w:type="dxa"/>
              <w:bottom w:w="60" w:type="dxa"/>
              <w:right w:w="60" w:type="dxa"/>
            </w:tcMar>
          </w:tcPr>
          <w:p w14:paraId="7030FD5B" w14:textId="77777777" w:rsidR="00BE7947" w:rsidRDefault="00000000">
            <w:r>
              <w:rPr>
                <w:rFonts w:ascii="Arial" w:eastAsia="Arial" w:hAnsi="Arial"/>
                <w:sz w:val="14"/>
              </w:rPr>
              <w:t>PRIMARY KEY / B-tree implicito</w:t>
            </w:r>
          </w:p>
        </w:tc>
        <w:tc>
          <w:tcPr>
            <w:tcW w:w="1872" w:type="dxa"/>
            <w:tcMar>
              <w:top w:w="60" w:type="dxa"/>
              <w:left w:w="60" w:type="dxa"/>
              <w:bottom w:w="60" w:type="dxa"/>
              <w:right w:w="60" w:type="dxa"/>
            </w:tcMar>
          </w:tcPr>
          <w:p w14:paraId="2274709D" w14:textId="77777777" w:rsidR="00BE7947" w:rsidRDefault="00000000">
            <w:r>
              <w:rPr>
                <w:rFonts w:ascii="Arial" w:eastAsia="Arial" w:hAnsi="Arial"/>
                <w:sz w:val="14"/>
              </w:rPr>
              <w:t>product_id</w:t>
            </w:r>
          </w:p>
        </w:tc>
        <w:tc>
          <w:tcPr>
            <w:tcW w:w="1872" w:type="dxa"/>
            <w:tcMar>
              <w:top w:w="60" w:type="dxa"/>
              <w:left w:w="60" w:type="dxa"/>
              <w:bottom w:w="60" w:type="dxa"/>
              <w:right w:w="60" w:type="dxa"/>
            </w:tcMar>
          </w:tcPr>
          <w:p w14:paraId="681107BB" w14:textId="77777777" w:rsidR="00BE7947" w:rsidRDefault="00000000">
            <w:r>
              <w:rPr>
                <w:rFonts w:ascii="Arial" w:eastAsia="Arial" w:hAnsi="Arial"/>
                <w:sz w:val="14"/>
              </w:rPr>
              <w:t>Identificador tecnico principal del producto; soporta joins con order_items.</w:t>
            </w:r>
          </w:p>
        </w:tc>
      </w:tr>
      <w:tr w:rsidR="00BE7947" w14:paraId="38B41E88" w14:textId="77777777">
        <w:trPr>
          <w:jc w:val="center"/>
        </w:trPr>
        <w:tc>
          <w:tcPr>
            <w:tcW w:w="1872" w:type="dxa"/>
            <w:tcMar>
              <w:top w:w="60" w:type="dxa"/>
              <w:left w:w="60" w:type="dxa"/>
              <w:bottom w:w="60" w:type="dxa"/>
              <w:right w:w="60" w:type="dxa"/>
            </w:tcMar>
          </w:tcPr>
          <w:p w14:paraId="0E41B617" w14:textId="77777777" w:rsidR="00BE7947" w:rsidRDefault="00000000">
            <w:r>
              <w:rPr>
                <w:rFonts w:ascii="Arial" w:eastAsia="Arial" w:hAnsi="Arial"/>
                <w:sz w:val="14"/>
              </w:rPr>
              <w:t>products</w:t>
            </w:r>
          </w:p>
        </w:tc>
        <w:tc>
          <w:tcPr>
            <w:tcW w:w="1872" w:type="dxa"/>
            <w:tcMar>
              <w:top w:w="60" w:type="dxa"/>
              <w:left w:w="60" w:type="dxa"/>
              <w:bottom w:w="60" w:type="dxa"/>
              <w:right w:w="60" w:type="dxa"/>
            </w:tcMar>
          </w:tcPr>
          <w:p w14:paraId="09F35751" w14:textId="77777777" w:rsidR="00BE7947" w:rsidRDefault="00000000">
            <w:r>
              <w:rPr>
                <w:rFonts w:ascii="Arial" w:eastAsia="Arial" w:hAnsi="Arial"/>
                <w:sz w:val="14"/>
              </w:rPr>
              <w:t>idx_products_specs_gin</w:t>
            </w:r>
          </w:p>
        </w:tc>
        <w:tc>
          <w:tcPr>
            <w:tcW w:w="1872" w:type="dxa"/>
            <w:tcMar>
              <w:top w:w="60" w:type="dxa"/>
              <w:left w:w="60" w:type="dxa"/>
              <w:bottom w:w="60" w:type="dxa"/>
              <w:right w:w="60" w:type="dxa"/>
            </w:tcMar>
          </w:tcPr>
          <w:p w14:paraId="5769726D" w14:textId="77777777" w:rsidR="00BE7947" w:rsidRDefault="00000000">
            <w:r>
              <w:rPr>
                <w:rFonts w:ascii="Arial" w:eastAsia="Arial" w:hAnsi="Arial"/>
                <w:sz w:val="14"/>
              </w:rPr>
              <w:t>GIN</w:t>
            </w:r>
          </w:p>
        </w:tc>
        <w:tc>
          <w:tcPr>
            <w:tcW w:w="1872" w:type="dxa"/>
            <w:tcMar>
              <w:top w:w="60" w:type="dxa"/>
              <w:left w:w="60" w:type="dxa"/>
              <w:bottom w:w="60" w:type="dxa"/>
              <w:right w:w="60" w:type="dxa"/>
            </w:tcMar>
          </w:tcPr>
          <w:p w14:paraId="03579BB0" w14:textId="77777777" w:rsidR="00BE7947" w:rsidRDefault="00000000">
            <w:r>
              <w:rPr>
                <w:rFonts w:ascii="Arial" w:eastAsia="Arial" w:hAnsi="Arial"/>
                <w:sz w:val="14"/>
              </w:rPr>
              <w:t>specifications jsonb_path_ops</w:t>
            </w:r>
          </w:p>
        </w:tc>
        <w:tc>
          <w:tcPr>
            <w:tcW w:w="1872" w:type="dxa"/>
            <w:tcMar>
              <w:top w:w="60" w:type="dxa"/>
              <w:left w:w="60" w:type="dxa"/>
              <w:bottom w:w="60" w:type="dxa"/>
              <w:right w:w="60" w:type="dxa"/>
            </w:tcMar>
          </w:tcPr>
          <w:p w14:paraId="52FC6B7B" w14:textId="77777777" w:rsidR="00BE7947" w:rsidRDefault="00000000">
            <w:r>
              <w:rPr>
                <w:rFonts w:ascii="Arial" w:eastAsia="Arial" w:hAnsi="Arial"/>
                <w:sz w:val="14"/>
              </w:rPr>
              <w:t>Optimiza busquedas sobre documentos JSONB de especificaciones del producto.</w:t>
            </w:r>
          </w:p>
        </w:tc>
      </w:tr>
      <w:tr w:rsidR="00BE7947" w14:paraId="37B8105E" w14:textId="77777777">
        <w:trPr>
          <w:jc w:val="center"/>
        </w:trPr>
        <w:tc>
          <w:tcPr>
            <w:tcW w:w="1872" w:type="dxa"/>
            <w:tcMar>
              <w:top w:w="60" w:type="dxa"/>
              <w:left w:w="60" w:type="dxa"/>
              <w:bottom w:w="60" w:type="dxa"/>
              <w:right w:w="60" w:type="dxa"/>
            </w:tcMar>
          </w:tcPr>
          <w:p w14:paraId="710420DE" w14:textId="77777777" w:rsidR="00BE7947" w:rsidRDefault="00000000">
            <w:r>
              <w:rPr>
                <w:rFonts w:ascii="Arial" w:eastAsia="Arial" w:hAnsi="Arial"/>
                <w:sz w:val="14"/>
              </w:rPr>
              <w:t>products</w:t>
            </w:r>
          </w:p>
        </w:tc>
        <w:tc>
          <w:tcPr>
            <w:tcW w:w="1872" w:type="dxa"/>
            <w:tcMar>
              <w:top w:w="60" w:type="dxa"/>
              <w:left w:w="60" w:type="dxa"/>
              <w:bottom w:w="60" w:type="dxa"/>
              <w:right w:w="60" w:type="dxa"/>
            </w:tcMar>
          </w:tcPr>
          <w:p w14:paraId="466DE035" w14:textId="77777777" w:rsidR="00BE7947" w:rsidRDefault="00000000">
            <w:r>
              <w:rPr>
                <w:rFonts w:ascii="Arial" w:eastAsia="Arial" w:hAnsi="Arial"/>
                <w:sz w:val="14"/>
              </w:rPr>
              <w:t>idx_products_tags_gin</w:t>
            </w:r>
          </w:p>
        </w:tc>
        <w:tc>
          <w:tcPr>
            <w:tcW w:w="1872" w:type="dxa"/>
            <w:tcMar>
              <w:top w:w="60" w:type="dxa"/>
              <w:left w:w="60" w:type="dxa"/>
              <w:bottom w:w="60" w:type="dxa"/>
              <w:right w:w="60" w:type="dxa"/>
            </w:tcMar>
          </w:tcPr>
          <w:p w14:paraId="003F18F7" w14:textId="77777777" w:rsidR="00BE7947" w:rsidRDefault="00000000">
            <w:r>
              <w:rPr>
                <w:rFonts w:ascii="Arial" w:eastAsia="Arial" w:hAnsi="Arial"/>
                <w:sz w:val="14"/>
              </w:rPr>
              <w:t>GIN</w:t>
            </w:r>
          </w:p>
        </w:tc>
        <w:tc>
          <w:tcPr>
            <w:tcW w:w="1872" w:type="dxa"/>
            <w:tcMar>
              <w:top w:w="60" w:type="dxa"/>
              <w:left w:w="60" w:type="dxa"/>
              <w:bottom w:w="60" w:type="dxa"/>
              <w:right w:w="60" w:type="dxa"/>
            </w:tcMar>
          </w:tcPr>
          <w:p w14:paraId="0FAD68B1" w14:textId="77777777" w:rsidR="00BE7947" w:rsidRDefault="00000000">
            <w:r>
              <w:rPr>
                <w:rFonts w:ascii="Arial" w:eastAsia="Arial" w:hAnsi="Arial"/>
                <w:sz w:val="14"/>
              </w:rPr>
              <w:t>tags</w:t>
            </w:r>
          </w:p>
        </w:tc>
        <w:tc>
          <w:tcPr>
            <w:tcW w:w="1872" w:type="dxa"/>
            <w:tcMar>
              <w:top w:w="60" w:type="dxa"/>
              <w:left w:w="60" w:type="dxa"/>
              <w:bottom w:w="60" w:type="dxa"/>
              <w:right w:w="60" w:type="dxa"/>
            </w:tcMar>
          </w:tcPr>
          <w:p w14:paraId="0A96012F" w14:textId="77777777" w:rsidR="00BE7947" w:rsidRDefault="00000000">
            <w:r>
              <w:rPr>
                <w:rFonts w:ascii="Arial" w:eastAsia="Arial" w:hAnsi="Arial"/>
                <w:sz w:val="14"/>
              </w:rPr>
              <w:t>Optimiza consultas sobre arreglos de etiquetas.</w:t>
            </w:r>
          </w:p>
        </w:tc>
      </w:tr>
      <w:tr w:rsidR="00BE7947" w14:paraId="5F4077CE" w14:textId="77777777">
        <w:trPr>
          <w:jc w:val="center"/>
        </w:trPr>
        <w:tc>
          <w:tcPr>
            <w:tcW w:w="1872" w:type="dxa"/>
            <w:tcMar>
              <w:top w:w="60" w:type="dxa"/>
              <w:left w:w="60" w:type="dxa"/>
              <w:bottom w:w="60" w:type="dxa"/>
              <w:right w:w="60" w:type="dxa"/>
            </w:tcMar>
          </w:tcPr>
          <w:p w14:paraId="2B58BD33" w14:textId="77777777" w:rsidR="00BE7947" w:rsidRDefault="00000000">
            <w:r>
              <w:rPr>
                <w:rFonts w:ascii="Arial" w:eastAsia="Arial" w:hAnsi="Arial"/>
                <w:sz w:val="14"/>
              </w:rPr>
              <w:t>products</w:t>
            </w:r>
          </w:p>
        </w:tc>
        <w:tc>
          <w:tcPr>
            <w:tcW w:w="1872" w:type="dxa"/>
            <w:tcMar>
              <w:top w:w="60" w:type="dxa"/>
              <w:left w:w="60" w:type="dxa"/>
              <w:bottom w:w="60" w:type="dxa"/>
              <w:right w:w="60" w:type="dxa"/>
            </w:tcMar>
          </w:tcPr>
          <w:p w14:paraId="065F0B6C" w14:textId="77777777" w:rsidR="00BE7947" w:rsidRDefault="00000000">
            <w:r>
              <w:rPr>
                <w:rFonts w:ascii="Arial" w:eastAsia="Arial" w:hAnsi="Arial"/>
                <w:sz w:val="14"/>
              </w:rPr>
              <w:t>idx_products_cat_trgm</w:t>
            </w:r>
          </w:p>
        </w:tc>
        <w:tc>
          <w:tcPr>
            <w:tcW w:w="1872" w:type="dxa"/>
            <w:tcMar>
              <w:top w:w="60" w:type="dxa"/>
              <w:left w:w="60" w:type="dxa"/>
              <w:bottom w:w="60" w:type="dxa"/>
              <w:right w:w="60" w:type="dxa"/>
            </w:tcMar>
          </w:tcPr>
          <w:p w14:paraId="0745E310" w14:textId="77777777" w:rsidR="00BE7947" w:rsidRDefault="00000000">
            <w:r>
              <w:rPr>
                <w:rFonts w:ascii="Arial" w:eastAsia="Arial" w:hAnsi="Arial"/>
                <w:sz w:val="14"/>
              </w:rPr>
              <w:t>GIN + trigram</w:t>
            </w:r>
          </w:p>
        </w:tc>
        <w:tc>
          <w:tcPr>
            <w:tcW w:w="1872" w:type="dxa"/>
            <w:tcMar>
              <w:top w:w="60" w:type="dxa"/>
              <w:left w:w="60" w:type="dxa"/>
              <w:bottom w:w="60" w:type="dxa"/>
              <w:right w:w="60" w:type="dxa"/>
            </w:tcMar>
          </w:tcPr>
          <w:p w14:paraId="1F249277" w14:textId="77777777" w:rsidR="00BE7947" w:rsidRDefault="00000000">
            <w:r>
              <w:rPr>
                <w:rFonts w:ascii="Arial" w:eastAsia="Arial" w:hAnsi="Arial"/>
                <w:sz w:val="14"/>
              </w:rPr>
              <w:t>product_category_name gin_trgm_ops</w:t>
            </w:r>
          </w:p>
        </w:tc>
        <w:tc>
          <w:tcPr>
            <w:tcW w:w="1872" w:type="dxa"/>
            <w:tcMar>
              <w:top w:w="60" w:type="dxa"/>
              <w:left w:w="60" w:type="dxa"/>
              <w:bottom w:w="60" w:type="dxa"/>
              <w:right w:w="60" w:type="dxa"/>
            </w:tcMar>
          </w:tcPr>
          <w:p w14:paraId="591394CE" w14:textId="77777777" w:rsidR="00BE7947" w:rsidRDefault="00000000">
            <w:r>
              <w:rPr>
                <w:rFonts w:ascii="Arial" w:eastAsia="Arial" w:hAnsi="Arial"/>
                <w:sz w:val="14"/>
              </w:rPr>
              <w:t>Optimiza busquedas aproximadas o por similitud sobre categorias; impacto directo en Q4 TRGM.</w:t>
            </w:r>
          </w:p>
        </w:tc>
      </w:tr>
      <w:tr w:rsidR="00BE7947" w14:paraId="4007FB1A" w14:textId="77777777">
        <w:trPr>
          <w:jc w:val="center"/>
        </w:trPr>
        <w:tc>
          <w:tcPr>
            <w:tcW w:w="1872" w:type="dxa"/>
            <w:tcMar>
              <w:top w:w="60" w:type="dxa"/>
              <w:left w:w="60" w:type="dxa"/>
              <w:bottom w:w="60" w:type="dxa"/>
              <w:right w:w="60" w:type="dxa"/>
            </w:tcMar>
          </w:tcPr>
          <w:p w14:paraId="4740F2ED" w14:textId="77777777" w:rsidR="00BE7947" w:rsidRDefault="00000000">
            <w:r>
              <w:rPr>
                <w:rFonts w:ascii="Arial" w:eastAsia="Arial" w:hAnsi="Arial"/>
                <w:sz w:val="14"/>
              </w:rPr>
              <w:t>products</w:t>
            </w:r>
          </w:p>
        </w:tc>
        <w:tc>
          <w:tcPr>
            <w:tcW w:w="1872" w:type="dxa"/>
            <w:tcMar>
              <w:top w:w="60" w:type="dxa"/>
              <w:left w:w="60" w:type="dxa"/>
              <w:bottom w:w="60" w:type="dxa"/>
              <w:right w:w="60" w:type="dxa"/>
            </w:tcMar>
          </w:tcPr>
          <w:p w14:paraId="21B446D1" w14:textId="77777777" w:rsidR="00BE7947" w:rsidRDefault="00000000">
            <w:r>
              <w:rPr>
                <w:rFonts w:ascii="Arial" w:eastAsia="Arial" w:hAnsi="Arial"/>
                <w:sz w:val="14"/>
              </w:rPr>
              <w:t>idx_products_updated</w:t>
            </w:r>
          </w:p>
        </w:tc>
        <w:tc>
          <w:tcPr>
            <w:tcW w:w="1872" w:type="dxa"/>
            <w:tcMar>
              <w:top w:w="60" w:type="dxa"/>
              <w:left w:w="60" w:type="dxa"/>
              <w:bottom w:w="60" w:type="dxa"/>
              <w:right w:w="60" w:type="dxa"/>
            </w:tcMar>
          </w:tcPr>
          <w:p w14:paraId="1C0D75CD"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4B6D03F3" w14:textId="77777777" w:rsidR="00BE7947" w:rsidRDefault="00000000">
            <w:r>
              <w:rPr>
                <w:rFonts w:ascii="Arial" w:eastAsia="Arial" w:hAnsi="Arial"/>
                <w:sz w:val="14"/>
              </w:rPr>
              <w:t>updated_at</w:t>
            </w:r>
          </w:p>
        </w:tc>
        <w:tc>
          <w:tcPr>
            <w:tcW w:w="1872" w:type="dxa"/>
            <w:tcMar>
              <w:top w:w="60" w:type="dxa"/>
              <w:left w:w="60" w:type="dxa"/>
              <w:bottom w:w="60" w:type="dxa"/>
              <w:right w:w="60" w:type="dxa"/>
            </w:tcMar>
          </w:tcPr>
          <w:p w14:paraId="303D703F" w14:textId="77777777" w:rsidR="00BE7947" w:rsidRDefault="00000000">
            <w:r>
              <w:rPr>
                <w:rFonts w:ascii="Arial" w:eastAsia="Arial" w:hAnsi="Arial"/>
                <w:sz w:val="14"/>
              </w:rPr>
              <w:t>Mejora consultas incrementales, auditoria y procesos ETL basados en fecha de actualizacion.</w:t>
            </w:r>
          </w:p>
        </w:tc>
      </w:tr>
      <w:tr w:rsidR="00BE7947" w14:paraId="4A5B652E" w14:textId="77777777">
        <w:trPr>
          <w:jc w:val="center"/>
        </w:trPr>
        <w:tc>
          <w:tcPr>
            <w:tcW w:w="1872" w:type="dxa"/>
            <w:tcMar>
              <w:top w:w="60" w:type="dxa"/>
              <w:left w:w="60" w:type="dxa"/>
              <w:bottom w:w="60" w:type="dxa"/>
              <w:right w:w="60" w:type="dxa"/>
            </w:tcMar>
          </w:tcPr>
          <w:p w14:paraId="0D38E299" w14:textId="77777777" w:rsidR="00BE7947" w:rsidRDefault="00000000">
            <w:r>
              <w:rPr>
                <w:rFonts w:ascii="Arial" w:eastAsia="Arial" w:hAnsi="Arial"/>
                <w:sz w:val="14"/>
              </w:rPr>
              <w:t>warehouses</w:t>
            </w:r>
          </w:p>
        </w:tc>
        <w:tc>
          <w:tcPr>
            <w:tcW w:w="1872" w:type="dxa"/>
            <w:tcMar>
              <w:top w:w="60" w:type="dxa"/>
              <w:left w:w="60" w:type="dxa"/>
              <w:bottom w:w="60" w:type="dxa"/>
              <w:right w:w="60" w:type="dxa"/>
            </w:tcMar>
          </w:tcPr>
          <w:p w14:paraId="5A59CC5D" w14:textId="77777777" w:rsidR="00BE7947" w:rsidRDefault="00000000">
            <w:r>
              <w:rPr>
                <w:rFonts w:ascii="Arial" w:eastAsia="Arial" w:hAnsi="Arial"/>
                <w:sz w:val="14"/>
              </w:rPr>
              <w:t>warehouses_pkey</w:t>
            </w:r>
          </w:p>
        </w:tc>
        <w:tc>
          <w:tcPr>
            <w:tcW w:w="1872" w:type="dxa"/>
            <w:tcMar>
              <w:top w:w="60" w:type="dxa"/>
              <w:left w:w="60" w:type="dxa"/>
              <w:bottom w:w="60" w:type="dxa"/>
              <w:right w:w="60" w:type="dxa"/>
            </w:tcMar>
          </w:tcPr>
          <w:p w14:paraId="4202023F" w14:textId="77777777" w:rsidR="00BE7947" w:rsidRDefault="00000000">
            <w:r>
              <w:rPr>
                <w:rFonts w:ascii="Arial" w:eastAsia="Arial" w:hAnsi="Arial"/>
                <w:sz w:val="14"/>
              </w:rPr>
              <w:t xml:space="preserve">PRIMARY KEY / B-tree </w:t>
            </w:r>
            <w:r>
              <w:rPr>
                <w:rFonts w:ascii="Arial" w:eastAsia="Arial" w:hAnsi="Arial"/>
                <w:sz w:val="14"/>
              </w:rPr>
              <w:lastRenderedPageBreak/>
              <w:t>implicito</w:t>
            </w:r>
          </w:p>
        </w:tc>
        <w:tc>
          <w:tcPr>
            <w:tcW w:w="1872" w:type="dxa"/>
            <w:tcMar>
              <w:top w:w="60" w:type="dxa"/>
              <w:left w:w="60" w:type="dxa"/>
              <w:bottom w:w="60" w:type="dxa"/>
              <w:right w:w="60" w:type="dxa"/>
            </w:tcMar>
          </w:tcPr>
          <w:p w14:paraId="621D0B65" w14:textId="77777777" w:rsidR="00BE7947" w:rsidRDefault="00000000">
            <w:r>
              <w:rPr>
                <w:rFonts w:ascii="Arial" w:eastAsia="Arial" w:hAnsi="Arial"/>
                <w:sz w:val="14"/>
              </w:rPr>
              <w:lastRenderedPageBreak/>
              <w:t>warehouse_id</w:t>
            </w:r>
          </w:p>
        </w:tc>
        <w:tc>
          <w:tcPr>
            <w:tcW w:w="1872" w:type="dxa"/>
            <w:tcMar>
              <w:top w:w="60" w:type="dxa"/>
              <w:left w:w="60" w:type="dxa"/>
              <w:bottom w:w="60" w:type="dxa"/>
              <w:right w:w="60" w:type="dxa"/>
            </w:tcMar>
          </w:tcPr>
          <w:p w14:paraId="0F4AF9BC" w14:textId="77777777" w:rsidR="00BE7947" w:rsidRDefault="00000000">
            <w:r>
              <w:rPr>
                <w:rFonts w:ascii="Arial" w:eastAsia="Arial" w:hAnsi="Arial"/>
                <w:sz w:val="14"/>
              </w:rPr>
              <w:t>Identificador tecnico principal del deposito.</w:t>
            </w:r>
          </w:p>
        </w:tc>
      </w:tr>
      <w:tr w:rsidR="00BE7947" w14:paraId="413D9168" w14:textId="77777777">
        <w:trPr>
          <w:jc w:val="center"/>
        </w:trPr>
        <w:tc>
          <w:tcPr>
            <w:tcW w:w="1872" w:type="dxa"/>
            <w:tcMar>
              <w:top w:w="60" w:type="dxa"/>
              <w:left w:w="60" w:type="dxa"/>
              <w:bottom w:w="60" w:type="dxa"/>
              <w:right w:w="60" w:type="dxa"/>
            </w:tcMar>
          </w:tcPr>
          <w:p w14:paraId="2F458548" w14:textId="77777777" w:rsidR="00BE7947" w:rsidRDefault="00000000">
            <w:r>
              <w:rPr>
                <w:rFonts w:ascii="Arial" w:eastAsia="Arial" w:hAnsi="Arial"/>
                <w:sz w:val="14"/>
              </w:rPr>
              <w:t>warehouses</w:t>
            </w:r>
          </w:p>
        </w:tc>
        <w:tc>
          <w:tcPr>
            <w:tcW w:w="1872" w:type="dxa"/>
            <w:tcMar>
              <w:top w:w="60" w:type="dxa"/>
              <w:left w:w="60" w:type="dxa"/>
              <w:bottom w:w="60" w:type="dxa"/>
              <w:right w:w="60" w:type="dxa"/>
            </w:tcMar>
          </w:tcPr>
          <w:p w14:paraId="1916E065" w14:textId="77777777" w:rsidR="00BE7947" w:rsidRDefault="00000000">
            <w:r>
              <w:rPr>
                <w:rFonts w:ascii="Arial" w:eastAsia="Arial" w:hAnsi="Arial"/>
                <w:sz w:val="14"/>
              </w:rPr>
              <w:t>idx_warehouses_name</w:t>
            </w:r>
          </w:p>
        </w:tc>
        <w:tc>
          <w:tcPr>
            <w:tcW w:w="1872" w:type="dxa"/>
            <w:tcMar>
              <w:top w:w="60" w:type="dxa"/>
              <w:left w:w="60" w:type="dxa"/>
              <w:bottom w:w="60" w:type="dxa"/>
              <w:right w:w="60" w:type="dxa"/>
            </w:tcMar>
          </w:tcPr>
          <w:p w14:paraId="1DAB2FE0"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4B586C28" w14:textId="77777777" w:rsidR="00BE7947" w:rsidRDefault="00000000">
            <w:r>
              <w:rPr>
                <w:rFonts w:ascii="Arial" w:eastAsia="Arial" w:hAnsi="Arial"/>
                <w:sz w:val="14"/>
              </w:rPr>
              <w:t>name</w:t>
            </w:r>
          </w:p>
        </w:tc>
        <w:tc>
          <w:tcPr>
            <w:tcW w:w="1872" w:type="dxa"/>
            <w:tcMar>
              <w:top w:w="60" w:type="dxa"/>
              <w:left w:w="60" w:type="dxa"/>
              <w:bottom w:w="60" w:type="dxa"/>
              <w:right w:w="60" w:type="dxa"/>
            </w:tcMar>
          </w:tcPr>
          <w:p w14:paraId="1A3A14D3" w14:textId="77777777" w:rsidR="00BE7947" w:rsidRDefault="00000000">
            <w:r>
              <w:rPr>
                <w:rFonts w:ascii="Arial" w:eastAsia="Arial" w:hAnsi="Arial"/>
                <w:sz w:val="14"/>
              </w:rPr>
              <w:t>Optimiza la busqueda del deposito Deposito SP Centro usado en la consulta geoespacial Q3.</w:t>
            </w:r>
          </w:p>
        </w:tc>
      </w:tr>
      <w:tr w:rsidR="00BE7947" w14:paraId="15DB37D1" w14:textId="77777777">
        <w:trPr>
          <w:jc w:val="center"/>
        </w:trPr>
        <w:tc>
          <w:tcPr>
            <w:tcW w:w="1872" w:type="dxa"/>
            <w:tcMar>
              <w:top w:w="60" w:type="dxa"/>
              <w:left w:w="60" w:type="dxa"/>
              <w:bottom w:w="60" w:type="dxa"/>
              <w:right w:w="60" w:type="dxa"/>
            </w:tcMar>
          </w:tcPr>
          <w:p w14:paraId="720029CE" w14:textId="77777777" w:rsidR="00BE7947" w:rsidRDefault="00000000">
            <w:r>
              <w:rPr>
                <w:rFonts w:ascii="Arial" w:eastAsia="Arial" w:hAnsi="Arial"/>
                <w:sz w:val="14"/>
              </w:rPr>
              <w:t>warehouses</w:t>
            </w:r>
          </w:p>
        </w:tc>
        <w:tc>
          <w:tcPr>
            <w:tcW w:w="1872" w:type="dxa"/>
            <w:tcMar>
              <w:top w:w="60" w:type="dxa"/>
              <w:left w:w="60" w:type="dxa"/>
              <w:bottom w:w="60" w:type="dxa"/>
              <w:right w:w="60" w:type="dxa"/>
            </w:tcMar>
          </w:tcPr>
          <w:p w14:paraId="0B50BAAD" w14:textId="77777777" w:rsidR="00BE7947" w:rsidRDefault="00000000">
            <w:r>
              <w:rPr>
                <w:rFonts w:ascii="Arial" w:eastAsia="Arial" w:hAnsi="Arial"/>
                <w:sz w:val="14"/>
              </w:rPr>
              <w:t>idx_warehouses_location_gist</w:t>
            </w:r>
          </w:p>
        </w:tc>
        <w:tc>
          <w:tcPr>
            <w:tcW w:w="1872" w:type="dxa"/>
            <w:tcMar>
              <w:top w:w="60" w:type="dxa"/>
              <w:left w:w="60" w:type="dxa"/>
              <w:bottom w:w="60" w:type="dxa"/>
              <w:right w:w="60" w:type="dxa"/>
            </w:tcMar>
          </w:tcPr>
          <w:p w14:paraId="33163579" w14:textId="77777777" w:rsidR="00BE7947" w:rsidRDefault="00000000">
            <w:r>
              <w:rPr>
                <w:rFonts w:ascii="Arial" w:eastAsia="Arial" w:hAnsi="Arial"/>
                <w:sz w:val="14"/>
              </w:rPr>
              <w:t>GiST espacial</w:t>
            </w:r>
          </w:p>
        </w:tc>
        <w:tc>
          <w:tcPr>
            <w:tcW w:w="1872" w:type="dxa"/>
            <w:tcMar>
              <w:top w:w="60" w:type="dxa"/>
              <w:left w:w="60" w:type="dxa"/>
              <w:bottom w:w="60" w:type="dxa"/>
              <w:right w:w="60" w:type="dxa"/>
            </w:tcMar>
          </w:tcPr>
          <w:p w14:paraId="760E2664" w14:textId="77777777" w:rsidR="00BE7947" w:rsidRDefault="00000000">
            <w:r>
              <w:rPr>
                <w:rFonts w:ascii="Arial" w:eastAsia="Arial" w:hAnsi="Arial"/>
                <w:sz w:val="14"/>
              </w:rPr>
              <w:t>location</w:t>
            </w:r>
          </w:p>
        </w:tc>
        <w:tc>
          <w:tcPr>
            <w:tcW w:w="1872" w:type="dxa"/>
            <w:tcMar>
              <w:top w:w="60" w:type="dxa"/>
              <w:left w:w="60" w:type="dxa"/>
              <w:bottom w:w="60" w:type="dxa"/>
              <w:right w:w="60" w:type="dxa"/>
            </w:tcMar>
          </w:tcPr>
          <w:p w14:paraId="17E3B674" w14:textId="77777777" w:rsidR="00BE7947" w:rsidRDefault="00000000">
            <w:r>
              <w:rPr>
                <w:rFonts w:ascii="Arial" w:eastAsia="Arial" w:hAnsi="Arial"/>
                <w:sz w:val="14"/>
              </w:rPr>
              <w:t>Prepara la tabla de depositos para busquedas espaciales futuras y joins espaciales bidireccionales.</w:t>
            </w:r>
          </w:p>
        </w:tc>
      </w:tr>
      <w:tr w:rsidR="00BE7947" w14:paraId="0DCB7B54" w14:textId="77777777">
        <w:trPr>
          <w:jc w:val="center"/>
        </w:trPr>
        <w:tc>
          <w:tcPr>
            <w:tcW w:w="1872" w:type="dxa"/>
            <w:tcMar>
              <w:top w:w="60" w:type="dxa"/>
              <w:left w:w="60" w:type="dxa"/>
              <w:bottom w:w="60" w:type="dxa"/>
              <w:right w:w="60" w:type="dxa"/>
            </w:tcMar>
          </w:tcPr>
          <w:p w14:paraId="15F8FED5" w14:textId="77777777" w:rsidR="00BE7947" w:rsidRDefault="00000000">
            <w:r>
              <w:rPr>
                <w:rFonts w:ascii="Arial" w:eastAsia="Arial" w:hAnsi="Arial"/>
                <w:sz w:val="14"/>
              </w:rPr>
              <w:t>orders</w:t>
            </w:r>
          </w:p>
        </w:tc>
        <w:tc>
          <w:tcPr>
            <w:tcW w:w="1872" w:type="dxa"/>
            <w:tcMar>
              <w:top w:w="60" w:type="dxa"/>
              <w:left w:w="60" w:type="dxa"/>
              <w:bottom w:w="60" w:type="dxa"/>
              <w:right w:w="60" w:type="dxa"/>
            </w:tcMar>
          </w:tcPr>
          <w:p w14:paraId="0C54E3CF" w14:textId="77777777" w:rsidR="00BE7947" w:rsidRDefault="00000000">
            <w:r>
              <w:rPr>
                <w:rFonts w:ascii="Arial" w:eastAsia="Arial" w:hAnsi="Arial"/>
                <w:sz w:val="14"/>
              </w:rPr>
              <w:t>orders_pkey / indices PK por particion</w:t>
            </w:r>
          </w:p>
        </w:tc>
        <w:tc>
          <w:tcPr>
            <w:tcW w:w="1872" w:type="dxa"/>
            <w:tcMar>
              <w:top w:w="60" w:type="dxa"/>
              <w:left w:w="60" w:type="dxa"/>
              <w:bottom w:w="60" w:type="dxa"/>
              <w:right w:w="60" w:type="dxa"/>
            </w:tcMar>
          </w:tcPr>
          <w:p w14:paraId="2FB4390B" w14:textId="77777777" w:rsidR="00BE7947" w:rsidRDefault="00000000">
            <w:r>
              <w:rPr>
                <w:rFonts w:ascii="Arial" w:eastAsia="Arial" w:hAnsi="Arial"/>
                <w:sz w:val="14"/>
              </w:rPr>
              <w:t>PRIMARY KEY compuesto / B-tree implicito</w:t>
            </w:r>
          </w:p>
        </w:tc>
        <w:tc>
          <w:tcPr>
            <w:tcW w:w="1872" w:type="dxa"/>
            <w:tcMar>
              <w:top w:w="60" w:type="dxa"/>
              <w:left w:w="60" w:type="dxa"/>
              <w:bottom w:w="60" w:type="dxa"/>
              <w:right w:w="60" w:type="dxa"/>
            </w:tcMar>
          </w:tcPr>
          <w:p w14:paraId="2FFD215B" w14:textId="77777777" w:rsidR="00BE7947" w:rsidRDefault="00000000">
            <w:r>
              <w:rPr>
                <w:rFonts w:ascii="Arial" w:eastAsia="Arial" w:hAnsi="Arial"/>
                <w:sz w:val="14"/>
              </w:rPr>
              <w:t>order_id, order_purchase_timestamp</w:t>
            </w:r>
          </w:p>
        </w:tc>
        <w:tc>
          <w:tcPr>
            <w:tcW w:w="1872" w:type="dxa"/>
            <w:tcMar>
              <w:top w:w="60" w:type="dxa"/>
              <w:left w:w="60" w:type="dxa"/>
              <w:bottom w:w="60" w:type="dxa"/>
              <w:right w:w="60" w:type="dxa"/>
            </w:tcMar>
          </w:tcPr>
          <w:p w14:paraId="1CF5690B" w14:textId="77777777" w:rsidR="00BE7947" w:rsidRDefault="00000000">
            <w:r>
              <w:rPr>
                <w:rFonts w:ascii="Arial" w:eastAsia="Arial" w:hAnsi="Arial"/>
                <w:sz w:val="14"/>
              </w:rPr>
              <w:t>Garantiza unicidad de ordenes en tabla particionada y soporta relaciones compuestas desde order_items y order_payments.</w:t>
            </w:r>
          </w:p>
        </w:tc>
      </w:tr>
      <w:tr w:rsidR="00BE7947" w14:paraId="4AED0B72" w14:textId="77777777">
        <w:trPr>
          <w:jc w:val="center"/>
        </w:trPr>
        <w:tc>
          <w:tcPr>
            <w:tcW w:w="1872" w:type="dxa"/>
            <w:tcMar>
              <w:top w:w="60" w:type="dxa"/>
              <w:left w:w="60" w:type="dxa"/>
              <w:bottom w:w="60" w:type="dxa"/>
              <w:right w:w="60" w:type="dxa"/>
            </w:tcMar>
          </w:tcPr>
          <w:p w14:paraId="5246FF0F" w14:textId="77777777" w:rsidR="00BE7947" w:rsidRDefault="00000000">
            <w:r>
              <w:rPr>
                <w:rFonts w:ascii="Arial" w:eastAsia="Arial" w:hAnsi="Arial"/>
                <w:sz w:val="14"/>
              </w:rPr>
              <w:t>orders</w:t>
            </w:r>
          </w:p>
        </w:tc>
        <w:tc>
          <w:tcPr>
            <w:tcW w:w="1872" w:type="dxa"/>
            <w:tcMar>
              <w:top w:w="60" w:type="dxa"/>
              <w:left w:w="60" w:type="dxa"/>
              <w:bottom w:w="60" w:type="dxa"/>
              <w:right w:w="60" w:type="dxa"/>
            </w:tcMar>
          </w:tcPr>
          <w:p w14:paraId="08B3CF79" w14:textId="77777777" w:rsidR="00BE7947" w:rsidRDefault="00000000">
            <w:r>
              <w:rPr>
                <w:rFonts w:ascii="Arial" w:eastAsia="Arial" w:hAnsi="Arial"/>
                <w:sz w:val="14"/>
              </w:rPr>
              <w:t>idx_orders_customer</w:t>
            </w:r>
          </w:p>
        </w:tc>
        <w:tc>
          <w:tcPr>
            <w:tcW w:w="1872" w:type="dxa"/>
            <w:tcMar>
              <w:top w:w="60" w:type="dxa"/>
              <w:left w:w="60" w:type="dxa"/>
              <w:bottom w:w="60" w:type="dxa"/>
              <w:right w:w="60" w:type="dxa"/>
            </w:tcMar>
          </w:tcPr>
          <w:p w14:paraId="752B1372"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1095E8FD" w14:textId="77777777" w:rsidR="00BE7947" w:rsidRDefault="00000000">
            <w:r>
              <w:rPr>
                <w:rFonts w:ascii="Arial" w:eastAsia="Arial" w:hAnsi="Arial"/>
                <w:sz w:val="14"/>
              </w:rPr>
              <w:t>customer_id</w:t>
            </w:r>
          </w:p>
        </w:tc>
        <w:tc>
          <w:tcPr>
            <w:tcW w:w="1872" w:type="dxa"/>
            <w:tcMar>
              <w:top w:w="60" w:type="dxa"/>
              <w:left w:w="60" w:type="dxa"/>
              <w:bottom w:w="60" w:type="dxa"/>
              <w:right w:w="60" w:type="dxa"/>
            </w:tcMar>
          </w:tcPr>
          <w:p w14:paraId="6217ED07" w14:textId="77777777" w:rsidR="00BE7947" w:rsidRDefault="00000000">
            <w:r>
              <w:rPr>
                <w:rFonts w:ascii="Arial" w:eastAsia="Arial" w:hAnsi="Arial"/>
                <w:sz w:val="14"/>
              </w:rPr>
              <w:t>Mejora joins entre orders y customers.</w:t>
            </w:r>
          </w:p>
        </w:tc>
      </w:tr>
      <w:tr w:rsidR="00BE7947" w14:paraId="78DF6E1D" w14:textId="77777777">
        <w:trPr>
          <w:jc w:val="center"/>
        </w:trPr>
        <w:tc>
          <w:tcPr>
            <w:tcW w:w="1872" w:type="dxa"/>
            <w:tcMar>
              <w:top w:w="60" w:type="dxa"/>
              <w:left w:w="60" w:type="dxa"/>
              <w:bottom w:w="60" w:type="dxa"/>
              <w:right w:w="60" w:type="dxa"/>
            </w:tcMar>
          </w:tcPr>
          <w:p w14:paraId="02DCEF75" w14:textId="77777777" w:rsidR="00BE7947" w:rsidRDefault="00000000">
            <w:r>
              <w:rPr>
                <w:rFonts w:ascii="Arial" w:eastAsia="Arial" w:hAnsi="Arial"/>
                <w:sz w:val="14"/>
              </w:rPr>
              <w:t>orders</w:t>
            </w:r>
          </w:p>
        </w:tc>
        <w:tc>
          <w:tcPr>
            <w:tcW w:w="1872" w:type="dxa"/>
            <w:tcMar>
              <w:top w:w="60" w:type="dxa"/>
              <w:left w:w="60" w:type="dxa"/>
              <w:bottom w:w="60" w:type="dxa"/>
              <w:right w:w="60" w:type="dxa"/>
            </w:tcMar>
          </w:tcPr>
          <w:p w14:paraId="70DB0337" w14:textId="77777777" w:rsidR="00BE7947" w:rsidRDefault="00000000">
            <w:r>
              <w:rPr>
                <w:rFonts w:ascii="Arial" w:eastAsia="Arial" w:hAnsi="Arial"/>
                <w:sz w:val="14"/>
              </w:rPr>
              <w:t>idx_orders_updated</w:t>
            </w:r>
          </w:p>
        </w:tc>
        <w:tc>
          <w:tcPr>
            <w:tcW w:w="1872" w:type="dxa"/>
            <w:tcMar>
              <w:top w:w="60" w:type="dxa"/>
              <w:left w:w="60" w:type="dxa"/>
              <w:bottom w:w="60" w:type="dxa"/>
              <w:right w:w="60" w:type="dxa"/>
            </w:tcMar>
          </w:tcPr>
          <w:p w14:paraId="1D17392A"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1EF8C51F" w14:textId="77777777" w:rsidR="00BE7947" w:rsidRDefault="00000000">
            <w:r>
              <w:rPr>
                <w:rFonts w:ascii="Arial" w:eastAsia="Arial" w:hAnsi="Arial"/>
                <w:sz w:val="14"/>
              </w:rPr>
              <w:t>updated_at</w:t>
            </w:r>
          </w:p>
        </w:tc>
        <w:tc>
          <w:tcPr>
            <w:tcW w:w="1872" w:type="dxa"/>
            <w:tcMar>
              <w:top w:w="60" w:type="dxa"/>
              <w:left w:w="60" w:type="dxa"/>
              <w:bottom w:w="60" w:type="dxa"/>
              <w:right w:w="60" w:type="dxa"/>
            </w:tcMar>
          </w:tcPr>
          <w:p w14:paraId="48AEE6F7" w14:textId="77777777" w:rsidR="00BE7947" w:rsidRDefault="00000000">
            <w:r>
              <w:rPr>
                <w:rFonts w:ascii="Arial" w:eastAsia="Arial" w:hAnsi="Arial"/>
                <w:sz w:val="14"/>
              </w:rPr>
              <w:t>Soporta consultas incrementales y procesos ETL por fecha de actualizacion.</w:t>
            </w:r>
          </w:p>
        </w:tc>
      </w:tr>
      <w:tr w:rsidR="00BE7947" w14:paraId="14A6AEC2" w14:textId="77777777">
        <w:trPr>
          <w:jc w:val="center"/>
        </w:trPr>
        <w:tc>
          <w:tcPr>
            <w:tcW w:w="1872" w:type="dxa"/>
            <w:tcMar>
              <w:top w:w="60" w:type="dxa"/>
              <w:left w:w="60" w:type="dxa"/>
              <w:bottom w:w="60" w:type="dxa"/>
              <w:right w:w="60" w:type="dxa"/>
            </w:tcMar>
          </w:tcPr>
          <w:p w14:paraId="2E904D51" w14:textId="77777777" w:rsidR="00BE7947" w:rsidRDefault="00000000">
            <w:r>
              <w:rPr>
                <w:rFonts w:ascii="Arial" w:eastAsia="Arial" w:hAnsi="Arial"/>
                <w:sz w:val="14"/>
              </w:rPr>
              <w:t>orders</w:t>
            </w:r>
          </w:p>
        </w:tc>
        <w:tc>
          <w:tcPr>
            <w:tcW w:w="1872" w:type="dxa"/>
            <w:tcMar>
              <w:top w:w="60" w:type="dxa"/>
              <w:left w:w="60" w:type="dxa"/>
              <w:bottom w:w="60" w:type="dxa"/>
              <w:right w:w="60" w:type="dxa"/>
            </w:tcMar>
          </w:tcPr>
          <w:p w14:paraId="70F2DCC9" w14:textId="77777777" w:rsidR="00BE7947" w:rsidRDefault="00000000">
            <w:r>
              <w:rPr>
                <w:rFonts w:ascii="Arial" w:eastAsia="Arial" w:hAnsi="Arial"/>
                <w:sz w:val="14"/>
              </w:rPr>
              <w:t>idx_orders_purchase_brin</w:t>
            </w:r>
          </w:p>
        </w:tc>
        <w:tc>
          <w:tcPr>
            <w:tcW w:w="1872" w:type="dxa"/>
            <w:tcMar>
              <w:top w:w="60" w:type="dxa"/>
              <w:left w:w="60" w:type="dxa"/>
              <w:bottom w:w="60" w:type="dxa"/>
              <w:right w:w="60" w:type="dxa"/>
            </w:tcMar>
          </w:tcPr>
          <w:p w14:paraId="300D0C59" w14:textId="77777777" w:rsidR="00BE7947" w:rsidRDefault="00000000">
            <w:r>
              <w:rPr>
                <w:rFonts w:ascii="Arial" w:eastAsia="Arial" w:hAnsi="Arial"/>
                <w:sz w:val="14"/>
              </w:rPr>
              <w:t>BRIN</w:t>
            </w:r>
          </w:p>
        </w:tc>
        <w:tc>
          <w:tcPr>
            <w:tcW w:w="1872" w:type="dxa"/>
            <w:tcMar>
              <w:top w:w="60" w:type="dxa"/>
              <w:left w:w="60" w:type="dxa"/>
              <w:bottom w:w="60" w:type="dxa"/>
              <w:right w:w="60" w:type="dxa"/>
            </w:tcMar>
          </w:tcPr>
          <w:p w14:paraId="7F9F796F" w14:textId="77777777" w:rsidR="00BE7947" w:rsidRDefault="00000000">
            <w:r>
              <w:rPr>
                <w:rFonts w:ascii="Arial" w:eastAsia="Arial" w:hAnsi="Arial"/>
                <w:sz w:val="14"/>
              </w:rPr>
              <w:t>order_purchase_timestamp</w:t>
            </w:r>
          </w:p>
        </w:tc>
        <w:tc>
          <w:tcPr>
            <w:tcW w:w="1872" w:type="dxa"/>
            <w:tcMar>
              <w:top w:w="60" w:type="dxa"/>
              <w:left w:w="60" w:type="dxa"/>
              <w:bottom w:w="60" w:type="dxa"/>
              <w:right w:w="60" w:type="dxa"/>
            </w:tcMar>
          </w:tcPr>
          <w:p w14:paraId="2402A5FD" w14:textId="77777777" w:rsidR="00BE7947" w:rsidRDefault="00000000">
            <w:r>
              <w:rPr>
                <w:rFonts w:ascii="Arial" w:eastAsia="Arial" w:hAnsi="Arial"/>
                <w:sz w:val="14"/>
              </w:rPr>
              <w:t>Optimiza rangos de fechas sobre tabla particionada, con bajo costo de almacenamiento; apoya Q1 y Q2.</w:t>
            </w:r>
          </w:p>
        </w:tc>
      </w:tr>
      <w:tr w:rsidR="00BE7947" w14:paraId="143D8296" w14:textId="77777777">
        <w:trPr>
          <w:jc w:val="center"/>
        </w:trPr>
        <w:tc>
          <w:tcPr>
            <w:tcW w:w="1872" w:type="dxa"/>
            <w:tcMar>
              <w:top w:w="60" w:type="dxa"/>
              <w:left w:w="60" w:type="dxa"/>
              <w:bottom w:w="60" w:type="dxa"/>
              <w:right w:w="60" w:type="dxa"/>
            </w:tcMar>
          </w:tcPr>
          <w:p w14:paraId="598B05C4" w14:textId="77777777" w:rsidR="00BE7947" w:rsidRDefault="00000000">
            <w:r>
              <w:rPr>
                <w:rFonts w:ascii="Arial" w:eastAsia="Arial" w:hAnsi="Arial"/>
                <w:sz w:val="14"/>
              </w:rPr>
              <w:t>order_items</w:t>
            </w:r>
          </w:p>
        </w:tc>
        <w:tc>
          <w:tcPr>
            <w:tcW w:w="1872" w:type="dxa"/>
            <w:tcMar>
              <w:top w:w="60" w:type="dxa"/>
              <w:left w:w="60" w:type="dxa"/>
              <w:bottom w:w="60" w:type="dxa"/>
              <w:right w:w="60" w:type="dxa"/>
            </w:tcMar>
          </w:tcPr>
          <w:p w14:paraId="4569205F" w14:textId="77777777" w:rsidR="00BE7947" w:rsidRDefault="00000000">
            <w:r>
              <w:rPr>
                <w:rFonts w:ascii="Arial" w:eastAsia="Arial" w:hAnsi="Arial"/>
                <w:sz w:val="14"/>
              </w:rPr>
              <w:t>order_items_pkey</w:t>
            </w:r>
          </w:p>
        </w:tc>
        <w:tc>
          <w:tcPr>
            <w:tcW w:w="1872" w:type="dxa"/>
            <w:tcMar>
              <w:top w:w="60" w:type="dxa"/>
              <w:left w:w="60" w:type="dxa"/>
              <w:bottom w:w="60" w:type="dxa"/>
              <w:right w:w="60" w:type="dxa"/>
            </w:tcMar>
          </w:tcPr>
          <w:p w14:paraId="6D0BB320" w14:textId="77777777" w:rsidR="00BE7947" w:rsidRDefault="00000000">
            <w:r>
              <w:rPr>
                <w:rFonts w:ascii="Arial" w:eastAsia="Arial" w:hAnsi="Arial"/>
                <w:sz w:val="14"/>
              </w:rPr>
              <w:t>PRIMARY KEY compuesto / B-tree implicito</w:t>
            </w:r>
          </w:p>
        </w:tc>
        <w:tc>
          <w:tcPr>
            <w:tcW w:w="1872" w:type="dxa"/>
            <w:tcMar>
              <w:top w:w="60" w:type="dxa"/>
              <w:left w:w="60" w:type="dxa"/>
              <w:bottom w:w="60" w:type="dxa"/>
              <w:right w:w="60" w:type="dxa"/>
            </w:tcMar>
          </w:tcPr>
          <w:p w14:paraId="74E3D1ED" w14:textId="77777777" w:rsidR="00BE7947" w:rsidRDefault="00000000">
            <w:r>
              <w:rPr>
                <w:rFonts w:ascii="Arial" w:eastAsia="Arial" w:hAnsi="Arial"/>
                <w:sz w:val="14"/>
              </w:rPr>
              <w:t>order_id, order_purchase_timestamp, order_item_id</w:t>
            </w:r>
          </w:p>
        </w:tc>
        <w:tc>
          <w:tcPr>
            <w:tcW w:w="1872" w:type="dxa"/>
            <w:tcMar>
              <w:top w:w="60" w:type="dxa"/>
              <w:left w:w="60" w:type="dxa"/>
              <w:bottom w:w="60" w:type="dxa"/>
              <w:right w:w="60" w:type="dxa"/>
            </w:tcMar>
          </w:tcPr>
          <w:p w14:paraId="62F96250" w14:textId="77777777" w:rsidR="00BE7947" w:rsidRDefault="00000000">
            <w:r>
              <w:rPr>
                <w:rFonts w:ascii="Arial" w:eastAsia="Arial" w:hAnsi="Arial"/>
                <w:sz w:val="14"/>
              </w:rPr>
              <w:t>Garantiza unicidad de items por orden y soporta integridad con orders.</w:t>
            </w:r>
          </w:p>
        </w:tc>
      </w:tr>
      <w:tr w:rsidR="00BE7947" w14:paraId="44B2E342" w14:textId="77777777">
        <w:trPr>
          <w:jc w:val="center"/>
        </w:trPr>
        <w:tc>
          <w:tcPr>
            <w:tcW w:w="1872" w:type="dxa"/>
            <w:tcMar>
              <w:top w:w="60" w:type="dxa"/>
              <w:left w:w="60" w:type="dxa"/>
              <w:bottom w:w="60" w:type="dxa"/>
              <w:right w:w="60" w:type="dxa"/>
            </w:tcMar>
          </w:tcPr>
          <w:p w14:paraId="16C78112" w14:textId="77777777" w:rsidR="00BE7947" w:rsidRDefault="00000000">
            <w:r>
              <w:rPr>
                <w:rFonts w:ascii="Arial" w:eastAsia="Arial" w:hAnsi="Arial"/>
                <w:sz w:val="14"/>
              </w:rPr>
              <w:t>order_items</w:t>
            </w:r>
          </w:p>
        </w:tc>
        <w:tc>
          <w:tcPr>
            <w:tcW w:w="1872" w:type="dxa"/>
            <w:tcMar>
              <w:top w:w="60" w:type="dxa"/>
              <w:left w:w="60" w:type="dxa"/>
              <w:bottom w:w="60" w:type="dxa"/>
              <w:right w:w="60" w:type="dxa"/>
            </w:tcMar>
          </w:tcPr>
          <w:p w14:paraId="7EAF5B70" w14:textId="77777777" w:rsidR="00BE7947" w:rsidRDefault="00000000">
            <w:r>
              <w:rPr>
                <w:rFonts w:ascii="Arial" w:eastAsia="Arial" w:hAnsi="Arial"/>
                <w:sz w:val="14"/>
              </w:rPr>
              <w:t>idx_items_product</w:t>
            </w:r>
          </w:p>
        </w:tc>
        <w:tc>
          <w:tcPr>
            <w:tcW w:w="1872" w:type="dxa"/>
            <w:tcMar>
              <w:top w:w="60" w:type="dxa"/>
              <w:left w:w="60" w:type="dxa"/>
              <w:bottom w:w="60" w:type="dxa"/>
              <w:right w:w="60" w:type="dxa"/>
            </w:tcMar>
          </w:tcPr>
          <w:p w14:paraId="2853D7F7"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3390F75F" w14:textId="77777777" w:rsidR="00BE7947" w:rsidRDefault="00000000">
            <w:r>
              <w:rPr>
                <w:rFonts w:ascii="Arial" w:eastAsia="Arial" w:hAnsi="Arial"/>
                <w:sz w:val="14"/>
              </w:rPr>
              <w:t>product_id</w:t>
            </w:r>
          </w:p>
        </w:tc>
        <w:tc>
          <w:tcPr>
            <w:tcW w:w="1872" w:type="dxa"/>
            <w:tcMar>
              <w:top w:w="60" w:type="dxa"/>
              <w:left w:w="60" w:type="dxa"/>
              <w:bottom w:w="60" w:type="dxa"/>
              <w:right w:w="60" w:type="dxa"/>
            </w:tcMar>
          </w:tcPr>
          <w:p w14:paraId="5B6ECCC7" w14:textId="77777777" w:rsidR="00BE7947" w:rsidRDefault="00000000">
            <w:r>
              <w:rPr>
                <w:rFonts w:ascii="Arial" w:eastAsia="Arial" w:hAnsi="Arial"/>
                <w:sz w:val="14"/>
              </w:rPr>
              <w:t>Mejora joins y agregaciones por producto.</w:t>
            </w:r>
          </w:p>
        </w:tc>
      </w:tr>
      <w:tr w:rsidR="00BE7947" w14:paraId="40E5EB7B" w14:textId="77777777">
        <w:trPr>
          <w:jc w:val="center"/>
        </w:trPr>
        <w:tc>
          <w:tcPr>
            <w:tcW w:w="1872" w:type="dxa"/>
            <w:tcMar>
              <w:top w:w="60" w:type="dxa"/>
              <w:left w:w="60" w:type="dxa"/>
              <w:bottom w:w="60" w:type="dxa"/>
              <w:right w:w="60" w:type="dxa"/>
            </w:tcMar>
          </w:tcPr>
          <w:p w14:paraId="1DC52336" w14:textId="77777777" w:rsidR="00BE7947" w:rsidRDefault="00000000">
            <w:r>
              <w:rPr>
                <w:rFonts w:ascii="Arial" w:eastAsia="Arial" w:hAnsi="Arial"/>
                <w:sz w:val="14"/>
              </w:rPr>
              <w:t>order_items</w:t>
            </w:r>
          </w:p>
        </w:tc>
        <w:tc>
          <w:tcPr>
            <w:tcW w:w="1872" w:type="dxa"/>
            <w:tcMar>
              <w:top w:w="60" w:type="dxa"/>
              <w:left w:w="60" w:type="dxa"/>
              <w:bottom w:w="60" w:type="dxa"/>
              <w:right w:w="60" w:type="dxa"/>
            </w:tcMar>
          </w:tcPr>
          <w:p w14:paraId="2EE485FE" w14:textId="77777777" w:rsidR="00BE7947" w:rsidRDefault="00000000">
            <w:r>
              <w:rPr>
                <w:rFonts w:ascii="Arial" w:eastAsia="Arial" w:hAnsi="Arial"/>
                <w:sz w:val="14"/>
              </w:rPr>
              <w:t>idx_items_seller</w:t>
            </w:r>
          </w:p>
        </w:tc>
        <w:tc>
          <w:tcPr>
            <w:tcW w:w="1872" w:type="dxa"/>
            <w:tcMar>
              <w:top w:w="60" w:type="dxa"/>
              <w:left w:w="60" w:type="dxa"/>
              <w:bottom w:w="60" w:type="dxa"/>
              <w:right w:w="60" w:type="dxa"/>
            </w:tcMar>
          </w:tcPr>
          <w:p w14:paraId="0FF51DAB"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497FEC08" w14:textId="77777777" w:rsidR="00BE7947" w:rsidRDefault="00000000">
            <w:r>
              <w:rPr>
                <w:rFonts w:ascii="Arial" w:eastAsia="Arial" w:hAnsi="Arial"/>
                <w:sz w:val="14"/>
              </w:rPr>
              <w:t>seller_id</w:t>
            </w:r>
          </w:p>
        </w:tc>
        <w:tc>
          <w:tcPr>
            <w:tcW w:w="1872" w:type="dxa"/>
            <w:tcMar>
              <w:top w:w="60" w:type="dxa"/>
              <w:left w:w="60" w:type="dxa"/>
              <w:bottom w:w="60" w:type="dxa"/>
              <w:right w:w="60" w:type="dxa"/>
            </w:tcMar>
          </w:tcPr>
          <w:p w14:paraId="4B8ED09D" w14:textId="77777777" w:rsidR="00BE7947" w:rsidRDefault="00000000">
            <w:r>
              <w:rPr>
                <w:rFonts w:ascii="Arial" w:eastAsia="Arial" w:hAnsi="Arial"/>
                <w:sz w:val="14"/>
              </w:rPr>
              <w:t>Mejora joins y analisis por vendedor.</w:t>
            </w:r>
          </w:p>
        </w:tc>
      </w:tr>
      <w:tr w:rsidR="00BE7947" w14:paraId="5C878300" w14:textId="77777777">
        <w:trPr>
          <w:jc w:val="center"/>
        </w:trPr>
        <w:tc>
          <w:tcPr>
            <w:tcW w:w="1872" w:type="dxa"/>
            <w:tcMar>
              <w:top w:w="60" w:type="dxa"/>
              <w:left w:w="60" w:type="dxa"/>
              <w:bottom w:w="60" w:type="dxa"/>
              <w:right w:w="60" w:type="dxa"/>
            </w:tcMar>
          </w:tcPr>
          <w:p w14:paraId="4F879C5C" w14:textId="77777777" w:rsidR="00BE7947" w:rsidRDefault="00000000">
            <w:r>
              <w:rPr>
                <w:rFonts w:ascii="Arial" w:eastAsia="Arial" w:hAnsi="Arial"/>
                <w:sz w:val="14"/>
              </w:rPr>
              <w:t>order_payments</w:t>
            </w:r>
          </w:p>
        </w:tc>
        <w:tc>
          <w:tcPr>
            <w:tcW w:w="1872" w:type="dxa"/>
            <w:tcMar>
              <w:top w:w="60" w:type="dxa"/>
              <w:left w:w="60" w:type="dxa"/>
              <w:bottom w:w="60" w:type="dxa"/>
              <w:right w:w="60" w:type="dxa"/>
            </w:tcMar>
          </w:tcPr>
          <w:p w14:paraId="208644A0" w14:textId="77777777" w:rsidR="00BE7947" w:rsidRDefault="00000000">
            <w:r>
              <w:rPr>
                <w:rFonts w:ascii="Arial" w:eastAsia="Arial" w:hAnsi="Arial"/>
                <w:sz w:val="14"/>
              </w:rPr>
              <w:t>order_payments_pkey</w:t>
            </w:r>
          </w:p>
        </w:tc>
        <w:tc>
          <w:tcPr>
            <w:tcW w:w="1872" w:type="dxa"/>
            <w:tcMar>
              <w:top w:w="60" w:type="dxa"/>
              <w:left w:w="60" w:type="dxa"/>
              <w:bottom w:w="60" w:type="dxa"/>
              <w:right w:w="60" w:type="dxa"/>
            </w:tcMar>
          </w:tcPr>
          <w:p w14:paraId="5A036160" w14:textId="77777777" w:rsidR="00BE7947" w:rsidRDefault="00000000">
            <w:r>
              <w:rPr>
                <w:rFonts w:ascii="Arial" w:eastAsia="Arial" w:hAnsi="Arial"/>
                <w:sz w:val="14"/>
              </w:rPr>
              <w:t xml:space="preserve">PRIMARY KEY </w:t>
            </w:r>
            <w:r>
              <w:rPr>
                <w:rFonts w:ascii="Arial" w:eastAsia="Arial" w:hAnsi="Arial"/>
                <w:sz w:val="14"/>
              </w:rPr>
              <w:lastRenderedPageBreak/>
              <w:t>compuesto / B-tree implicito</w:t>
            </w:r>
          </w:p>
        </w:tc>
        <w:tc>
          <w:tcPr>
            <w:tcW w:w="1872" w:type="dxa"/>
            <w:tcMar>
              <w:top w:w="60" w:type="dxa"/>
              <w:left w:w="60" w:type="dxa"/>
              <w:bottom w:w="60" w:type="dxa"/>
              <w:right w:w="60" w:type="dxa"/>
            </w:tcMar>
          </w:tcPr>
          <w:p w14:paraId="4EBB8301" w14:textId="77777777" w:rsidR="00BE7947" w:rsidRDefault="00000000">
            <w:r>
              <w:rPr>
                <w:rFonts w:ascii="Arial" w:eastAsia="Arial" w:hAnsi="Arial"/>
                <w:sz w:val="14"/>
              </w:rPr>
              <w:lastRenderedPageBreak/>
              <w:t>order_id, order_purchase_timestam</w:t>
            </w:r>
            <w:r>
              <w:rPr>
                <w:rFonts w:ascii="Arial" w:eastAsia="Arial" w:hAnsi="Arial"/>
                <w:sz w:val="14"/>
              </w:rPr>
              <w:lastRenderedPageBreak/>
              <w:t>p, payment_sequential</w:t>
            </w:r>
          </w:p>
        </w:tc>
        <w:tc>
          <w:tcPr>
            <w:tcW w:w="1872" w:type="dxa"/>
            <w:tcMar>
              <w:top w:w="60" w:type="dxa"/>
              <w:left w:w="60" w:type="dxa"/>
              <w:bottom w:w="60" w:type="dxa"/>
              <w:right w:w="60" w:type="dxa"/>
            </w:tcMar>
          </w:tcPr>
          <w:p w14:paraId="0A9DA31F" w14:textId="77777777" w:rsidR="00BE7947" w:rsidRDefault="00000000">
            <w:r>
              <w:rPr>
                <w:rFonts w:ascii="Arial" w:eastAsia="Arial" w:hAnsi="Arial"/>
                <w:sz w:val="14"/>
              </w:rPr>
              <w:lastRenderedPageBreak/>
              <w:t xml:space="preserve">Garantiza unicidad de pagos por orden y soporta integridad </w:t>
            </w:r>
            <w:r>
              <w:rPr>
                <w:rFonts w:ascii="Arial" w:eastAsia="Arial" w:hAnsi="Arial"/>
                <w:sz w:val="14"/>
              </w:rPr>
              <w:lastRenderedPageBreak/>
              <w:t>con orders.</w:t>
            </w:r>
          </w:p>
        </w:tc>
      </w:tr>
      <w:tr w:rsidR="00BE7947" w14:paraId="67430771" w14:textId="77777777">
        <w:trPr>
          <w:jc w:val="center"/>
        </w:trPr>
        <w:tc>
          <w:tcPr>
            <w:tcW w:w="1872" w:type="dxa"/>
            <w:tcMar>
              <w:top w:w="60" w:type="dxa"/>
              <w:left w:w="60" w:type="dxa"/>
              <w:bottom w:w="60" w:type="dxa"/>
              <w:right w:w="60" w:type="dxa"/>
            </w:tcMar>
          </w:tcPr>
          <w:p w14:paraId="55B96D51" w14:textId="77777777" w:rsidR="00BE7947" w:rsidRDefault="00000000">
            <w:r>
              <w:rPr>
                <w:rFonts w:ascii="Arial" w:eastAsia="Arial" w:hAnsi="Arial"/>
                <w:sz w:val="14"/>
              </w:rPr>
              <w:lastRenderedPageBreak/>
              <w:t>order_payments</w:t>
            </w:r>
          </w:p>
        </w:tc>
        <w:tc>
          <w:tcPr>
            <w:tcW w:w="1872" w:type="dxa"/>
            <w:tcMar>
              <w:top w:w="60" w:type="dxa"/>
              <w:left w:w="60" w:type="dxa"/>
              <w:bottom w:w="60" w:type="dxa"/>
              <w:right w:w="60" w:type="dxa"/>
            </w:tcMar>
          </w:tcPr>
          <w:p w14:paraId="45A39FDB" w14:textId="77777777" w:rsidR="00BE7947" w:rsidRDefault="00000000">
            <w:r>
              <w:rPr>
                <w:rFonts w:ascii="Arial" w:eastAsia="Arial" w:hAnsi="Arial"/>
                <w:sz w:val="14"/>
              </w:rPr>
              <w:t>idx_payments_type</w:t>
            </w:r>
          </w:p>
        </w:tc>
        <w:tc>
          <w:tcPr>
            <w:tcW w:w="1872" w:type="dxa"/>
            <w:tcMar>
              <w:top w:w="60" w:type="dxa"/>
              <w:left w:w="60" w:type="dxa"/>
              <w:bottom w:w="60" w:type="dxa"/>
              <w:right w:w="60" w:type="dxa"/>
            </w:tcMar>
          </w:tcPr>
          <w:p w14:paraId="31386FD3"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5D26AE45" w14:textId="77777777" w:rsidR="00BE7947" w:rsidRDefault="00000000">
            <w:r>
              <w:rPr>
                <w:rFonts w:ascii="Arial" w:eastAsia="Arial" w:hAnsi="Arial"/>
                <w:sz w:val="14"/>
              </w:rPr>
              <w:t>payment_type</w:t>
            </w:r>
          </w:p>
        </w:tc>
        <w:tc>
          <w:tcPr>
            <w:tcW w:w="1872" w:type="dxa"/>
            <w:tcMar>
              <w:top w:w="60" w:type="dxa"/>
              <w:left w:w="60" w:type="dxa"/>
              <w:bottom w:w="60" w:type="dxa"/>
              <w:right w:w="60" w:type="dxa"/>
            </w:tcMar>
          </w:tcPr>
          <w:p w14:paraId="2FF864E2" w14:textId="77777777" w:rsidR="00BE7947" w:rsidRDefault="00000000">
            <w:r>
              <w:rPr>
                <w:rFonts w:ascii="Arial" w:eastAsia="Arial" w:hAnsi="Arial"/>
                <w:sz w:val="14"/>
              </w:rPr>
              <w:t>Mejora analisis por medio de pago.</w:t>
            </w:r>
          </w:p>
        </w:tc>
      </w:tr>
      <w:tr w:rsidR="00BE7947" w14:paraId="226AF984" w14:textId="77777777">
        <w:trPr>
          <w:jc w:val="center"/>
        </w:trPr>
        <w:tc>
          <w:tcPr>
            <w:tcW w:w="1872" w:type="dxa"/>
            <w:tcMar>
              <w:top w:w="60" w:type="dxa"/>
              <w:left w:w="60" w:type="dxa"/>
              <w:bottom w:w="60" w:type="dxa"/>
              <w:right w:w="60" w:type="dxa"/>
            </w:tcMar>
          </w:tcPr>
          <w:p w14:paraId="118175FC" w14:textId="77777777" w:rsidR="00BE7947" w:rsidRDefault="00000000">
            <w:r>
              <w:rPr>
                <w:rFonts w:ascii="Arial" w:eastAsia="Arial" w:hAnsi="Arial"/>
                <w:sz w:val="14"/>
              </w:rPr>
              <w:t>mv_sales_by_category_monthly</w:t>
            </w:r>
          </w:p>
        </w:tc>
        <w:tc>
          <w:tcPr>
            <w:tcW w:w="1872" w:type="dxa"/>
            <w:tcMar>
              <w:top w:w="60" w:type="dxa"/>
              <w:left w:w="60" w:type="dxa"/>
              <w:bottom w:w="60" w:type="dxa"/>
              <w:right w:w="60" w:type="dxa"/>
            </w:tcMar>
          </w:tcPr>
          <w:p w14:paraId="2E9808A8" w14:textId="77777777" w:rsidR="00BE7947" w:rsidRDefault="00000000">
            <w:r>
              <w:rPr>
                <w:rFonts w:ascii="Arial" w:eastAsia="Arial" w:hAnsi="Arial"/>
                <w:sz w:val="14"/>
              </w:rPr>
              <w:t>uidx_mv_sales_cat_month</w:t>
            </w:r>
          </w:p>
        </w:tc>
        <w:tc>
          <w:tcPr>
            <w:tcW w:w="1872" w:type="dxa"/>
            <w:tcMar>
              <w:top w:w="60" w:type="dxa"/>
              <w:left w:w="60" w:type="dxa"/>
              <w:bottom w:w="60" w:type="dxa"/>
              <w:right w:w="60" w:type="dxa"/>
            </w:tcMar>
          </w:tcPr>
          <w:p w14:paraId="1990F325" w14:textId="77777777" w:rsidR="00BE7947" w:rsidRDefault="00000000">
            <w:r>
              <w:rPr>
                <w:rFonts w:ascii="Arial" w:eastAsia="Arial" w:hAnsi="Arial"/>
                <w:sz w:val="14"/>
              </w:rPr>
              <w:t>UNIQUE / B-tree</w:t>
            </w:r>
          </w:p>
        </w:tc>
        <w:tc>
          <w:tcPr>
            <w:tcW w:w="1872" w:type="dxa"/>
            <w:tcMar>
              <w:top w:w="60" w:type="dxa"/>
              <w:left w:w="60" w:type="dxa"/>
              <w:bottom w:w="60" w:type="dxa"/>
              <w:right w:w="60" w:type="dxa"/>
            </w:tcMar>
          </w:tcPr>
          <w:p w14:paraId="68CC8B4F" w14:textId="77777777" w:rsidR="00BE7947" w:rsidRDefault="00000000">
            <w:r>
              <w:rPr>
                <w:rFonts w:ascii="Arial" w:eastAsia="Arial" w:hAnsi="Arial"/>
                <w:sz w:val="14"/>
              </w:rPr>
              <w:t>year_month, category</w:t>
            </w:r>
          </w:p>
        </w:tc>
        <w:tc>
          <w:tcPr>
            <w:tcW w:w="1872" w:type="dxa"/>
            <w:tcMar>
              <w:top w:w="60" w:type="dxa"/>
              <w:left w:w="60" w:type="dxa"/>
              <w:bottom w:w="60" w:type="dxa"/>
              <w:right w:w="60" w:type="dxa"/>
            </w:tcMar>
          </w:tcPr>
          <w:p w14:paraId="0A0950BC" w14:textId="77777777" w:rsidR="00BE7947" w:rsidRDefault="00000000">
            <w:r>
              <w:rPr>
                <w:rFonts w:ascii="Arial" w:eastAsia="Arial" w:hAnsi="Arial"/>
                <w:sz w:val="14"/>
              </w:rPr>
              <w:t>Garantiza unicidad de ventas por mes y categoria; permite refresco concurrente de la vista materializada y mejora Q5.</w:t>
            </w:r>
          </w:p>
        </w:tc>
      </w:tr>
      <w:tr w:rsidR="00BE7947" w14:paraId="48C936DD" w14:textId="77777777">
        <w:trPr>
          <w:jc w:val="center"/>
        </w:trPr>
        <w:tc>
          <w:tcPr>
            <w:tcW w:w="1872" w:type="dxa"/>
            <w:tcMar>
              <w:top w:w="60" w:type="dxa"/>
              <w:left w:w="60" w:type="dxa"/>
              <w:bottom w:w="60" w:type="dxa"/>
              <w:right w:w="60" w:type="dxa"/>
            </w:tcMar>
          </w:tcPr>
          <w:p w14:paraId="7CF2FFC9" w14:textId="77777777" w:rsidR="00BE7947" w:rsidRDefault="00000000">
            <w:r>
              <w:rPr>
                <w:rFonts w:ascii="Arial" w:eastAsia="Arial" w:hAnsi="Arial"/>
                <w:sz w:val="14"/>
              </w:rPr>
              <w:t>mv_sales_by_category_monthly</w:t>
            </w:r>
          </w:p>
        </w:tc>
        <w:tc>
          <w:tcPr>
            <w:tcW w:w="1872" w:type="dxa"/>
            <w:tcMar>
              <w:top w:w="60" w:type="dxa"/>
              <w:left w:w="60" w:type="dxa"/>
              <w:bottom w:w="60" w:type="dxa"/>
              <w:right w:w="60" w:type="dxa"/>
            </w:tcMar>
          </w:tcPr>
          <w:p w14:paraId="114BC320" w14:textId="77777777" w:rsidR="00BE7947" w:rsidRDefault="00000000">
            <w:r>
              <w:rPr>
                <w:rFonts w:ascii="Arial" w:eastAsia="Arial" w:hAnsi="Arial"/>
                <w:sz w:val="14"/>
              </w:rPr>
              <w:t>idx_mv_sales_month_category_revenue</w:t>
            </w:r>
          </w:p>
        </w:tc>
        <w:tc>
          <w:tcPr>
            <w:tcW w:w="1872" w:type="dxa"/>
            <w:tcMar>
              <w:top w:w="60" w:type="dxa"/>
              <w:left w:w="60" w:type="dxa"/>
              <w:bottom w:w="60" w:type="dxa"/>
              <w:right w:w="60" w:type="dxa"/>
            </w:tcMar>
          </w:tcPr>
          <w:p w14:paraId="228954E7" w14:textId="77777777" w:rsidR="00BE7947" w:rsidRDefault="00000000">
            <w:r>
              <w:rPr>
                <w:rFonts w:ascii="Arial" w:eastAsia="Arial" w:hAnsi="Arial"/>
                <w:sz w:val="14"/>
              </w:rPr>
              <w:t>B-tree con INCLUDE</w:t>
            </w:r>
          </w:p>
        </w:tc>
        <w:tc>
          <w:tcPr>
            <w:tcW w:w="1872" w:type="dxa"/>
            <w:tcMar>
              <w:top w:w="60" w:type="dxa"/>
              <w:left w:w="60" w:type="dxa"/>
              <w:bottom w:w="60" w:type="dxa"/>
              <w:right w:w="60" w:type="dxa"/>
            </w:tcMar>
          </w:tcPr>
          <w:p w14:paraId="098AF731" w14:textId="77777777" w:rsidR="00BE7947" w:rsidRDefault="00000000">
            <w:r>
              <w:rPr>
                <w:rFonts w:ascii="Arial" w:eastAsia="Arial" w:hAnsi="Arial"/>
                <w:sz w:val="14"/>
              </w:rPr>
              <w:t>year_month, category INCLUDE gross_revenue, gross_sales, orders_count, avg_item_price</w:t>
            </w:r>
          </w:p>
        </w:tc>
        <w:tc>
          <w:tcPr>
            <w:tcW w:w="1872" w:type="dxa"/>
            <w:tcMar>
              <w:top w:w="60" w:type="dxa"/>
              <w:left w:w="60" w:type="dxa"/>
              <w:bottom w:w="60" w:type="dxa"/>
              <w:right w:w="60" w:type="dxa"/>
            </w:tcMar>
          </w:tcPr>
          <w:p w14:paraId="3339BB0A" w14:textId="77777777" w:rsidR="00BE7947" w:rsidRDefault="00000000">
            <w:r>
              <w:rPr>
                <w:rFonts w:ascii="Arial" w:eastAsia="Arial" w:hAnsi="Arial"/>
                <w:sz w:val="14"/>
              </w:rPr>
              <w:t>Indice cubriente para consultas analiticas de ventas por periodo y categoria; reduce lecturas sobre la vista materializada.</w:t>
            </w:r>
          </w:p>
        </w:tc>
      </w:tr>
    </w:tbl>
    <w:p w14:paraId="6A4A9A05" w14:textId="77777777" w:rsidR="00BE7947" w:rsidRDefault="00000000">
      <w:pPr>
        <w:spacing w:line="240" w:lineRule="auto"/>
      </w:pPr>
      <w:r>
        <w:rPr>
          <w:i/>
        </w:rPr>
        <w:t xml:space="preserve">Nota. </w:t>
      </w:r>
      <w:r>
        <w:t>El índice idx_customers_zip_code_prefix fue identificado durante el análisis de Q3 porque PostgreSQL no crea automáticamente índices para columnas FK.</w:t>
      </w:r>
    </w:p>
    <w:p w14:paraId="4B039492" w14:textId="77777777" w:rsidR="00BE7947" w:rsidRDefault="00000000">
      <w:pPr>
        <w:pStyle w:val="Ttulo2"/>
        <w:spacing w:before="240" w:after="120"/>
      </w:pPr>
      <w:r>
        <w:t>1.3 Particionamiento aplicado</w:t>
      </w:r>
    </w:p>
    <w:p w14:paraId="63678E50" w14:textId="77777777" w:rsidR="00BE7947" w:rsidRDefault="00000000">
      <w:r>
        <w:t>La tabla orders fue particionada por rango sobre order_purchase_timestamp. Se crearon particiones anuales para 2016, 2017 y 2018, además de una partición default. El objetivo fue permitir partition pruning en consultas con predicados temporales, evitando escaneos sobre años no requeridos. La evidencia README indica que en Q1 el partition pruning fue visible al escanear solo orders_2018.</w:t>
      </w:r>
    </w:p>
    <w:p w14:paraId="16CB74C6" w14:textId="77777777" w:rsidR="00BE7947" w:rsidRDefault="00000000">
      <w:pPr>
        <w:pStyle w:val="Ttulo2"/>
        <w:spacing w:before="240" w:after="120"/>
      </w:pPr>
      <w:r>
        <w:t>1.4 Queries críticas optimizadas</w:t>
      </w:r>
    </w:p>
    <w:p w14:paraId="164B7E03" w14:textId="77777777" w:rsidR="00BE7947" w:rsidRDefault="00000000">
      <w:r>
        <w:t>Las consultas críticas fueron: Q1 rango de fecha sobre orders; Q2 join OLTP entre orders, customers y order_payments; Q3 geoespacial PostGIS para clientes cercanos a Deposito SP Centro; Q4 búsqueda textual por similitud con pg_trgm; y Q5 agregación de ventas por categoría sobre vista materializada.</w:t>
      </w:r>
    </w:p>
    <w:p w14:paraId="692E07C3" w14:textId="77777777" w:rsidR="00BE7947" w:rsidRDefault="00000000">
      <w:r>
        <w:lastRenderedPageBreak/>
        <w:t>En Q3, el plan antes de optimizar incluía escaneos secuenciales sobre geolocation y customers. Después de los índices, el plan usó idx_geo_location_gist para ST_DWithin y idx_customers_zip_code_prefix para resolver el join por zip_code_prefix. Esto redujo el tiempo de 134.52 ms a 8.21 ms, con mejora de 16.38x.</w:t>
      </w:r>
    </w:p>
    <w:p w14:paraId="25ECB967" w14:textId="77777777" w:rsidR="00BE7947" w:rsidRDefault="00000000">
      <w:pPr>
        <w:spacing w:line="240" w:lineRule="auto"/>
      </w:pPr>
      <w:r>
        <w:rPr>
          <w:b/>
        </w:rPr>
        <w:t>Tabla 3</w:t>
      </w:r>
      <w:r>
        <w:rPr>
          <w:b/>
        </w:rPr>
        <w:br/>
        <w:t>PostgreSQL: comparación antes/después.</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BE7947" w14:paraId="176F8764" w14:textId="77777777">
        <w:trPr>
          <w:jc w:val="center"/>
        </w:trPr>
        <w:tc>
          <w:tcPr>
            <w:tcW w:w="1872" w:type="dxa"/>
            <w:shd w:val="clear" w:color="auto" w:fill="D9EAF7"/>
          </w:tcPr>
          <w:p w14:paraId="05917E09" w14:textId="77777777" w:rsidR="00BE7947" w:rsidRDefault="00000000">
            <w:pPr>
              <w:spacing w:line="240" w:lineRule="auto"/>
            </w:pPr>
            <w:r>
              <w:rPr>
                <w:b/>
                <w:sz w:val="16"/>
              </w:rPr>
              <w:t>Query</w:t>
            </w:r>
          </w:p>
        </w:tc>
        <w:tc>
          <w:tcPr>
            <w:tcW w:w="1872" w:type="dxa"/>
            <w:shd w:val="clear" w:color="auto" w:fill="D9EAF7"/>
          </w:tcPr>
          <w:p w14:paraId="399CDC09" w14:textId="77777777" w:rsidR="00BE7947" w:rsidRDefault="00000000">
            <w:pPr>
              <w:spacing w:line="240" w:lineRule="auto"/>
            </w:pPr>
            <w:r>
              <w:rPr>
                <w:b/>
                <w:sz w:val="16"/>
              </w:rPr>
              <w:t>Antes</w:t>
            </w:r>
          </w:p>
        </w:tc>
        <w:tc>
          <w:tcPr>
            <w:tcW w:w="1872" w:type="dxa"/>
            <w:shd w:val="clear" w:color="auto" w:fill="D9EAF7"/>
          </w:tcPr>
          <w:p w14:paraId="51B22B05" w14:textId="77777777" w:rsidR="00BE7947" w:rsidRDefault="00000000">
            <w:pPr>
              <w:spacing w:line="240" w:lineRule="auto"/>
            </w:pPr>
            <w:r>
              <w:rPr>
                <w:b/>
                <w:sz w:val="16"/>
              </w:rPr>
              <w:t>Después</w:t>
            </w:r>
          </w:p>
        </w:tc>
        <w:tc>
          <w:tcPr>
            <w:tcW w:w="1872" w:type="dxa"/>
            <w:shd w:val="clear" w:color="auto" w:fill="D9EAF7"/>
          </w:tcPr>
          <w:p w14:paraId="3B295248" w14:textId="77777777" w:rsidR="00BE7947" w:rsidRDefault="00000000">
            <w:pPr>
              <w:spacing w:line="240" w:lineRule="auto"/>
            </w:pPr>
            <w:r>
              <w:rPr>
                <w:b/>
                <w:sz w:val="16"/>
              </w:rPr>
              <w:t>Mejora</w:t>
            </w:r>
          </w:p>
        </w:tc>
        <w:tc>
          <w:tcPr>
            <w:tcW w:w="1872" w:type="dxa"/>
            <w:shd w:val="clear" w:color="auto" w:fill="D9EAF7"/>
          </w:tcPr>
          <w:p w14:paraId="3B466A79" w14:textId="77777777" w:rsidR="00BE7947" w:rsidRDefault="00000000">
            <w:pPr>
              <w:spacing w:line="240" w:lineRule="auto"/>
            </w:pPr>
            <w:r>
              <w:rPr>
                <w:b/>
                <w:sz w:val="16"/>
              </w:rPr>
              <w:t>Reducción</w:t>
            </w:r>
          </w:p>
        </w:tc>
      </w:tr>
      <w:tr w:rsidR="00BE7947" w14:paraId="014824F1" w14:textId="77777777">
        <w:trPr>
          <w:jc w:val="center"/>
        </w:trPr>
        <w:tc>
          <w:tcPr>
            <w:tcW w:w="1872" w:type="dxa"/>
          </w:tcPr>
          <w:p w14:paraId="2CA9BC3B" w14:textId="77777777" w:rsidR="00BE7947" w:rsidRDefault="00000000">
            <w:pPr>
              <w:spacing w:line="240" w:lineRule="auto"/>
            </w:pPr>
            <w:r>
              <w:rPr>
                <w:sz w:val="16"/>
              </w:rPr>
              <w:t>Q1_rango_fecha</w:t>
            </w:r>
          </w:p>
        </w:tc>
        <w:tc>
          <w:tcPr>
            <w:tcW w:w="1872" w:type="dxa"/>
          </w:tcPr>
          <w:p w14:paraId="06A6E00E" w14:textId="77777777" w:rsidR="00BE7947" w:rsidRDefault="00000000">
            <w:pPr>
              <w:spacing w:line="240" w:lineRule="auto"/>
            </w:pPr>
            <w:r>
              <w:rPr>
                <w:sz w:val="16"/>
              </w:rPr>
              <w:t>0.40 ms</w:t>
            </w:r>
          </w:p>
        </w:tc>
        <w:tc>
          <w:tcPr>
            <w:tcW w:w="1872" w:type="dxa"/>
          </w:tcPr>
          <w:p w14:paraId="4AEE2A8A" w14:textId="77777777" w:rsidR="00BE7947" w:rsidRDefault="00000000">
            <w:pPr>
              <w:spacing w:line="240" w:lineRule="auto"/>
            </w:pPr>
            <w:r>
              <w:rPr>
                <w:sz w:val="16"/>
              </w:rPr>
              <w:t>0.20 ms</w:t>
            </w:r>
          </w:p>
        </w:tc>
        <w:tc>
          <w:tcPr>
            <w:tcW w:w="1872" w:type="dxa"/>
          </w:tcPr>
          <w:p w14:paraId="2DE2C57A" w14:textId="77777777" w:rsidR="00BE7947" w:rsidRDefault="00000000">
            <w:pPr>
              <w:spacing w:line="240" w:lineRule="auto"/>
            </w:pPr>
            <w:r>
              <w:rPr>
                <w:sz w:val="16"/>
              </w:rPr>
              <w:t>1.96x</w:t>
            </w:r>
          </w:p>
        </w:tc>
        <w:tc>
          <w:tcPr>
            <w:tcW w:w="1872" w:type="dxa"/>
          </w:tcPr>
          <w:p w14:paraId="6FBEAEE3" w14:textId="77777777" w:rsidR="00BE7947" w:rsidRDefault="00000000">
            <w:pPr>
              <w:spacing w:line="240" w:lineRule="auto"/>
            </w:pPr>
            <w:r>
              <w:rPr>
                <w:sz w:val="16"/>
              </w:rPr>
              <w:t>48.87%</w:t>
            </w:r>
          </w:p>
        </w:tc>
      </w:tr>
      <w:tr w:rsidR="00BE7947" w14:paraId="0DE33816" w14:textId="77777777">
        <w:trPr>
          <w:jc w:val="center"/>
        </w:trPr>
        <w:tc>
          <w:tcPr>
            <w:tcW w:w="1872" w:type="dxa"/>
          </w:tcPr>
          <w:p w14:paraId="47BDE95F" w14:textId="77777777" w:rsidR="00BE7947" w:rsidRDefault="00000000">
            <w:pPr>
              <w:spacing w:line="240" w:lineRule="auto"/>
            </w:pPr>
            <w:r>
              <w:rPr>
                <w:sz w:val="16"/>
              </w:rPr>
              <w:t>Q2_join_oltp</w:t>
            </w:r>
          </w:p>
        </w:tc>
        <w:tc>
          <w:tcPr>
            <w:tcW w:w="1872" w:type="dxa"/>
          </w:tcPr>
          <w:p w14:paraId="5BAEC7B7" w14:textId="77777777" w:rsidR="00BE7947" w:rsidRDefault="00000000">
            <w:pPr>
              <w:spacing w:line="240" w:lineRule="auto"/>
            </w:pPr>
            <w:r>
              <w:rPr>
                <w:sz w:val="16"/>
              </w:rPr>
              <w:t>601.67 ms</w:t>
            </w:r>
          </w:p>
        </w:tc>
        <w:tc>
          <w:tcPr>
            <w:tcW w:w="1872" w:type="dxa"/>
          </w:tcPr>
          <w:p w14:paraId="5B30937E" w14:textId="77777777" w:rsidR="00BE7947" w:rsidRDefault="00000000">
            <w:pPr>
              <w:spacing w:line="240" w:lineRule="auto"/>
            </w:pPr>
            <w:r>
              <w:rPr>
                <w:sz w:val="16"/>
              </w:rPr>
              <w:t>156.86 ms</w:t>
            </w:r>
          </w:p>
        </w:tc>
        <w:tc>
          <w:tcPr>
            <w:tcW w:w="1872" w:type="dxa"/>
          </w:tcPr>
          <w:p w14:paraId="719724B5" w14:textId="77777777" w:rsidR="00BE7947" w:rsidRDefault="00000000">
            <w:pPr>
              <w:spacing w:line="240" w:lineRule="auto"/>
            </w:pPr>
            <w:r>
              <w:rPr>
                <w:sz w:val="16"/>
              </w:rPr>
              <w:t>3.84x</w:t>
            </w:r>
          </w:p>
        </w:tc>
        <w:tc>
          <w:tcPr>
            <w:tcW w:w="1872" w:type="dxa"/>
          </w:tcPr>
          <w:p w14:paraId="4E682F16" w14:textId="77777777" w:rsidR="00BE7947" w:rsidRDefault="00000000">
            <w:pPr>
              <w:spacing w:line="240" w:lineRule="auto"/>
            </w:pPr>
            <w:r>
              <w:rPr>
                <w:sz w:val="16"/>
              </w:rPr>
              <w:t>73.93%</w:t>
            </w:r>
          </w:p>
        </w:tc>
      </w:tr>
      <w:tr w:rsidR="00BE7947" w14:paraId="190A2381" w14:textId="77777777">
        <w:trPr>
          <w:jc w:val="center"/>
        </w:trPr>
        <w:tc>
          <w:tcPr>
            <w:tcW w:w="1872" w:type="dxa"/>
          </w:tcPr>
          <w:p w14:paraId="60EB5658" w14:textId="77777777" w:rsidR="00BE7947" w:rsidRDefault="00000000">
            <w:pPr>
              <w:spacing w:line="240" w:lineRule="auto"/>
            </w:pPr>
            <w:r>
              <w:rPr>
                <w:sz w:val="16"/>
              </w:rPr>
              <w:t>Q3_postgis</w:t>
            </w:r>
          </w:p>
        </w:tc>
        <w:tc>
          <w:tcPr>
            <w:tcW w:w="1872" w:type="dxa"/>
          </w:tcPr>
          <w:p w14:paraId="3F5C4A35" w14:textId="77777777" w:rsidR="00BE7947" w:rsidRDefault="00000000">
            <w:pPr>
              <w:spacing w:line="240" w:lineRule="auto"/>
            </w:pPr>
            <w:r>
              <w:rPr>
                <w:sz w:val="16"/>
              </w:rPr>
              <w:t>134.52 ms</w:t>
            </w:r>
          </w:p>
        </w:tc>
        <w:tc>
          <w:tcPr>
            <w:tcW w:w="1872" w:type="dxa"/>
          </w:tcPr>
          <w:p w14:paraId="52979DBB" w14:textId="77777777" w:rsidR="00BE7947" w:rsidRDefault="00000000">
            <w:pPr>
              <w:spacing w:line="240" w:lineRule="auto"/>
            </w:pPr>
            <w:r>
              <w:rPr>
                <w:sz w:val="16"/>
              </w:rPr>
              <w:t>8.21 ms</w:t>
            </w:r>
          </w:p>
        </w:tc>
        <w:tc>
          <w:tcPr>
            <w:tcW w:w="1872" w:type="dxa"/>
          </w:tcPr>
          <w:p w14:paraId="1D8AFDE8" w14:textId="77777777" w:rsidR="00BE7947" w:rsidRDefault="00000000">
            <w:pPr>
              <w:spacing w:line="240" w:lineRule="auto"/>
            </w:pPr>
            <w:r>
              <w:rPr>
                <w:sz w:val="16"/>
              </w:rPr>
              <w:t>16.38x</w:t>
            </w:r>
          </w:p>
        </w:tc>
        <w:tc>
          <w:tcPr>
            <w:tcW w:w="1872" w:type="dxa"/>
          </w:tcPr>
          <w:p w14:paraId="783B6121" w14:textId="77777777" w:rsidR="00BE7947" w:rsidRDefault="00000000">
            <w:pPr>
              <w:spacing w:line="240" w:lineRule="auto"/>
            </w:pPr>
            <w:r>
              <w:rPr>
                <w:sz w:val="16"/>
              </w:rPr>
              <w:t>93.90%</w:t>
            </w:r>
          </w:p>
        </w:tc>
      </w:tr>
      <w:tr w:rsidR="00BE7947" w14:paraId="2AA608BC" w14:textId="77777777">
        <w:trPr>
          <w:jc w:val="center"/>
        </w:trPr>
        <w:tc>
          <w:tcPr>
            <w:tcW w:w="1872" w:type="dxa"/>
          </w:tcPr>
          <w:p w14:paraId="3500D0B9" w14:textId="77777777" w:rsidR="00BE7947" w:rsidRDefault="00000000">
            <w:pPr>
              <w:spacing w:line="240" w:lineRule="auto"/>
            </w:pPr>
            <w:r>
              <w:rPr>
                <w:sz w:val="16"/>
              </w:rPr>
              <w:t>Q4_trgm</w:t>
            </w:r>
          </w:p>
        </w:tc>
        <w:tc>
          <w:tcPr>
            <w:tcW w:w="1872" w:type="dxa"/>
          </w:tcPr>
          <w:p w14:paraId="7B542045" w14:textId="77777777" w:rsidR="00BE7947" w:rsidRDefault="00000000">
            <w:pPr>
              <w:spacing w:line="240" w:lineRule="auto"/>
            </w:pPr>
            <w:r>
              <w:rPr>
                <w:sz w:val="16"/>
              </w:rPr>
              <w:t>86.70 ms</w:t>
            </w:r>
          </w:p>
        </w:tc>
        <w:tc>
          <w:tcPr>
            <w:tcW w:w="1872" w:type="dxa"/>
          </w:tcPr>
          <w:p w14:paraId="6566F9D0" w14:textId="77777777" w:rsidR="00BE7947" w:rsidRDefault="00000000">
            <w:pPr>
              <w:spacing w:line="240" w:lineRule="auto"/>
            </w:pPr>
            <w:r>
              <w:rPr>
                <w:sz w:val="16"/>
              </w:rPr>
              <w:t>8.96 ms</w:t>
            </w:r>
          </w:p>
        </w:tc>
        <w:tc>
          <w:tcPr>
            <w:tcW w:w="1872" w:type="dxa"/>
          </w:tcPr>
          <w:p w14:paraId="3A8A9F6B" w14:textId="77777777" w:rsidR="00BE7947" w:rsidRDefault="00000000">
            <w:pPr>
              <w:spacing w:line="240" w:lineRule="auto"/>
            </w:pPr>
            <w:r>
              <w:rPr>
                <w:sz w:val="16"/>
              </w:rPr>
              <w:t>9.68x</w:t>
            </w:r>
          </w:p>
        </w:tc>
        <w:tc>
          <w:tcPr>
            <w:tcW w:w="1872" w:type="dxa"/>
          </w:tcPr>
          <w:p w14:paraId="73129333" w14:textId="77777777" w:rsidR="00BE7947" w:rsidRDefault="00000000">
            <w:pPr>
              <w:spacing w:line="240" w:lineRule="auto"/>
            </w:pPr>
            <w:r>
              <w:rPr>
                <w:sz w:val="16"/>
              </w:rPr>
              <w:t>89.67%</w:t>
            </w:r>
          </w:p>
        </w:tc>
      </w:tr>
      <w:tr w:rsidR="00BE7947" w14:paraId="68E15A3C" w14:textId="77777777">
        <w:trPr>
          <w:jc w:val="center"/>
        </w:trPr>
        <w:tc>
          <w:tcPr>
            <w:tcW w:w="1872" w:type="dxa"/>
          </w:tcPr>
          <w:p w14:paraId="3EA9DBDB" w14:textId="77777777" w:rsidR="00BE7947" w:rsidRDefault="00000000">
            <w:pPr>
              <w:spacing w:line="240" w:lineRule="auto"/>
            </w:pPr>
            <w:r>
              <w:rPr>
                <w:sz w:val="16"/>
              </w:rPr>
              <w:t>Q5_mv_ventas</w:t>
            </w:r>
          </w:p>
        </w:tc>
        <w:tc>
          <w:tcPr>
            <w:tcW w:w="1872" w:type="dxa"/>
          </w:tcPr>
          <w:p w14:paraId="156425F2" w14:textId="77777777" w:rsidR="00BE7947" w:rsidRDefault="00000000">
            <w:pPr>
              <w:spacing w:line="240" w:lineRule="auto"/>
            </w:pPr>
            <w:r>
              <w:rPr>
                <w:sz w:val="16"/>
              </w:rPr>
              <w:t>0.80 ms</w:t>
            </w:r>
          </w:p>
        </w:tc>
        <w:tc>
          <w:tcPr>
            <w:tcW w:w="1872" w:type="dxa"/>
          </w:tcPr>
          <w:p w14:paraId="3E107008" w14:textId="77777777" w:rsidR="00BE7947" w:rsidRDefault="00000000">
            <w:pPr>
              <w:spacing w:line="240" w:lineRule="auto"/>
            </w:pPr>
            <w:r>
              <w:rPr>
                <w:sz w:val="16"/>
              </w:rPr>
              <w:t>0.52 ms</w:t>
            </w:r>
          </w:p>
        </w:tc>
        <w:tc>
          <w:tcPr>
            <w:tcW w:w="1872" w:type="dxa"/>
          </w:tcPr>
          <w:p w14:paraId="17A6C8D0" w14:textId="77777777" w:rsidR="00BE7947" w:rsidRDefault="00000000">
            <w:pPr>
              <w:spacing w:line="240" w:lineRule="auto"/>
            </w:pPr>
            <w:r>
              <w:rPr>
                <w:sz w:val="16"/>
              </w:rPr>
              <w:t>1.54x</w:t>
            </w:r>
          </w:p>
        </w:tc>
        <w:tc>
          <w:tcPr>
            <w:tcW w:w="1872" w:type="dxa"/>
          </w:tcPr>
          <w:p w14:paraId="7472883C" w14:textId="77777777" w:rsidR="00BE7947" w:rsidRDefault="00000000">
            <w:pPr>
              <w:spacing w:line="240" w:lineRule="auto"/>
            </w:pPr>
            <w:r>
              <w:rPr>
                <w:sz w:val="16"/>
              </w:rPr>
              <w:t>35.16%</w:t>
            </w:r>
          </w:p>
        </w:tc>
      </w:tr>
    </w:tbl>
    <w:p w14:paraId="284F93FA" w14:textId="77777777" w:rsidR="00BE7947" w:rsidRDefault="00000000">
      <w:pPr>
        <w:spacing w:line="240" w:lineRule="auto"/>
      </w:pPr>
      <w:r>
        <w:rPr>
          <w:i/>
        </w:rPr>
        <w:t xml:space="preserve">Nota. </w:t>
      </w:r>
      <w:r>
        <w:t>Tiempos tomados de EXPLAIN ANALYZE. Menor tiempo es mejor.</w:t>
      </w:r>
    </w:p>
    <w:p w14:paraId="0FECB20B" w14:textId="77777777" w:rsidR="00BE7947" w:rsidRDefault="00000000">
      <w:pPr>
        <w:spacing w:line="240" w:lineRule="auto"/>
      </w:pPr>
      <w:r>
        <w:rPr>
          <w:b/>
        </w:rPr>
        <w:t>Tabla 4</w:t>
      </w:r>
      <w:r>
        <w:rPr>
          <w:b/>
        </w:rPr>
        <w:br/>
        <w:t>Evidencia de planes PostgreSQL.</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BE7947" w14:paraId="16E2FC2B" w14:textId="77777777">
        <w:trPr>
          <w:jc w:val="center"/>
        </w:trPr>
        <w:tc>
          <w:tcPr>
            <w:tcW w:w="1872" w:type="dxa"/>
            <w:shd w:val="clear" w:color="auto" w:fill="D9EAF7"/>
          </w:tcPr>
          <w:p w14:paraId="067709C5" w14:textId="77777777" w:rsidR="00BE7947" w:rsidRDefault="00000000">
            <w:pPr>
              <w:spacing w:line="240" w:lineRule="auto"/>
            </w:pPr>
            <w:r>
              <w:rPr>
                <w:b/>
                <w:sz w:val="12"/>
              </w:rPr>
              <w:t>Query</w:t>
            </w:r>
          </w:p>
        </w:tc>
        <w:tc>
          <w:tcPr>
            <w:tcW w:w="1872" w:type="dxa"/>
            <w:shd w:val="clear" w:color="auto" w:fill="D9EAF7"/>
          </w:tcPr>
          <w:p w14:paraId="1FBE7FC5" w14:textId="77777777" w:rsidR="00BE7947" w:rsidRDefault="00000000">
            <w:pPr>
              <w:spacing w:line="240" w:lineRule="auto"/>
            </w:pPr>
            <w:r>
              <w:rPr>
                <w:b/>
                <w:sz w:val="12"/>
              </w:rPr>
              <w:t>Plan antes</w:t>
            </w:r>
          </w:p>
        </w:tc>
        <w:tc>
          <w:tcPr>
            <w:tcW w:w="1872" w:type="dxa"/>
            <w:shd w:val="clear" w:color="auto" w:fill="D9EAF7"/>
          </w:tcPr>
          <w:p w14:paraId="6A385AB1" w14:textId="77777777" w:rsidR="00BE7947" w:rsidRDefault="00000000">
            <w:pPr>
              <w:spacing w:line="240" w:lineRule="auto"/>
            </w:pPr>
            <w:r>
              <w:rPr>
                <w:b/>
                <w:sz w:val="12"/>
              </w:rPr>
              <w:t>Índices antes</w:t>
            </w:r>
          </w:p>
        </w:tc>
        <w:tc>
          <w:tcPr>
            <w:tcW w:w="1872" w:type="dxa"/>
            <w:shd w:val="clear" w:color="auto" w:fill="D9EAF7"/>
          </w:tcPr>
          <w:p w14:paraId="0EFC2600" w14:textId="77777777" w:rsidR="00BE7947" w:rsidRDefault="00000000">
            <w:pPr>
              <w:spacing w:line="240" w:lineRule="auto"/>
            </w:pPr>
            <w:r>
              <w:rPr>
                <w:b/>
                <w:sz w:val="12"/>
              </w:rPr>
              <w:t>Plan después</w:t>
            </w:r>
          </w:p>
        </w:tc>
        <w:tc>
          <w:tcPr>
            <w:tcW w:w="1872" w:type="dxa"/>
            <w:shd w:val="clear" w:color="auto" w:fill="D9EAF7"/>
          </w:tcPr>
          <w:p w14:paraId="7A4A7E7A" w14:textId="77777777" w:rsidR="00BE7947" w:rsidRDefault="00000000">
            <w:pPr>
              <w:spacing w:line="240" w:lineRule="auto"/>
            </w:pPr>
            <w:r>
              <w:rPr>
                <w:b/>
                <w:sz w:val="12"/>
              </w:rPr>
              <w:t>Índices después</w:t>
            </w:r>
          </w:p>
        </w:tc>
      </w:tr>
      <w:tr w:rsidR="00BE7947" w14:paraId="6C8E6D90" w14:textId="77777777">
        <w:trPr>
          <w:jc w:val="center"/>
        </w:trPr>
        <w:tc>
          <w:tcPr>
            <w:tcW w:w="1872" w:type="dxa"/>
          </w:tcPr>
          <w:p w14:paraId="1CF0BC0A" w14:textId="77777777" w:rsidR="00BE7947" w:rsidRDefault="00000000">
            <w:pPr>
              <w:spacing w:line="240" w:lineRule="auto"/>
            </w:pPr>
            <w:r>
              <w:rPr>
                <w:sz w:val="12"/>
              </w:rPr>
              <w:t>Q1_rango_fecha</w:t>
            </w:r>
          </w:p>
        </w:tc>
        <w:tc>
          <w:tcPr>
            <w:tcW w:w="1872" w:type="dxa"/>
          </w:tcPr>
          <w:p w14:paraId="5A6A8ADF" w14:textId="77777777" w:rsidR="00BE7947" w:rsidRDefault="00000000">
            <w:pPr>
              <w:spacing w:line="240" w:lineRule="auto"/>
            </w:pPr>
            <w:r>
              <w:rPr>
                <w:sz w:val="12"/>
              </w:rPr>
              <w:t>Limit, Seq Scan</w:t>
            </w:r>
          </w:p>
        </w:tc>
        <w:tc>
          <w:tcPr>
            <w:tcW w:w="1872" w:type="dxa"/>
          </w:tcPr>
          <w:p w14:paraId="445E728A" w14:textId="77777777" w:rsidR="00BE7947" w:rsidRDefault="00000000">
            <w:pPr>
              <w:spacing w:line="240" w:lineRule="auto"/>
            </w:pPr>
            <w:r>
              <w:rPr>
                <w:sz w:val="12"/>
              </w:rPr>
              <w:t>Sin índice explícito en el plan</w:t>
            </w:r>
          </w:p>
        </w:tc>
        <w:tc>
          <w:tcPr>
            <w:tcW w:w="1872" w:type="dxa"/>
          </w:tcPr>
          <w:p w14:paraId="765CF6B0" w14:textId="77777777" w:rsidR="00BE7947" w:rsidRDefault="00000000">
            <w:pPr>
              <w:spacing w:line="240" w:lineRule="auto"/>
            </w:pPr>
            <w:r>
              <w:rPr>
                <w:sz w:val="12"/>
              </w:rPr>
              <w:t>Limit, Seq Scan</w:t>
            </w:r>
          </w:p>
        </w:tc>
        <w:tc>
          <w:tcPr>
            <w:tcW w:w="1872" w:type="dxa"/>
          </w:tcPr>
          <w:p w14:paraId="6770C6FB" w14:textId="77777777" w:rsidR="00BE7947" w:rsidRDefault="00000000">
            <w:pPr>
              <w:spacing w:line="240" w:lineRule="auto"/>
            </w:pPr>
            <w:r>
              <w:rPr>
                <w:sz w:val="12"/>
              </w:rPr>
              <w:t>Sin índice explícito en el plan</w:t>
            </w:r>
          </w:p>
        </w:tc>
      </w:tr>
      <w:tr w:rsidR="00BE7947" w14:paraId="0B2B5771" w14:textId="77777777">
        <w:trPr>
          <w:jc w:val="center"/>
        </w:trPr>
        <w:tc>
          <w:tcPr>
            <w:tcW w:w="1872" w:type="dxa"/>
          </w:tcPr>
          <w:p w14:paraId="2F0E1A1C" w14:textId="77777777" w:rsidR="00BE7947" w:rsidRDefault="00000000">
            <w:pPr>
              <w:spacing w:line="240" w:lineRule="auto"/>
            </w:pPr>
            <w:r>
              <w:rPr>
                <w:sz w:val="12"/>
              </w:rPr>
              <w:t>Q2_join_oltp</w:t>
            </w:r>
          </w:p>
        </w:tc>
        <w:tc>
          <w:tcPr>
            <w:tcW w:w="1872" w:type="dxa"/>
          </w:tcPr>
          <w:p w14:paraId="4B0C741F" w14:textId="77777777" w:rsidR="00BE7947" w:rsidRDefault="00000000">
            <w:pPr>
              <w:spacing w:line="240" w:lineRule="auto"/>
            </w:pPr>
            <w:r>
              <w:rPr>
                <w:sz w:val="12"/>
              </w:rPr>
              <w:t>Limit, Aggregate, Sort, Nested Loop, Hash Join, Seq Scan</w:t>
            </w:r>
          </w:p>
        </w:tc>
        <w:tc>
          <w:tcPr>
            <w:tcW w:w="1872" w:type="dxa"/>
          </w:tcPr>
          <w:p w14:paraId="37CF9BD5" w14:textId="77777777" w:rsidR="00BE7947" w:rsidRDefault="00000000">
            <w:pPr>
              <w:spacing w:line="240" w:lineRule="auto"/>
            </w:pPr>
            <w:r>
              <w:rPr>
                <w:sz w:val="12"/>
              </w:rPr>
              <w:t>customers_pkey</w:t>
            </w:r>
          </w:p>
        </w:tc>
        <w:tc>
          <w:tcPr>
            <w:tcW w:w="1872" w:type="dxa"/>
          </w:tcPr>
          <w:p w14:paraId="329A1AAA" w14:textId="77777777" w:rsidR="00BE7947" w:rsidRDefault="00000000">
            <w:pPr>
              <w:spacing w:line="240" w:lineRule="auto"/>
            </w:pPr>
            <w:r>
              <w:rPr>
                <w:sz w:val="12"/>
              </w:rPr>
              <w:t>Limit, Aggregate, Sort, Nested Loop, Hash Join, Seq Scan</w:t>
            </w:r>
          </w:p>
        </w:tc>
        <w:tc>
          <w:tcPr>
            <w:tcW w:w="1872" w:type="dxa"/>
          </w:tcPr>
          <w:p w14:paraId="5CFDAEE4" w14:textId="77777777" w:rsidR="00BE7947" w:rsidRDefault="00000000">
            <w:pPr>
              <w:spacing w:line="240" w:lineRule="auto"/>
            </w:pPr>
            <w:r>
              <w:rPr>
                <w:sz w:val="12"/>
              </w:rPr>
              <w:t>customers_pkey</w:t>
            </w:r>
          </w:p>
        </w:tc>
      </w:tr>
      <w:tr w:rsidR="00BE7947" w14:paraId="40ADEE42" w14:textId="77777777">
        <w:trPr>
          <w:jc w:val="center"/>
        </w:trPr>
        <w:tc>
          <w:tcPr>
            <w:tcW w:w="1872" w:type="dxa"/>
          </w:tcPr>
          <w:p w14:paraId="18C65222" w14:textId="77777777" w:rsidR="00BE7947" w:rsidRDefault="00000000">
            <w:pPr>
              <w:spacing w:line="240" w:lineRule="auto"/>
            </w:pPr>
            <w:r>
              <w:rPr>
                <w:sz w:val="12"/>
              </w:rPr>
              <w:t>Q3_postgis</w:t>
            </w:r>
          </w:p>
        </w:tc>
        <w:tc>
          <w:tcPr>
            <w:tcW w:w="1872" w:type="dxa"/>
          </w:tcPr>
          <w:p w14:paraId="0B49B227" w14:textId="77777777" w:rsidR="00BE7947" w:rsidRDefault="00000000">
            <w:pPr>
              <w:spacing w:line="240" w:lineRule="auto"/>
            </w:pPr>
            <w:r>
              <w:rPr>
                <w:sz w:val="12"/>
              </w:rPr>
              <w:t>Limit, Hash Join, Nested Loop, Seq Scan, Hash</w:t>
            </w:r>
          </w:p>
        </w:tc>
        <w:tc>
          <w:tcPr>
            <w:tcW w:w="1872" w:type="dxa"/>
          </w:tcPr>
          <w:p w14:paraId="254446CE" w14:textId="77777777" w:rsidR="00BE7947" w:rsidRDefault="00000000">
            <w:pPr>
              <w:spacing w:line="240" w:lineRule="auto"/>
            </w:pPr>
            <w:r>
              <w:rPr>
                <w:sz w:val="12"/>
              </w:rPr>
              <w:t>Sin índice explícito en el plan</w:t>
            </w:r>
          </w:p>
        </w:tc>
        <w:tc>
          <w:tcPr>
            <w:tcW w:w="1872" w:type="dxa"/>
          </w:tcPr>
          <w:p w14:paraId="475D0EFF" w14:textId="77777777" w:rsidR="00BE7947" w:rsidRDefault="00000000">
            <w:pPr>
              <w:spacing w:line="240" w:lineRule="auto"/>
            </w:pPr>
            <w:r>
              <w:rPr>
                <w:sz w:val="12"/>
              </w:rPr>
              <w:t>Limit, Nested Loop, Seq Scan, Index Scan</w:t>
            </w:r>
          </w:p>
        </w:tc>
        <w:tc>
          <w:tcPr>
            <w:tcW w:w="1872" w:type="dxa"/>
          </w:tcPr>
          <w:p w14:paraId="58153563" w14:textId="77777777" w:rsidR="00BE7947" w:rsidRDefault="00000000">
            <w:pPr>
              <w:spacing w:line="240" w:lineRule="auto"/>
            </w:pPr>
            <w:r>
              <w:rPr>
                <w:sz w:val="12"/>
              </w:rPr>
              <w:t>idx_geo_location_gist, idx_customers_zip_code_prefix</w:t>
            </w:r>
          </w:p>
        </w:tc>
      </w:tr>
      <w:tr w:rsidR="00BE7947" w14:paraId="3E07B750" w14:textId="77777777">
        <w:trPr>
          <w:jc w:val="center"/>
        </w:trPr>
        <w:tc>
          <w:tcPr>
            <w:tcW w:w="1872" w:type="dxa"/>
          </w:tcPr>
          <w:p w14:paraId="6B9A24E7" w14:textId="77777777" w:rsidR="00BE7947" w:rsidRDefault="00000000">
            <w:pPr>
              <w:spacing w:line="240" w:lineRule="auto"/>
            </w:pPr>
            <w:r>
              <w:rPr>
                <w:sz w:val="12"/>
              </w:rPr>
              <w:t>Q4_trgm</w:t>
            </w:r>
          </w:p>
        </w:tc>
        <w:tc>
          <w:tcPr>
            <w:tcW w:w="1872" w:type="dxa"/>
          </w:tcPr>
          <w:p w14:paraId="1386A456" w14:textId="77777777" w:rsidR="00BE7947" w:rsidRDefault="00000000">
            <w:pPr>
              <w:spacing w:line="240" w:lineRule="auto"/>
            </w:pPr>
            <w:r>
              <w:rPr>
                <w:sz w:val="12"/>
              </w:rPr>
              <w:t>Limit, Sort, Seq Scan</w:t>
            </w:r>
          </w:p>
        </w:tc>
        <w:tc>
          <w:tcPr>
            <w:tcW w:w="1872" w:type="dxa"/>
          </w:tcPr>
          <w:p w14:paraId="2F5B38CE" w14:textId="77777777" w:rsidR="00BE7947" w:rsidRDefault="00000000">
            <w:pPr>
              <w:spacing w:line="240" w:lineRule="auto"/>
            </w:pPr>
            <w:r>
              <w:rPr>
                <w:sz w:val="12"/>
              </w:rPr>
              <w:t>Sin índice explícito en el plan</w:t>
            </w:r>
          </w:p>
        </w:tc>
        <w:tc>
          <w:tcPr>
            <w:tcW w:w="1872" w:type="dxa"/>
          </w:tcPr>
          <w:p w14:paraId="599F0E33" w14:textId="77777777" w:rsidR="00BE7947" w:rsidRDefault="00000000">
            <w:pPr>
              <w:spacing w:line="240" w:lineRule="auto"/>
            </w:pPr>
            <w:r>
              <w:rPr>
                <w:sz w:val="12"/>
              </w:rPr>
              <w:t>Limit, Sort, Bitmap Heap Scan, Bitmap Index Scan</w:t>
            </w:r>
          </w:p>
        </w:tc>
        <w:tc>
          <w:tcPr>
            <w:tcW w:w="1872" w:type="dxa"/>
          </w:tcPr>
          <w:p w14:paraId="45F0B2CA" w14:textId="77777777" w:rsidR="00BE7947" w:rsidRDefault="00000000">
            <w:pPr>
              <w:spacing w:line="240" w:lineRule="auto"/>
            </w:pPr>
            <w:r>
              <w:rPr>
                <w:sz w:val="12"/>
              </w:rPr>
              <w:t>idx_products_cat_trgm</w:t>
            </w:r>
          </w:p>
        </w:tc>
      </w:tr>
      <w:tr w:rsidR="00BE7947" w14:paraId="1C5199E6" w14:textId="77777777">
        <w:trPr>
          <w:jc w:val="center"/>
        </w:trPr>
        <w:tc>
          <w:tcPr>
            <w:tcW w:w="1872" w:type="dxa"/>
          </w:tcPr>
          <w:p w14:paraId="4910604A" w14:textId="77777777" w:rsidR="00BE7947" w:rsidRDefault="00000000">
            <w:pPr>
              <w:spacing w:line="240" w:lineRule="auto"/>
            </w:pPr>
            <w:r>
              <w:rPr>
                <w:sz w:val="12"/>
              </w:rPr>
              <w:t>Q5_mv_ventas</w:t>
            </w:r>
          </w:p>
        </w:tc>
        <w:tc>
          <w:tcPr>
            <w:tcW w:w="1872" w:type="dxa"/>
          </w:tcPr>
          <w:p w14:paraId="144AC3C3" w14:textId="77777777" w:rsidR="00BE7947" w:rsidRDefault="00000000">
            <w:pPr>
              <w:spacing w:line="240" w:lineRule="auto"/>
            </w:pPr>
            <w:r>
              <w:rPr>
                <w:sz w:val="12"/>
              </w:rPr>
              <w:t>Limit, Sort, Aggregate, Seq Scan</w:t>
            </w:r>
          </w:p>
        </w:tc>
        <w:tc>
          <w:tcPr>
            <w:tcW w:w="1872" w:type="dxa"/>
          </w:tcPr>
          <w:p w14:paraId="1344D141" w14:textId="77777777" w:rsidR="00BE7947" w:rsidRDefault="00000000">
            <w:pPr>
              <w:spacing w:line="240" w:lineRule="auto"/>
            </w:pPr>
            <w:r>
              <w:rPr>
                <w:sz w:val="12"/>
              </w:rPr>
              <w:t>Sin índice explícito en el plan</w:t>
            </w:r>
          </w:p>
        </w:tc>
        <w:tc>
          <w:tcPr>
            <w:tcW w:w="1872" w:type="dxa"/>
          </w:tcPr>
          <w:p w14:paraId="521C740B" w14:textId="77777777" w:rsidR="00BE7947" w:rsidRDefault="00000000">
            <w:pPr>
              <w:spacing w:line="240" w:lineRule="auto"/>
            </w:pPr>
            <w:r>
              <w:rPr>
                <w:sz w:val="12"/>
              </w:rPr>
              <w:t>Limit, Sort, Aggregate, Index Scan</w:t>
            </w:r>
          </w:p>
        </w:tc>
        <w:tc>
          <w:tcPr>
            <w:tcW w:w="1872" w:type="dxa"/>
          </w:tcPr>
          <w:p w14:paraId="289CA423" w14:textId="77777777" w:rsidR="00BE7947" w:rsidRDefault="00000000">
            <w:pPr>
              <w:spacing w:line="240" w:lineRule="auto"/>
            </w:pPr>
            <w:r>
              <w:rPr>
                <w:sz w:val="12"/>
              </w:rPr>
              <w:t>uidx_mv_sales_cat_month</w:t>
            </w:r>
          </w:p>
        </w:tc>
      </w:tr>
    </w:tbl>
    <w:p w14:paraId="0189D577" w14:textId="77777777" w:rsidR="00BE7947" w:rsidRDefault="00000000">
      <w:pPr>
        <w:spacing w:line="240" w:lineRule="auto"/>
      </w:pPr>
      <w:r>
        <w:rPr>
          <w:i/>
        </w:rPr>
        <w:t xml:space="preserve">Nota. </w:t>
      </w:r>
      <w:r>
        <w:t>Resumen derivado de explain_plans_20260616_000208.json.</w:t>
      </w:r>
    </w:p>
    <w:p w14:paraId="1FCEDF98" w14:textId="77777777" w:rsidR="00BE7947" w:rsidRDefault="00000000">
      <w:pPr>
        <w:pStyle w:val="Ttulo2"/>
        <w:spacing w:before="240" w:after="120"/>
      </w:pPr>
      <w:r>
        <w:t>1.5 Evidencia gráfica PostgreSQL y MongoDB</w:t>
      </w:r>
    </w:p>
    <w:p w14:paraId="5E6487E2" w14:textId="77777777" w:rsidR="00BE7947" w:rsidRDefault="00000000">
      <w:r>
        <w:rPr>
          <w:noProof/>
        </w:rPr>
        <w:drawing>
          <wp:inline distT="0" distB="0" distL="0" distR="0" wp14:anchorId="0F5988B1" wp14:editId="78DDB9C0">
            <wp:extent cx="5943600" cy="289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omparison_20260616_000208.png"/>
                    <pic:cNvPicPr/>
                  </pic:nvPicPr>
                  <pic:blipFill>
                    <a:blip r:embed="rId8"/>
                    <a:stretch>
                      <a:fillRect/>
                    </a:stretch>
                  </pic:blipFill>
                  <pic:spPr>
                    <a:xfrm>
                      <a:off x="0" y="0"/>
                      <a:ext cx="5943600" cy="2890540"/>
                    </a:xfrm>
                    <a:prstGeom prst="rect">
                      <a:avLst/>
                    </a:prstGeom>
                  </pic:spPr>
                </pic:pic>
              </a:graphicData>
            </a:graphic>
          </wp:inline>
        </w:drawing>
      </w:r>
    </w:p>
    <w:p w14:paraId="51BDE140" w14:textId="77777777" w:rsidR="00BE7947" w:rsidRDefault="00000000">
      <w:pPr>
        <w:spacing w:line="240" w:lineRule="auto"/>
        <w:jc w:val="center"/>
      </w:pPr>
      <w:r>
        <w:rPr>
          <w:i/>
        </w:rPr>
        <w:t>Figura 1. Evidencias de rendimiento PostgreSQL y MongoDB antes/después.</w:t>
      </w:r>
    </w:p>
    <w:p w14:paraId="7C7724F2" w14:textId="77777777" w:rsidR="00BE7947" w:rsidRDefault="00000000">
      <w:pPr>
        <w:pStyle w:val="Ttulo1"/>
        <w:spacing w:before="240" w:after="120"/>
      </w:pPr>
      <w:r>
        <w:lastRenderedPageBreak/>
        <w:t>2. Implementación MongoDB</w:t>
      </w:r>
    </w:p>
    <w:p w14:paraId="01D149CF" w14:textId="77777777" w:rsidR="00BE7947" w:rsidRDefault="00000000">
      <w:r>
        <w:t>La implementación documental se realizó en MongoDB Atlas con tres colecciones principales: geolocation, reviews y orders_summary. La colección geolocation almacenó documentos GeoJSON Point; reviews almacenó reseñas con score, comentario y fechas; y orders_summary se construyó mediante un flujo ETL desde PostgreSQL, denormalizando pedidos, cliente, ítems y datos de pago para consultas rápidas de lectura.</w:t>
      </w:r>
    </w:p>
    <w:p w14:paraId="55094145" w14:textId="77777777" w:rsidR="00BE7947" w:rsidRDefault="00000000">
      <w:pPr>
        <w:spacing w:line="240" w:lineRule="auto"/>
      </w:pPr>
      <w:r>
        <w:rPr>
          <w:b/>
        </w:rPr>
        <w:t>Tabla 5</w:t>
      </w:r>
      <w:r>
        <w:rPr>
          <w:b/>
        </w:rPr>
        <w:br/>
        <w:t>Colecciones y esquemas documentales MongoDB.</w:t>
      </w:r>
    </w:p>
    <w:tbl>
      <w:tblPr>
        <w:tblStyle w:val="Tablaconcuadrcula"/>
        <w:tblW w:w="0" w:type="auto"/>
        <w:jc w:val="center"/>
        <w:tblLook w:val="04A0" w:firstRow="1" w:lastRow="0" w:firstColumn="1" w:lastColumn="0" w:noHBand="0" w:noVBand="1"/>
      </w:tblPr>
      <w:tblGrid>
        <w:gridCol w:w="3120"/>
        <w:gridCol w:w="3120"/>
        <w:gridCol w:w="3120"/>
      </w:tblGrid>
      <w:tr w:rsidR="00BE7947" w14:paraId="0569A229" w14:textId="77777777">
        <w:trPr>
          <w:jc w:val="center"/>
        </w:trPr>
        <w:tc>
          <w:tcPr>
            <w:tcW w:w="3120" w:type="dxa"/>
            <w:shd w:val="clear" w:color="auto" w:fill="D9EAF7"/>
          </w:tcPr>
          <w:p w14:paraId="5F19E150" w14:textId="77777777" w:rsidR="00BE7947" w:rsidRDefault="00000000">
            <w:pPr>
              <w:spacing w:line="240" w:lineRule="auto"/>
            </w:pPr>
            <w:r>
              <w:rPr>
                <w:b/>
                <w:sz w:val="14"/>
              </w:rPr>
              <w:t>Colección</w:t>
            </w:r>
          </w:p>
        </w:tc>
        <w:tc>
          <w:tcPr>
            <w:tcW w:w="3120" w:type="dxa"/>
            <w:shd w:val="clear" w:color="auto" w:fill="D9EAF7"/>
          </w:tcPr>
          <w:p w14:paraId="7EE5A475" w14:textId="77777777" w:rsidR="00BE7947" w:rsidRDefault="00000000">
            <w:pPr>
              <w:spacing w:line="240" w:lineRule="auto"/>
            </w:pPr>
            <w:r>
              <w:rPr>
                <w:b/>
                <w:sz w:val="14"/>
              </w:rPr>
              <w:t>Estructura documental</w:t>
            </w:r>
          </w:p>
        </w:tc>
        <w:tc>
          <w:tcPr>
            <w:tcW w:w="3120" w:type="dxa"/>
            <w:shd w:val="clear" w:color="auto" w:fill="D9EAF7"/>
          </w:tcPr>
          <w:p w14:paraId="4AE31A02" w14:textId="77777777" w:rsidR="00BE7947" w:rsidRDefault="00000000">
            <w:pPr>
              <w:spacing w:line="240" w:lineRule="auto"/>
            </w:pPr>
            <w:r>
              <w:rPr>
                <w:b/>
                <w:sz w:val="14"/>
              </w:rPr>
              <w:t>Uso principal</w:t>
            </w:r>
          </w:p>
        </w:tc>
      </w:tr>
      <w:tr w:rsidR="00BE7947" w14:paraId="4AF7E34F" w14:textId="77777777">
        <w:trPr>
          <w:jc w:val="center"/>
        </w:trPr>
        <w:tc>
          <w:tcPr>
            <w:tcW w:w="3120" w:type="dxa"/>
          </w:tcPr>
          <w:p w14:paraId="407EB3CB" w14:textId="77777777" w:rsidR="00BE7947" w:rsidRDefault="00000000">
            <w:pPr>
              <w:spacing w:line="240" w:lineRule="auto"/>
            </w:pPr>
            <w:r>
              <w:rPr>
                <w:sz w:val="14"/>
              </w:rPr>
              <w:t>geolocation</w:t>
            </w:r>
          </w:p>
        </w:tc>
        <w:tc>
          <w:tcPr>
            <w:tcW w:w="3120" w:type="dxa"/>
          </w:tcPr>
          <w:p w14:paraId="57C455BA" w14:textId="77777777" w:rsidR="00BE7947" w:rsidRDefault="00000000">
            <w:pPr>
              <w:spacing w:line="240" w:lineRule="auto"/>
            </w:pPr>
            <w:r>
              <w:rPr>
                <w:sz w:val="14"/>
              </w:rPr>
              <w:t>{ zip_code_prefix, city, state, location: { type: "Point", coordinates: [lng, lat] } }</w:t>
            </w:r>
          </w:p>
        </w:tc>
        <w:tc>
          <w:tcPr>
            <w:tcW w:w="3120" w:type="dxa"/>
          </w:tcPr>
          <w:p w14:paraId="22199863" w14:textId="77777777" w:rsidR="00BE7947" w:rsidRDefault="00000000">
            <w:pPr>
              <w:spacing w:line="240" w:lineRule="auto"/>
            </w:pPr>
            <w:r>
              <w:rPr>
                <w:sz w:val="14"/>
              </w:rPr>
              <w:t>Consultas geoespaciales con $near.</w:t>
            </w:r>
          </w:p>
        </w:tc>
      </w:tr>
      <w:tr w:rsidR="00BE7947" w14:paraId="3609F5BD" w14:textId="77777777">
        <w:trPr>
          <w:jc w:val="center"/>
        </w:trPr>
        <w:tc>
          <w:tcPr>
            <w:tcW w:w="3120" w:type="dxa"/>
          </w:tcPr>
          <w:p w14:paraId="22D82345" w14:textId="77777777" w:rsidR="00BE7947" w:rsidRDefault="00000000">
            <w:pPr>
              <w:spacing w:line="240" w:lineRule="auto"/>
            </w:pPr>
            <w:r>
              <w:rPr>
                <w:sz w:val="14"/>
              </w:rPr>
              <w:t>reviews</w:t>
            </w:r>
          </w:p>
        </w:tc>
        <w:tc>
          <w:tcPr>
            <w:tcW w:w="3120" w:type="dxa"/>
          </w:tcPr>
          <w:p w14:paraId="58CDD22D" w14:textId="77777777" w:rsidR="00BE7947" w:rsidRDefault="00000000">
            <w:pPr>
              <w:spacing w:line="240" w:lineRule="auto"/>
            </w:pPr>
            <w:r>
              <w:rPr>
                <w:sz w:val="14"/>
              </w:rPr>
              <w:t>{ review_id, order_id, review_score, review_comment_title, review_comment_message, dates }</w:t>
            </w:r>
          </w:p>
        </w:tc>
        <w:tc>
          <w:tcPr>
            <w:tcW w:w="3120" w:type="dxa"/>
          </w:tcPr>
          <w:p w14:paraId="6B04E675" w14:textId="77777777" w:rsidR="00BE7947" w:rsidRDefault="00000000">
            <w:pPr>
              <w:spacing w:line="240" w:lineRule="auto"/>
            </w:pPr>
            <w:r>
              <w:rPr>
                <w:sz w:val="14"/>
              </w:rPr>
              <w:t>Consultas por score y búsqueda textual.</w:t>
            </w:r>
          </w:p>
        </w:tc>
      </w:tr>
      <w:tr w:rsidR="00BE7947" w14:paraId="15ADD151" w14:textId="77777777">
        <w:trPr>
          <w:jc w:val="center"/>
        </w:trPr>
        <w:tc>
          <w:tcPr>
            <w:tcW w:w="3120" w:type="dxa"/>
          </w:tcPr>
          <w:p w14:paraId="37252868" w14:textId="77777777" w:rsidR="00BE7947" w:rsidRDefault="00000000">
            <w:pPr>
              <w:spacing w:line="240" w:lineRule="auto"/>
            </w:pPr>
            <w:r>
              <w:rPr>
                <w:sz w:val="14"/>
              </w:rPr>
              <w:t>orders_summary</w:t>
            </w:r>
          </w:p>
        </w:tc>
        <w:tc>
          <w:tcPr>
            <w:tcW w:w="3120" w:type="dxa"/>
          </w:tcPr>
          <w:p w14:paraId="278BE1F8" w14:textId="77777777" w:rsidR="00BE7947" w:rsidRDefault="00000000">
            <w:pPr>
              <w:spacing w:line="240" w:lineRule="auto"/>
            </w:pPr>
            <w:r>
              <w:rPr>
                <w:sz w:val="14"/>
              </w:rPr>
              <w:t>{ _id: order_id, status, purchase_date, customer, items[], payment_total, payment_type_main, review_score, etl_updated_at }</w:t>
            </w:r>
          </w:p>
        </w:tc>
        <w:tc>
          <w:tcPr>
            <w:tcW w:w="3120" w:type="dxa"/>
          </w:tcPr>
          <w:p w14:paraId="3C68A5CF" w14:textId="77777777" w:rsidR="00BE7947" w:rsidRDefault="00000000">
            <w:pPr>
              <w:spacing w:line="240" w:lineRule="auto"/>
            </w:pPr>
            <w:r>
              <w:rPr>
                <w:sz w:val="14"/>
              </w:rPr>
              <w:t>Lectura agregada/denormalizada desde PostgreSQL.</w:t>
            </w:r>
          </w:p>
        </w:tc>
      </w:tr>
    </w:tbl>
    <w:p w14:paraId="4843BF1B" w14:textId="77777777" w:rsidR="00BE7947" w:rsidRDefault="00000000">
      <w:pPr>
        <w:spacing w:line="240" w:lineRule="auto"/>
      </w:pPr>
      <w:r>
        <w:rPr>
          <w:i/>
        </w:rPr>
        <w:t xml:space="preserve">Nota. </w:t>
      </w:r>
      <w:r>
        <w:t>El diseño favorece lecturas frecuentes y evita joins en tiempo de consulta.</w:t>
      </w:r>
    </w:p>
    <w:p w14:paraId="6A074EDD" w14:textId="77777777" w:rsidR="00BE7947" w:rsidRDefault="00000000">
      <w:pPr>
        <w:pStyle w:val="Ttulo2"/>
        <w:spacing w:before="240" w:after="120"/>
      </w:pPr>
      <w:r>
        <w:t>2.1 Índices implementados con justificación</w:t>
      </w:r>
    </w:p>
    <w:p w14:paraId="35696F3E" w14:textId="77777777" w:rsidR="00BE7947" w:rsidRDefault="00000000">
      <w:r>
        <w:t>MongoDB permite índices sobre campos de documentos, índices compuestos y geoespaciales. En este ejercicio se usaron índices en review_score, status, purchase_date, customer.state, etl_updated_at, el compuesto customer.state + status y el índice 2dsphere en location. El método explain() fue usado para evaluar etapas COLLSCAN, IXSCAN, FETCH y GEO_NEAR_2DSPHERE, junto con executionStats (MongoDB, Inc., 2026a, 2026b).</w:t>
      </w:r>
    </w:p>
    <w:p w14:paraId="28DD7A23" w14:textId="77777777" w:rsidR="00BE7947" w:rsidRDefault="00000000">
      <w:pPr>
        <w:spacing w:line="240" w:lineRule="auto"/>
      </w:pPr>
      <w:r>
        <w:rPr>
          <w:b/>
        </w:rPr>
        <w:t>Tabla 6</w:t>
      </w:r>
      <w:r>
        <w:rPr>
          <w:b/>
        </w:rPr>
        <w:br/>
        <w:t>Índices MongoDB implementados.</w:t>
      </w:r>
    </w:p>
    <w:tbl>
      <w:tblPr>
        <w:tblStyle w:val="Tablaconcuadrcula"/>
        <w:tblW w:w="0" w:type="auto"/>
        <w:jc w:val="center"/>
        <w:tblLook w:val="04A0" w:firstRow="1" w:lastRow="0" w:firstColumn="1" w:lastColumn="0" w:noHBand="0" w:noVBand="1"/>
      </w:tblPr>
      <w:tblGrid>
        <w:gridCol w:w="1311"/>
        <w:gridCol w:w="3863"/>
        <w:gridCol w:w="1112"/>
        <w:gridCol w:w="1865"/>
        <w:gridCol w:w="1329"/>
      </w:tblGrid>
      <w:tr w:rsidR="00BE7947" w14:paraId="03C0060C" w14:textId="77777777">
        <w:trPr>
          <w:tblHeader/>
          <w:jc w:val="center"/>
        </w:trPr>
        <w:tc>
          <w:tcPr>
            <w:tcW w:w="1872" w:type="dxa"/>
            <w:tcMar>
              <w:top w:w="60" w:type="dxa"/>
              <w:left w:w="60" w:type="dxa"/>
              <w:bottom w:w="60" w:type="dxa"/>
              <w:right w:w="60" w:type="dxa"/>
            </w:tcMar>
          </w:tcPr>
          <w:p w14:paraId="53A357AC" w14:textId="77777777" w:rsidR="00BE7947" w:rsidRDefault="00000000">
            <w:r>
              <w:rPr>
                <w:rFonts w:ascii="Arial" w:eastAsia="Arial" w:hAnsi="Arial"/>
                <w:b/>
                <w:sz w:val="15"/>
              </w:rPr>
              <w:t>Coleccion</w:t>
            </w:r>
          </w:p>
        </w:tc>
        <w:tc>
          <w:tcPr>
            <w:tcW w:w="1872" w:type="dxa"/>
            <w:tcMar>
              <w:top w:w="60" w:type="dxa"/>
              <w:left w:w="60" w:type="dxa"/>
              <w:bottom w:w="60" w:type="dxa"/>
              <w:right w:w="60" w:type="dxa"/>
            </w:tcMar>
          </w:tcPr>
          <w:p w14:paraId="3C673BD9" w14:textId="77777777" w:rsidR="00BE7947" w:rsidRDefault="00000000">
            <w:r>
              <w:rPr>
                <w:rFonts w:ascii="Arial" w:eastAsia="Arial" w:hAnsi="Arial"/>
                <w:b/>
                <w:sz w:val="15"/>
              </w:rPr>
              <w:t>Indice</w:t>
            </w:r>
          </w:p>
        </w:tc>
        <w:tc>
          <w:tcPr>
            <w:tcW w:w="1872" w:type="dxa"/>
            <w:tcMar>
              <w:top w:w="60" w:type="dxa"/>
              <w:left w:w="60" w:type="dxa"/>
              <w:bottom w:w="60" w:type="dxa"/>
              <w:right w:w="60" w:type="dxa"/>
            </w:tcMar>
          </w:tcPr>
          <w:p w14:paraId="5F6FCFEB" w14:textId="77777777" w:rsidR="00BE7947" w:rsidRDefault="00000000">
            <w:r>
              <w:rPr>
                <w:rFonts w:ascii="Arial" w:eastAsia="Arial" w:hAnsi="Arial"/>
                <w:b/>
                <w:sz w:val="15"/>
              </w:rPr>
              <w:t>Tipo</w:t>
            </w:r>
          </w:p>
        </w:tc>
        <w:tc>
          <w:tcPr>
            <w:tcW w:w="1872" w:type="dxa"/>
            <w:tcMar>
              <w:top w:w="60" w:type="dxa"/>
              <w:left w:w="60" w:type="dxa"/>
              <w:bottom w:w="60" w:type="dxa"/>
              <w:right w:w="60" w:type="dxa"/>
            </w:tcMar>
          </w:tcPr>
          <w:p w14:paraId="5F884D46" w14:textId="77777777" w:rsidR="00BE7947" w:rsidRDefault="00000000">
            <w:r>
              <w:rPr>
                <w:rFonts w:ascii="Arial" w:eastAsia="Arial" w:hAnsi="Arial"/>
                <w:b/>
                <w:sz w:val="15"/>
              </w:rPr>
              <w:t>Campos</w:t>
            </w:r>
          </w:p>
        </w:tc>
        <w:tc>
          <w:tcPr>
            <w:tcW w:w="1872" w:type="dxa"/>
            <w:tcMar>
              <w:top w:w="60" w:type="dxa"/>
              <w:left w:w="60" w:type="dxa"/>
              <w:bottom w:w="60" w:type="dxa"/>
              <w:right w:w="60" w:type="dxa"/>
            </w:tcMar>
          </w:tcPr>
          <w:p w14:paraId="0B096DA5" w14:textId="77777777" w:rsidR="00BE7947" w:rsidRDefault="00000000">
            <w:r>
              <w:rPr>
                <w:rFonts w:ascii="Arial" w:eastAsia="Arial" w:hAnsi="Arial"/>
                <w:b/>
                <w:sz w:val="15"/>
              </w:rPr>
              <w:t>Justificacion tecnica</w:t>
            </w:r>
          </w:p>
        </w:tc>
      </w:tr>
      <w:tr w:rsidR="00BE7947" w14:paraId="40F9D7EC" w14:textId="77777777">
        <w:trPr>
          <w:jc w:val="center"/>
        </w:trPr>
        <w:tc>
          <w:tcPr>
            <w:tcW w:w="1872" w:type="dxa"/>
            <w:tcMar>
              <w:top w:w="60" w:type="dxa"/>
              <w:left w:w="60" w:type="dxa"/>
              <w:bottom w:w="60" w:type="dxa"/>
              <w:right w:w="60" w:type="dxa"/>
            </w:tcMar>
          </w:tcPr>
          <w:p w14:paraId="78B4A930" w14:textId="77777777" w:rsidR="00BE7947" w:rsidRDefault="00000000">
            <w:r>
              <w:rPr>
                <w:rFonts w:ascii="Arial" w:eastAsia="Arial" w:hAnsi="Arial"/>
                <w:sz w:val="14"/>
              </w:rPr>
              <w:t>Todas las colecciones</w:t>
            </w:r>
          </w:p>
        </w:tc>
        <w:tc>
          <w:tcPr>
            <w:tcW w:w="1872" w:type="dxa"/>
            <w:tcMar>
              <w:top w:w="60" w:type="dxa"/>
              <w:left w:w="60" w:type="dxa"/>
              <w:bottom w:w="60" w:type="dxa"/>
              <w:right w:w="60" w:type="dxa"/>
            </w:tcMar>
          </w:tcPr>
          <w:p w14:paraId="45CB846F" w14:textId="77777777" w:rsidR="00BE7947" w:rsidRDefault="00000000">
            <w:r>
              <w:rPr>
                <w:rFonts w:ascii="Arial" w:eastAsia="Arial" w:hAnsi="Arial"/>
                <w:sz w:val="14"/>
              </w:rPr>
              <w:t>_id_</w:t>
            </w:r>
          </w:p>
        </w:tc>
        <w:tc>
          <w:tcPr>
            <w:tcW w:w="1872" w:type="dxa"/>
            <w:tcMar>
              <w:top w:w="60" w:type="dxa"/>
              <w:left w:w="60" w:type="dxa"/>
              <w:bottom w:w="60" w:type="dxa"/>
              <w:right w:w="60" w:type="dxa"/>
            </w:tcMar>
          </w:tcPr>
          <w:p w14:paraId="2BA462AD" w14:textId="77777777" w:rsidR="00BE7947" w:rsidRDefault="00000000">
            <w:r>
              <w:rPr>
                <w:rFonts w:ascii="Arial" w:eastAsia="Arial" w:hAnsi="Arial"/>
                <w:sz w:val="14"/>
              </w:rPr>
              <w:t>B-tree implicito</w:t>
            </w:r>
          </w:p>
        </w:tc>
        <w:tc>
          <w:tcPr>
            <w:tcW w:w="1872" w:type="dxa"/>
            <w:tcMar>
              <w:top w:w="60" w:type="dxa"/>
              <w:left w:w="60" w:type="dxa"/>
              <w:bottom w:w="60" w:type="dxa"/>
              <w:right w:w="60" w:type="dxa"/>
            </w:tcMar>
          </w:tcPr>
          <w:p w14:paraId="5C6A6435" w14:textId="77777777" w:rsidR="00BE7947" w:rsidRDefault="00000000">
            <w:r>
              <w:rPr>
                <w:rFonts w:ascii="Arial" w:eastAsia="Arial" w:hAnsi="Arial"/>
                <w:sz w:val="14"/>
              </w:rPr>
              <w:t>_id</w:t>
            </w:r>
          </w:p>
        </w:tc>
        <w:tc>
          <w:tcPr>
            <w:tcW w:w="1872" w:type="dxa"/>
            <w:tcMar>
              <w:top w:w="60" w:type="dxa"/>
              <w:left w:w="60" w:type="dxa"/>
              <w:bottom w:w="60" w:type="dxa"/>
              <w:right w:w="60" w:type="dxa"/>
            </w:tcMar>
          </w:tcPr>
          <w:p w14:paraId="78932B87" w14:textId="77777777" w:rsidR="00BE7947" w:rsidRDefault="00000000">
            <w:r>
              <w:rPr>
                <w:rFonts w:ascii="Arial" w:eastAsia="Arial" w:hAnsi="Arial"/>
                <w:sz w:val="14"/>
              </w:rPr>
              <w:t xml:space="preserve">Indice creado automaticamente por MongoDB; garantiza acceso directo por </w:t>
            </w:r>
            <w:r>
              <w:rPr>
                <w:rFonts w:ascii="Arial" w:eastAsia="Arial" w:hAnsi="Arial"/>
                <w:sz w:val="14"/>
              </w:rPr>
              <w:lastRenderedPageBreak/>
              <w:t>identificador de documento.</w:t>
            </w:r>
          </w:p>
        </w:tc>
      </w:tr>
      <w:tr w:rsidR="00BE7947" w14:paraId="34C4439C" w14:textId="77777777">
        <w:trPr>
          <w:jc w:val="center"/>
        </w:trPr>
        <w:tc>
          <w:tcPr>
            <w:tcW w:w="1872" w:type="dxa"/>
            <w:tcMar>
              <w:top w:w="60" w:type="dxa"/>
              <w:left w:w="60" w:type="dxa"/>
              <w:bottom w:w="60" w:type="dxa"/>
              <w:right w:w="60" w:type="dxa"/>
            </w:tcMar>
          </w:tcPr>
          <w:p w14:paraId="4BDD5891" w14:textId="77777777" w:rsidR="00BE7947" w:rsidRDefault="00000000">
            <w:r>
              <w:rPr>
                <w:rFonts w:ascii="Arial" w:eastAsia="Arial" w:hAnsi="Arial"/>
                <w:sz w:val="14"/>
              </w:rPr>
              <w:lastRenderedPageBreak/>
              <w:t>geolocation</w:t>
            </w:r>
          </w:p>
        </w:tc>
        <w:tc>
          <w:tcPr>
            <w:tcW w:w="1872" w:type="dxa"/>
            <w:tcMar>
              <w:top w:w="60" w:type="dxa"/>
              <w:left w:w="60" w:type="dxa"/>
              <w:bottom w:w="60" w:type="dxa"/>
              <w:right w:w="60" w:type="dxa"/>
            </w:tcMar>
          </w:tcPr>
          <w:p w14:paraId="059B98BB" w14:textId="77777777" w:rsidR="00BE7947" w:rsidRDefault="00000000">
            <w:r>
              <w:rPr>
                <w:rFonts w:ascii="Arial" w:eastAsia="Arial" w:hAnsi="Arial"/>
                <w:sz w:val="14"/>
              </w:rPr>
              <w:t>location_2dsphere</w:t>
            </w:r>
          </w:p>
        </w:tc>
        <w:tc>
          <w:tcPr>
            <w:tcW w:w="1872" w:type="dxa"/>
            <w:tcMar>
              <w:top w:w="60" w:type="dxa"/>
              <w:left w:w="60" w:type="dxa"/>
              <w:bottom w:w="60" w:type="dxa"/>
              <w:right w:w="60" w:type="dxa"/>
            </w:tcMar>
          </w:tcPr>
          <w:p w14:paraId="3D3F008C" w14:textId="77777777" w:rsidR="00BE7947" w:rsidRDefault="00000000">
            <w:r>
              <w:rPr>
                <w:rFonts w:ascii="Arial" w:eastAsia="Arial" w:hAnsi="Arial"/>
                <w:sz w:val="14"/>
              </w:rPr>
              <w:t>2dsphere</w:t>
            </w:r>
          </w:p>
        </w:tc>
        <w:tc>
          <w:tcPr>
            <w:tcW w:w="1872" w:type="dxa"/>
            <w:tcMar>
              <w:top w:w="60" w:type="dxa"/>
              <w:left w:w="60" w:type="dxa"/>
              <w:bottom w:w="60" w:type="dxa"/>
              <w:right w:w="60" w:type="dxa"/>
            </w:tcMar>
          </w:tcPr>
          <w:p w14:paraId="3504C0B2" w14:textId="77777777" w:rsidR="00BE7947" w:rsidRDefault="00000000">
            <w:r>
              <w:rPr>
                <w:rFonts w:ascii="Arial" w:eastAsia="Arial" w:hAnsi="Arial"/>
                <w:sz w:val="14"/>
              </w:rPr>
              <w:t>location</w:t>
            </w:r>
          </w:p>
        </w:tc>
        <w:tc>
          <w:tcPr>
            <w:tcW w:w="1872" w:type="dxa"/>
            <w:tcMar>
              <w:top w:w="60" w:type="dxa"/>
              <w:left w:w="60" w:type="dxa"/>
              <w:bottom w:w="60" w:type="dxa"/>
              <w:right w:w="60" w:type="dxa"/>
            </w:tcMar>
          </w:tcPr>
          <w:p w14:paraId="12612B3B" w14:textId="77777777" w:rsidR="00BE7947" w:rsidRDefault="00000000">
            <w:r>
              <w:rPr>
                <w:rFonts w:ascii="Arial" w:eastAsia="Arial" w:hAnsi="Arial"/>
                <w:sz w:val="14"/>
              </w:rPr>
              <w:t>Optimiza consultas geoespaciales con $near y $maxDistance; fue determinante para la mejora de Q3 geo.</w:t>
            </w:r>
          </w:p>
        </w:tc>
      </w:tr>
      <w:tr w:rsidR="00BE7947" w14:paraId="0FE2F07C" w14:textId="77777777">
        <w:trPr>
          <w:jc w:val="center"/>
        </w:trPr>
        <w:tc>
          <w:tcPr>
            <w:tcW w:w="1872" w:type="dxa"/>
            <w:tcMar>
              <w:top w:w="60" w:type="dxa"/>
              <w:left w:w="60" w:type="dxa"/>
              <w:bottom w:w="60" w:type="dxa"/>
              <w:right w:w="60" w:type="dxa"/>
            </w:tcMar>
          </w:tcPr>
          <w:p w14:paraId="686294F5" w14:textId="77777777" w:rsidR="00BE7947" w:rsidRDefault="00000000">
            <w:r>
              <w:rPr>
                <w:rFonts w:ascii="Arial" w:eastAsia="Arial" w:hAnsi="Arial"/>
                <w:sz w:val="14"/>
              </w:rPr>
              <w:t>geolocation</w:t>
            </w:r>
          </w:p>
        </w:tc>
        <w:tc>
          <w:tcPr>
            <w:tcW w:w="1872" w:type="dxa"/>
            <w:tcMar>
              <w:top w:w="60" w:type="dxa"/>
              <w:left w:w="60" w:type="dxa"/>
              <w:bottom w:w="60" w:type="dxa"/>
              <w:right w:w="60" w:type="dxa"/>
            </w:tcMar>
          </w:tcPr>
          <w:p w14:paraId="28F95A50" w14:textId="77777777" w:rsidR="00BE7947" w:rsidRDefault="00000000">
            <w:r>
              <w:rPr>
                <w:rFonts w:ascii="Arial" w:eastAsia="Arial" w:hAnsi="Arial"/>
                <w:sz w:val="14"/>
              </w:rPr>
              <w:t>zip_code_prefix_1</w:t>
            </w:r>
          </w:p>
        </w:tc>
        <w:tc>
          <w:tcPr>
            <w:tcW w:w="1872" w:type="dxa"/>
            <w:tcMar>
              <w:top w:w="60" w:type="dxa"/>
              <w:left w:w="60" w:type="dxa"/>
              <w:bottom w:w="60" w:type="dxa"/>
              <w:right w:w="60" w:type="dxa"/>
            </w:tcMar>
          </w:tcPr>
          <w:p w14:paraId="010A8AB4" w14:textId="77777777" w:rsidR="00BE7947" w:rsidRDefault="00000000">
            <w:r>
              <w:rPr>
                <w:rFonts w:ascii="Arial" w:eastAsia="Arial" w:hAnsi="Arial"/>
                <w:sz w:val="14"/>
              </w:rPr>
              <w:t>B-tree unico</w:t>
            </w:r>
          </w:p>
        </w:tc>
        <w:tc>
          <w:tcPr>
            <w:tcW w:w="1872" w:type="dxa"/>
            <w:tcMar>
              <w:top w:w="60" w:type="dxa"/>
              <w:left w:w="60" w:type="dxa"/>
              <w:bottom w:w="60" w:type="dxa"/>
              <w:right w:w="60" w:type="dxa"/>
            </w:tcMar>
          </w:tcPr>
          <w:p w14:paraId="0C77D47D" w14:textId="77777777" w:rsidR="00BE7947" w:rsidRDefault="00000000">
            <w:r>
              <w:rPr>
                <w:rFonts w:ascii="Arial" w:eastAsia="Arial" w:hAnsi="Arial"/>
                <w:sz w:val="14"/>
              </w:rPr>
              <w:t>zip_code_prefix</w:t>
            </w:r>
          </w:p>
        </w:tc>
        <w:tc>
          <w:tcPr>
            <w:tcW w:w="1872" w:type="dxa"/>
            <w:tcMar>
              <w:top w:w="60" w:type="dxa"/>
              <w:left w:w="60" w:type="dxa"/>
              <w:bottom w:w="60" w:type="dxa"/>
              <w:right w:w="60" w:type="dxa"/>
            </w:tcMar>
          </w:tcPr>
          <w:p w14:paraId="6C1F829F" w14:textId="77777777" w:rsidR="00BE7947" w:rsidRDefault="00000000">
            <w:r>
              <w:rPr>
                <w:rFonts w:ascii="Arial" w:eastAsia="Arial" w:hAnsi="Arial"/>
                <w:sz w:val="14"/>
              </w:rPr>
              <w:t>Garantiza unicidad del prefijo postal y permite busquedas directas por codigo postal.</w:t>
            </w:r>
          </w:p>
        </w:tc>
      </w:tr>
      <w:tr w:rsidR="00BE7947" w14:paraId="3D78DA0B" w14:textId="77777777">
        <w:trPr>
          <w:jc w:val="center"/>
        </w:trPr>
        <w:tc>
          <w:tcPr>
            <w:tcW w:w="1872" w:type="dxa"/>
            <w:tcMar>
              <w:top w:w="60" w:type="dxa"/>
              <w:left w:w="60" w:type="dxa"/>
              <w:bottom w:w="60" w:type="dxa"/>
              <w:right w:w="60" w:type="dxa"/>
            </w:tcMar>
          </w:tcPr>
          <w:p w14:paraId="10307155" w14:textId="77777777" w:rsidR="00BE7947" w:rsidRDefault="00000000">
            <w:r>
              <w:rPr>
                <w:rFonts w:ascii="Arial" w:eastAsia="Arial" w:hAnsi="Arial"/>
                <w:sz w:val="14"/>
              </w:rPr>
              <w:t>reviews</w:t>
            </w:r>
          </w:p>
        </w:tc>
        <w:tc>
          <w:tcPr>
            <w:tcW w:w="1872" w:type="dxa"/>
            <w:tcMar>
              <w:top w:w="60" w:type="dxa"/>
              <w:left w:w="60" w:type="dxa"/>
              <w:bottom w:w="60" w:type="dxa"/>
              <w:right w:w="60" w:type="dxa"/>
            </w:tcMar>
          </w:tcPr>
          <w:p w14:paraId="2D788AC5" w14:textId="77777777" w:rsidR="00BE7947" w:rsidRDefault="00000000">
            <w:r>
              <w:rPr>
                <w:rFonts w:ascii="Arial" w:eastAsia="Arial" w:hAnsi="Arial"/>
                <w:sz w:val="14"/>
              </w:rPr>
              <w:t>review_id_1</w:t>
            </w:r>
          </w:p>
        </w:tc>
        <w:tc>
          <w:tcPr>
            <w:tcW w:w="1872" w:type="dxa"/>
            <w:tcMar>
              <w:top w:w="60" w:type="dxa"/>
              <w:left w:w="60" w:type="dxa"/>
              <w:bottom w:w="60" w:type="dxa"/>
              <w:right w:w="60" w:type="dxa"/>
            </w:tcMar>
          </w:tcPr>
          <w:p w14:paraId="04706696" w14:textId="77777777" w:rsidR="00BE7947" w:rsidRDefault="00000000">
            <w:r>
              <w:rPr>
                <w:rFonts w:ascii="Arial" w:eastAsia="Arial" w:hAnsi="Arial"/>
                <w:sz w:val="14"/>
              </w:rPr>
              <w:t>B-tree unico</w:t>
            </w:r>
          </w:p>
        </w:tc>
        <w:tc>
          <w:tcPr>
            <w:tcW w:w="1872" w:type="dxa"/>
            <w:tcMar>
              <w:top w:w="60" w:type="dxa"/>
              <w:left w:w="60" w:type="dxa"/>
              <w:bottom w:w="60" w:type="dxa"/>
              <w:right w:w="60" w:type="dxa"/>
            </w:tcMar>
          </w:tcPr>
          <w:p w14:paraId="671C32C0" w14:textId="77777777" w:rsidR="00BE7947" w:rsidRDefault="00000000">
            <w:r>
              <w:rPr>
                <w:rFonts w:ascii="Arial" w:eastAsia="Arial" w:hAnsi="Arial"/>
                <w:sz w:val="14"/>
              </w:rPr>
              <w:t>review_id</w:t>
            </w:r>
          </w:p>
        </w:tc>
        <w:tc>
          <w:tcPr>
            <w:tcW w:w="1872" w:type="dxa"/>
            <w:tcMar>
              <w:top w:w="60" w:type="dxa"/>
              <w:left w:w="60" w:type="dxa"/>
              <w:bottom w:w="60" w:type="dxa"/>
              <w:right w:w="60" w:type="dxa"/>
            </w:tcMar>
          </w:tcPr>
          <w:p w14:paraId="3FD3DAAC" w14:textId="77777777" w:rsidR="00BE7947" w:rsidRDefault="00000000">
            <w:r>
              <w:rPr>
                <w:rFonts w:ascii="Arial" w:eastAsia="Arial" w:hAnsi="Arial"/>
                <w:sz w:val="14"/>
              </w:rPr>
              <w:t>Garantiza unicidad del identificador de resena proveniente del dataset.</w:t>
            </w:r>
          </w:p>
        </w:tc>
      </w:tr>
      <w:tr w:rsidR="00BE7947" w14:paraId="45FB5243" w14:textId="77777777">
        <w:trPr>
          <w:jc w:val="center"/>
        </w:trPr>
        <w:tc>
          <w:tcPr>
            <w:tcW w:w="1872" w:type="dxa"/>
            <w:tcMar>
              <w:top w:w="60" w:type="dxa"/>
              <w:left w:w="60" w:type="dxa"/>
              <w:bottom w:w="60" w:type="dxa"/>
              <w:right w:w="60" w:type="dxa"/>
            </w:tcMar>
          </w:tcPr>
          <w:p w14:paraId="60519E81" w14:textId="77777777" w:rsidR="00BE7947" w:rsidRDefault="00000000">
            <w:r>
              <w:rPr>
                <w:rFonts w:ascii="Arial" w:eastAsia="Arial" w:hAnsi="Arial"/>
                <w:sz w:val="14"/>
              </w:rPr>
              <w:t>reviews</w:t>
            </w:r>
          </w:p>
        </w:tc>
        <w:tc>
          <w:tcPr>
            <w:tcW w:w="1872" w:type="dxa"/>
            <w:tcMar>
              <w:top w:w="60" w:type="dxa"/>
              <w:left w:w="60" w:type="dxa"/>
              <w:bottom w:w="60" w:type="dxa"/>
              <w:right w:w="60" w:type="dxa"/>
            </w:tcMar>
          </w:tcPr>
          <w:p w14:paraId="363A91C8" w14:textId="77777777" w:rsidR="00BE7947" w:rsidRDefault="00000000">
            <w:r>
              <w:rPr>
                <w:rFonts w:ascii="Arial" w:eastAsia="Arial" w:hAnsi="Arial"/>
                <w:sz w:val="14"/>
              </w:rPr>
              <w:t>order_id_1</w:t>
            </w:r>
          </w:p>
        </w:tc>
        <w:tc>
          <w:tcPr>
            <w:tcW w:w="1872" w:type="dxa"/>
            <w:tcMar>
              <w:top w:w="60" w:type="dxa"/>
              <w:left w:w="60" w:type="dxa"/>
              <w:bottom w:w="60" w:type="dxa"/>
              <w:right w:w="60" w:type="dxa"/>
            </w:tcMar>
          </w:tcPr>
          <w:p w14:paraId="7FF7741A"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532E1077" w14:textId="77777777" w:rsidR="00BE7947" w:rsidRDefault="00000000">
            <w:r>
              <w:rPr>
                <w:rFonts w:ascii="Arial" w:eastAsia="Arial" w:hAnsi="Arial"/>
                <w:sz w:val="14"/>
              </w:rPr>
              <w:t>order_id</w:t>
            </w:r>
          </w:p>
        </w:tc>
        <w:tc>
          <w:tcPr>
            <w:tcW w:w="1872" w:type="dxa"/>
            <w:tcMar>
              <w:top w:w="60" w:type="dxa"/>
              <w:left w:w="60" w:type="dxa"/>
              <w:bottom w:w="60" w:type="dxa"/>
              <w:right w:w="60" w:type="dxa"/>
            </w:tcMar>
          </w:tcPr>
          <w:p w14:paraId="293A8B36" w14:textId="77777777" w:rsidR="00BE7947" w:rsidRDefault="00000000">
            <w:r>
              <w:rPr>
                <w:rFonts w:ascii="Arial" w:eastAsia="Arial" w:hAnsi="Arial"/>
                <w:sz w:val="14"/>
              </w:rPr>
              <w:t>Soporta busquedas y posibles cruces logicos entre resenas y ordenes.</w:t>
            </w:r>
          </w:p>
        </w:tc>
      </w:tr>
      <w:tr w:rsidR="00BE7947" w14:paraId="37510DB9" w14:textId="77777777">
        <w:trPr>
          <w:jc w:val="center"/>
        </w:trPr>
        <w:tc>
          <w:tcPr>
            <w:tcW w:w="1872" w:type="dxa"/>
            <w:tcMar>
              <w:top w:w="60" w:type="dxa"/>
              <w:left w:w="60" w:type="dxa"/>
              <w:bottom w:w="60" w:type="dxa"/>
              <w:right w:w="60" w:type="dxa"/>
            </w:tcMar>
          </w:tcPr>
          <w:p w14:paraId="558F9E4B" w14:textId="77777777" w:rsidR="00BE7947" w:rsidRDefault="00000000">
            <w:r>
              <w:rPr>
                <w:rFonts w:ascii="Arial" w:eastAsia="Arial" w:hAnsi="Arial"/>
                <w:sz w:val="14"/>
              </w:rPr>
              <w:t>reviews</w:t>
            </w:r>
          </w:p>
        </w:tc>
        <w:tc>
          <w:tcPr>
            <w:tcW w:w="1872" w:type="dxa"/>
            <w:tcMar>
              <w:top w:w="60" w:type="dxa"/>
              <w:left w:w="60" w:type="dxa"/>
              <w:bottom w:w="60" w:type="dxa"/>
              <w:right w:w="60" w:type="dxa"/>
            </w:tcMar>
          </w:tcPr>
          <w:p w14:paraId="01B887CE" w14:textId="77777777" w:rsidR="00BE7947" w:rsidRDefault="00000000">
            <w:r>
              <w:rPr>
                <w:rFonts w:ascii="Arial" w:eastAsia="Arial" w:hAnsi="Arial"/>
                <w:sz w:val="14"/>
              </w:rPr>
              <w:t>review_score_1</w:t>
            </w:r>
          </w:p>
        </w:tc>
        <w:tc>
          <w:tcPr>
            <w:tcW w:w="1872" w:type="dxa"/>
            <w:tcMar>
              <w:top w:w="60" w:type="dxa"/>
              <w:left w:w="60" w:type="dxa"/>
              <w:bottom w:w="60" w:type="dxa"/>
              <w:right w:w="60" w:type="dxa"/>
            </w:tcMar>
          </w:tcPr>
          <w:p w14:paraId="1F3E942C"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3EC72784" w14:textId="77777777" w:rsidR="00BE7947" w:rsidRDefault="00000000">
            <w:r>
              <w:rPr>
                <w:rFonts w:ascii="Arial" w:eastAsia="Arial" w:hAnsi="Arial"/>
                <w:sz w:val="14"/>
              </w:rPr>
              <w:t>review_score</w:t>
            </w:r>
          </w:p>
        </w:tc>
        <w:tc>
          <w:tcPr>
            <w:tcW w:w="1872" w:type="dxa"/>
            <w:tcMar>
              <w:top w:w="60" w:type="dxa"/>
              <w:left w:w="60" w:type="dxa"/>
              <w:bottom w:w="60" w:type="dxa"/>
              <w:right w:w="60" w:type="dxa"/>
            </w:tcMar>
          </w:tcPr>
          <w:p w14:paraId="7943C106" w14:textId="77777777" w:rsidR="00BE7947" w:rsidRDefault="00000000">
            <w:r>
              <w:rPr>
                <w:rFonts w:ascii="Arial" w:eastAsia="Arial" w:hAnsi="Arial"/>
                <w:sz w:val="14"/>
              </w:rPr>
              <w:t>Optimiza consultas por calificacion; en Q1 paso de COLLSCAN a IXSCAN, reduciendo documentos examinados.</w:t>
            </w:r>
          </w:p>
        </w:tc>
      </w:tr>
      <w:tr w:rsidR="00BE7947" w14:paraId="4F423EED" w14:textId="77777777">
        <w:trPr>
          <w:jc w:val="center"/>
        </w:trPr>
        <w:tc>
          <w:tcPr>
            <w:tcW w:w="1872" w:type="dxa"/>
            <w:tcMar>
              <w:top w:w="60" w:type="dxa"/>
              <w:left w:w="60" w:type="dxa"/>
              <w:bottom w:w="60" w:type="dxa"/>
              <w:right w:w="60" w:type="dxa"/>
            </w:tcMar>
          </w:tcPr>
          <w:p w14:paraId="3B884681" w14:textId="77777777" w:rsidR="00BE7947" w:rsidRDefault="00000000">
            <w:r>
              <w:rPr>
                <w:rFonts w:ascii="Arial" w:eastAsia="Arial" w:hAnsi="Arial"/>
                <w:sz w:val="14"/>
              </w:rPr>
              <w:t>reviews</w:t>
            </w:r>
          </w:p>
        </w:tc>
        <w:tc>
          <w:tcPr>
            <w:tcW w:w="1872" w:type="dxa"/>
            <w:tcMar>
              <w:top w:w="60" w:type="dxa"/>
              <w:left w:w="60" w:type="dxa"/>
              <w:bottom w:w="60" w:type="dxa"/>
              <w:right w:w="60" w:type="dxa"/>
            </w:tcMar>
          </w:tcPr>
          <w:p w14:paraId="76058399" w14:textId="77777777" w:rsidR="00BE7947" w:rsidRDefault="00000000">
            <w:r>
              <w:rPr>
                <w:rFonts w:ascii="Arial" w:eastAsia="Arial" w:hAnsi="Arial"/>
                <w:sz w:val="14"/>
              </w:rPr>
              <w:t>review_comment_message_text_review_comment_title_text</w:t>
            </w:r>
          </w:p>
        </w:tc>
        <w:tc>
          <w:tcPr>
            <w:tcW w:w="1872" w:type="dxa"/>
            <w:tcMar>
              <w:top w:w="60" w:type="dxa"/>
              <w:left w:w="60" w:type="dxa"/>
              <w:bottom w:w="60" w:type="dxa"/>
              <w:right w:w="60" w:type="dxa"/>
            </w:tcMar>
          </w:tcPr>
          <w:p w14:paraId="4C968263" w14:textId="77777777" w:rsidR="00BE7947" w:rsidRDefault="00000000">
            <w:r>
              <w:rPr>
                <w:rFonts w:ascii="Arial" w:eastAsia="Arial" w:hAnsi="Arial"/>
                <w:sz w:val="14"/>
              </w:rPr>
              <w:t>Text index</w:t>
            </w:r>
          </w:p>
        </w:tc>
        <w:tc>
          <w:tcPr>
            <w:tcW w:w="1872" w:type="dxa"/>
            <w:tcMar>
              <w:top w:w="60" w:type="dxa"/>
              <w:left w:w="60" w:type="dxa"/>
              <w:bottom w:w="60" w:type="dxa"/>
              <w:right w:w="60" w:type="dxa"/>
            </w:tcMar>
          </w:tcPr>
          <w:p w14:paraId="4514E8E8" w14:textId="77777777" w:rsidR="00BE7947" w:rsidRDefault="00000000">
            <w:r>
              <w:rPr>
                <w:rFonts w:ascii="Arial" w:eastAsia="Arial" w:hAnsi="Arial"/>
                <w:sz w:val="14"/>
              </w:rPr>
              <w:t>review_comment_message, review_comment_title</w:t>
            </w:r>
          </w:p>
        </w:tc>
        <w:tc>
          <w:tcPr>
            <w:tcW w:w="1872" w:type="dxa"/>
            <w:tcMar>
              <w:top w:w="60" w:type="dxa"/>
              <w:left w:w="60" w:type="dxa"/>
              <w:bottom w:w="60" w:type="dxa"/>
              <w:right w:w="60" w:type="dxa"/>
            </w:tcMar>
          </w:tcPr>
          <w:p w14:paraId="4E37D70F" w14:textId="77777777" w:rsidR="00BE7947" w:rsidRDefault="00000000">
            <w:r>
              <w:rPr>
                <w:rFonts w:ascii="Arial" w:eastAsia="Arial" w:hAnsi="Arial"/>
                <w:sz w:val="14"/>
              </w:rPr>
              <w:t xml:space="preserve">Permite busquedas textuales sobre comentarios y </w:t>
            </w:r>
            <w:r>
              <w:rPr>
                <w:rFonts w:ascii="Arial" w:eastAsia="Arial" w:hAnsi="Arial"/>
                <w:sz w:val="14"/>
              </w:rPr>
              <w:lastRenderedPageBreak/>
              <w:t>titulos de resenas en idioma portugues.</w:t>
            </w:r>
          </w:p>
        </w:tc>
      </w:tr>
      <w:tr w:rsidR="00BE7947" w14:paraId="1BBAE4DF" w14:textId="77777777">
        <w:trPr>
          <w:jc w:val="center"/>
        </w:trPr>
        <w:tc>
          <w:tcPr>
            <w:tcW w:w="1872" w:type="dxa"/>
            <w:tcMar>
              <w:top w:w="60" w:type="dxa"/>
              <w:left w:w="60" w:type="dxa"/>
              <w:bottom w:w="60" w:type="dxa"/>
              <w:right w:w="60" w:type="dxa"/>
            </w:tcMar>
          </w:tcPr>
          <w:p w14:paraId="3B74FA31" w14:textId="77777777" w:rsidR="00BE7947" w:rsidRDefault="00000000">
            <w:r>
              <w:rPr>
                <w:rFonts w:ascii="Arial" w:eastAsia="Arial" w:hAnsi="Arial"/>
                <w:sz w:val="14"/>
              </w:rPr>
              <w:lastRenderedPageBreak/>
              <w:t>orders_summary</w:t>
            </w:r>
          </w:p>
        </w:tc>
        <w:tc>
          <w:tcPr>
            <w:tcW w:w="1872" w:type="dxa"/>
            <w:tcMar>
              <w:top w:w="60" w:type="dxa"/>
              <w:left w:w="60" w:type="dxa"/>
              <w:bottom w:w="60" w:type="dxa"/>
              <w:right w:w="60" w:type="dxa"/>
            </w:tcMar>
          </w:tcPr>
          <w:p w14:paraId="11AEF974" w14:textId="77777777" w:rsidR="00BE7947" w:rsidRDefault="00000000">
            <w:r>
              <w:rPr>
                <w:rFonts w:ascii="Arial" w:eastAsia="Arial" w:hAnsi="Arial"/>
                <w:sz w:val="14"/>
              </w:rPr>
              <w:t>status_1</w:t>
            </w:r>
          </w:p>
        </w:tc>
        <w:tc>
          <w:tcPr>
            <w:tcW w:w="1872" w:type="dxa"/>
            <w:tcMar>
              <w:top w:w="60" w:type="dxa"/>
              <w:left w:w="60" w:type="dxa"/>
              <w:bottom w:w="60" w:type="dxa"/>
              <w:right w:w="60" w:type="dxa"/>
            </w:tcMar>
          </w:tcPr>
          <w:p w14:paraId="00A48DD8"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43E23B82" w14:textId="77777777" w:rsidR="00BE7947" w:rsidRDefault="00000000">
            <w:r>
              <w:rPr>
                <w:rFonts w:ascii="Arial" w:eastAsia="Arial" w:hAnsi="Arial"/>
                <w:sz w:val="14"/>
              </w:rPr>
              <w:t>status</w:t>
            </w:r>
          </w:p>
        </w:tc>
        <w:tc>
          <w:tcPr>
            <w:tcW w:w="1872" w:type="dxa"/>
            <w:tcMar>
              <w:top w:w="60" w:type="dxa"/>
              <w:left w:w="60" w:type="dxa"/>
              <w:bottom w:w="60" w:type="dxa"/>
              <w:right w:w="60" w:type="dxa"/>
            </w:tcMar>
          </w:tcPr>
          <w:p w14:paraId="5911D23A" w14:textId="77777777" w:rsidR="00BE7947" w:rsidRDefault="00000000">
            <w:r>
              <w:rPr>
                <w:rFonts w:ascii="Arial" w:eastAsia="Arial" w:hAnsi="Arial"/>
                <w:sz w:val="14"/>
              </w:rPr>
              <w:t>Mejora filtros por estado de la orden, por ejemplo delivered.</w:t>
            </w:r>
          </w:p>
        </w:tc>
      </w:tr>
      <w:tr w:rsidR="00BE7947" w14:paraId="5F6003E6" w14:textId="77777777">
        <w:trPr>
          <w:jc w:val="center"/>
        </w:trPr>
        <w:tc>
          <w:tcPr>
            <w:tcW w:w="1872" w:type="dxa"/>
            <w:tcMar>
              <w:top w:w="60" w:type="dxa"/>
              <w:left w:w="60" w:type="dxa"/>
              <w:bottom w:w="60" w:type="dxa"/>
              <w:right w:w="60" w:type="dxa"/>
            </w:tcMar>
          </w:tcPr>
          <w:p w14:paraId="6BEB04C5" w14:textId="77777777" w:rsidR="00BE7947" w:rsidRDefault="00000000">
            <w:r>
              <w:rPr>
                <w:rFonts w:ascii="Arial" w:eastAsia="Arial" w:hAnsi="Arial"/>
                <w:sz w:val="14"/>
              </w:rPr>
              <w:t>orders_summary</w:t>
            </w:r>
          </w:p>
        </w:tc>
        <w:tc>
          <w:tcPr>
            <w:tcW w:w="1872" w:type="dxa"/>
            <w:tcMar>
              <w:top w:w="60" w:type="dxa"/>
              <w:left w:w="60" w:type="dxa"/>
              <w:bottom w:w="60" w:type="dxa"/>
              <w:right w:w="60" w:type="dxa"/>
            </w:tcMar>
          </w:tcPr>
          <w:p w14:paraId="3222D787" w14:textId="77777777" w:rsidR="00BE7947" w:rsidRDefault="00000000">
            <w:r>
              <w:rPr>
                <w:rFonts w:ascii="Arial" w:eastAsia="Arial" w:hAnsi="Arial"/>
                <w:sz w:val="14"/>
              </w:rPr>
              <w:t>purchase_date_-1</w:t>
            </w:r>
          </w:p>
        </w:tc>
        <w:tc>
          <w:tcPr>
            <w:tcW w:w="1872" w:type="dxa"/>
            <w:tcMar>
              <w:top w:w="60" w:type="dxa"/>
              <w:left w:w="60" w:type="dxa"/>
              <w:bottom w:w="60" w:type="dxa"/>
              <w:right w:w="60" w:type="dxa"/>
            </w:tcMar>
          </w:tcPr>
          <w:p w14:paraId="7DB32756" w14:textId="77777777" w:rsidR="00BE7947" w:rsidRDefault="00000000">
            <w:r>
              <w:rPr>
                <w:rFonts w:ascii="Arial" w:eastAsia="Arial" w:hAnsi="Arial"/>
                <w:sz w:val="14"/>
              </w:rPr>
              <w:t>B-tree descendente</w:t>
            </w:r>
          </w:p>
        </w:tc>
        <w:tc>
          <w:tcPr>
            <w:tcW w:w="1872" w:type="dxa"/>
            <w:tcMar>
              <w:top w:w="60" w:type="dxa"/>
              <w:left w:w="60" w:type="dxa"/>
              <w:bottom w:w="60" w:type="dxa"/>
              <w:right w:w="60" w:type="dxa"/>
            </w:tcMar>
          </w:tcPr>
          <w:p w14:paraId="5CF91184" w14:textId="77777777" w:rsidR="00BE7947" w:rsidRDefault="00000000">
            <w:r>
              <w:rPr>
                <w:rFonts w:ascii="Arial" w:eastAsia="Arial" w:hAnsi="Arial"/>
                <w:sz w:val="14"/>
              </w:rPr>
              <w:t>purchase_date</w:t>
            </w:r>
          </w:p>
        </w:tc>
        <w:tc>
          <w:tcPr>
            <w:tcW w:w="1872" w:type="dxa"/>
            <w:tcMar>
              <w:top w:w="60" w:type="dxa"/>
              <w:left w:w="60" w:type="dxa"/>
              <w:bottom w:w="60" w:type="dxa"/>
              <w:right w:w="60" w:type="dxa"/>
            </w:tcMar>
          </w:tcPr>
          <w:p w14:paraId="5A21D7C8" w14:textId="77777777" w:rsidR="00BE7947" w:rsidRDefault="00000000">
            <w:r>
              <w:rPr>
                <w:rFonts w:ascii="Arial" w:eastAsia="Arial" w:hAnsi="Arial"/>
                <w:sz w:val="14"/>
              </w:rPr>
              <w:t>Optimiza consultas recientes, ordenamientos y rangos por fecha de compra.</w:t>
            </w:r>
          </w:p>
        </w:tc>
      </w:tr>
      <w:tr w:rsidR="00BE7947" w14:paraId="6498560C" w14:textId="77777777">
        <w:trPr>
          <w:jc w:val="center"/>
        </w:trPr>
        <w:tc>
          <w:tcPr>
            <w:tcW w:w="1872" w:type="dxa"/>
            <w:tcMar>
              <w:top w:w="60" w:type="dxa"/>
              <w:left w:w="60" w:type="dxa"/>
              <w:bottom w:w="60" w:type="dxa"/>
              <w:right w:w="60" w:type="dxa"/>
            </w:tcMar>
          </w:tcPr>
          <w:p w14:paraId="01826C25" w14:textId="77777777" w:rsidR="00BE7947" w:rsidRDefault="00000000">
            <w:r>
              <w:rPr>
                <w:rFonts w:ascii="Arial" w:eastAsia="Arial" w:hAnsi="Arial"/>
                <w:sz w:val="14"/>
              </w:rPr>
              <w:t>orders_summary</w:t>
            </w:r>
          </w:p>
        </w:tc>
        <w:tc>
          <w:tcPr>
            <w:tcW w:w="1872" w:type="dxa"/>
            <w:tcMar>
              <w:top w:w="60" w:type="dxa"/>
              <w:left w:w="60" w:type="dxa"/>
              <w:bottom w:w="60" w:type="dxa"/>
              <w:right w:w="60" w:type="dxa"/>
            </w:tcMar>
          </w:tcPr>
          <w:p w14:paraId="037B75E7" w14:textId="77777777" w:rsidR="00BE7947" w:rsidRDefault="00000000">
            <w:r>
              <w:rPr>
                <w:rFonts w:ascii="Arial" w:eastAsia="Arial" w:hAnsi="Arial"/>
                <w:sz w:val="14"/>
              </w:rPr>
              <w:t>customer.state_1</w:t>
            </w:r>
          </w:p>
        </w:tc>
        <w:tc>
          <w:tcPr>
            <w:tcW w:w="1872" w:type="dxa"/>
            <w:tcMar>
              <w:top w:w="60" w:type="dxa"/>
              <w:left w:w="60" w:type="dxa"/>
              <w:bottom w:w="60" w:type="dxa"/>
              <w:right w:w="60" w:type="dxa"/>
            </w:tcMar>
          </w:tcPr>
          <w:p w14:paraId="3266C3B6"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2B6EE337" w14:textId="77777777" w:rsidR="00BE7947" w:rsidRDefault="00000000">
            <w:r>
              <w:rPr>
                <w:rFonts w:ascii="Arial" w:eastAsia="Arial" w:hAnsi="Arial"/>
                <w:sz w:val="14"/>
              </w:rPr>
              <w:t>customer.state</w:t>
            </w:r>
          </w:p>
        </w:tc>
        <w:tc>
          <w:tcPr>
            <w:tcW w:w="1872" w:type="dxa"/>
            <w:tcMar>
              <w:top w:w="60" w:type="dxa"/>
              <w:left w:w="60" w:type="dxa"/>
              <w:bottom w:w="60" w:type="dxa"/>
              <w:right w:w="60" w:type="dxa"/>
            </w:tcMar>
          </w:tcPr>
          <w:p w14:paraId="580F78C1" w14:textId="77777777" w:rsidR="00BE7947" w:rsidRDefault="00000000">
            <w:r>
              <w:rPr>
                <w:rFonts w:ascii="Arial" w:eastAsia="Arial" w:hAnsi="Arial"/>
                <w:sz w:val="14"/>
              </w:rPr>
              <w:t>Mejora consultas por estado del cliente.</w:t>
            </w:r>
          </w:p>
        </w:tc>
      </w:tr>
      <w:tr w:rsidR="00BE7947" w14:paraId="75F4663B" w14:textId="77777777">
        <w:trPr>
          <w:jc w:val="center"/>
        </w:trPr>
        <w:tc>
          <w:tcPr>
            <w:tcW w:w="1872" w:type="dxa"/>
            <w:tcMar>
              <w:top w:w="60" w:type="dxa"/>
              <w:left w:w="60" w:type="dxa"/>
              <w:bottom w:w="60" w:type="dxa"/>
              <w:right w:w="60" w:type="dxa"/>
            </w:tcMar>
          </w:tcPr>
          <w:p w14:paraId="4329E8FE" w14:textId="77777777" w:rsidR="00BE7947" w:rsidRDefault="00000000">
            <w:r>
              <w:rPr>
                <w:rFonts w:ascii="Arial" w:eastAsia="Arial" w:hAnsi="Arial"/>
                <w:sz w:val="14"/>
              </w:rPr>
              <w:t>orders_summary</w:t>
            </w:r>
          </w:p>
        </w:tc>
        <w:tc>
          <w:tcPr>
            <w:tcW w:w="1872" w:type="dxa"/>
            <w:tcMar>
              <w:top w:w="60" w:type="dxa"/>
              <w:left w:w="60" w:type="dxa"/>
              <w:bottom w:w="60" w:type="dxa"/>
              <w:right w:w="60" w:type="dxa"/>
            </w:tcMar>
          </w:tcPr>
          <w:p w14:paraId="39DC41EC" w14:textId="77777777" w:rsidR="00BE7947" w:rsidRDefault="00000000">
            <w:r>
              <w:rPr>
                <w:rFonts w:ascii="Arial" w:eastAsia="Arial" w:hAnsi="Arial"/>
                <w:sz w:val="14"/>
              </w:rPr>
              <w:t>etl_updated_at_1</w:t>
            </w:r>
          </w:p>
        </w:tc>
        <w:tc>
          <w:tcPr>
            <w:tcW w:w="1872" w:type="dxa"/>
            <w:tcMar>
              <w:top w:w="60" w:type="dxa"/>
              <w:left w:w="60" w:type="dxa"/>
              <w:bottom w:w="60" w:type="dxa"/>
              <w:right w:w="60" w:type="dxa"/>
            </w:tcMar>
          </w:tcPr>
          <w:p w14:paraId="51D9D8EB" w14:textId="77777777" w:rsidR="00BE7947" w:rsidRDefault="00000000">
            <w:r>
              <w:rPr>
                <w:rFonts w:ascii="Arial" w:eastAsia="Arial" w:hAnsi="Arial"/>
                <w:sz w:val="14"/>
              </w:rPr>
              <w:t>B-tree</w:t>
            </w:r>
          </w:p>
        </w:tc>
        <w:tc>
          <w:tcPr>
            <w:tcW w:w="1872" w:type="dxa"/>
            <w:tcMar>
              <w:top w:w="60" w:type="dxa"/>
              <w:left w:w="60" w:type="dxa"/>
              <w:bottom w:w="60" w:type="dxa"/>
              <w:right w:w="60" w:type="dxa"/>
            </w:tcMar>
          </w:tcPr>
          <w:p w14:paraId="2D639593" w14:textId="77777777" w:rsidR="00BE7947" w:rsidRDefault="00000000">
            <w:r>
              <w:rPr>
                <w:rFonts w:ascii="Arial" w:eastAsia="Arial" w:hAnsi="Arial"/>
                <w:sz w:val="14"/>
              </w:rPr>
              <w:t>etl_updated_at</w:t>
            </w:r>
          </w:p>
        </w:tc>
        <w:tc>
          <w:tcPr>
            <w:tcW w:w="1872" w:type="dxa"/>
            <w:tcMar>
              <w:top w:w="60" w:type="dxa"/>
              <w:left w:w="60" w:type="dxa"/>
              <w:bottom w:w="60" w:type="dxa"/>
              <w:right w:w="60" w:type="dxa"/>
            </w:tcMar>
          </w:tcPr>
          <w:p w14:paraId="606DF8F3" w14:textId="77777777" w:rsidR="00BE7947" w:rsidRDefault="00000000">
            <w:r>
              <w:rPr>
                <w:rFonts w:ascii="Arial" w:eastAsia="Arial" w:hAnsi="Arial"/>
                <w:sz w:val="14"/>
              </w:rPr>
              <w:t>Soporta trazabilidad y procesos incrementales de sincronizacion o recarga ETL.</w:t>
            </w:r>
          </w:p>
        </w:tc>
      </w:tr>
      <w:tr w:rsidR="00BE7947" w14:paraId="6DB09365" w14:textId="77777777">
        <w:trPr>
          <w:jc w:val="center"/>
        </w:trPr>
        <w:tc>
          <w:tcPr>
            <w:tcW w:w="1872" w:type="dxa"/>
            <w:tcMar>
              <w:top w:w="60" w:type="dxa"/>
              <w:left w:w="60" w:type="dxa"/>
              <w:bottom w:w="60" w:type="dxa"/>
              <w:right w:w="60" w:type="dxa"/>
            </w:tcMar>
          </w:tcPr>
          <w:p w14:paraId="3C02CB1D" w14:textId="77777777" w:rsidR="00BE7947" w:rsidRDefault="00000000">
            <w:r>
              <w:rPr>
                <w:rFonts w:ascii="Arial" w:eastAsia="Arial" w:hAnsi="Arial"/>
                <w:sz w:val="14"/>
              </w:rPr>
              <w:t>orders_summary</w:t>
            </w:r>
          </w:p>
        </w:tc>
        <w:tc>
          <w:tcPr>
            <w:tcW w:w="1872" w:type="dxa"/>
            <w:tcMar>
              <w:top w:w="60" w:type="dxa"/>
              <w:left w:w="60" w:type="dxa"/>
              <w:bottom w:w="60" w:type="dxa"/>
              <w:right w:w="60" w:type="dxa"/>
            </w:tcMar>
          </w:tcPr>
          <w:p w14:paraId="5236DDBE" w14:textId="77777777" w:rsidR="00BE7947" w:rsidRDefault="00000000">
            <w:r>
              <w:rPr>
                <w:rFonts w:ascii="Arial" w:eastAsia="Arial" w:hAnsi="Arial"/>
                <w:sz w:val="14"/>
              </w:rPr>
              <w:t>customer.state_1_status_1</w:t>
            </w:r>
          </w:p>
        </w:tc>
        <w:tc>
          <w:tcPr>
            <w:tcW w:w="1872" w:type="dxa"/>
            <w:tcMar>
              <w:top w:w="60" w:type="dxa"/>
              <w:left w:w="60" w:type="dxa"/>
              <w:bottom w:w="60" w:type="dxa"/>
              <w:right w:w="60" w:type="dxa"/>
            </w:tcMar>
          </w:tcPr>
          <w:p w14:paraId="1DE5A36F" w14:textId="77777777" w:rsidR="00BE7947" w:rsidRDefault="00000000">
            <w:r>
              <w:rPr>
                <w:rFonts w:ascii="Arial" w:eastAsia="Arial" w:hAnsi="Arial"/>
                <w:sz w:val="14"/>
              </w:rPr>
              <w:t>B-tree compuesto</w:t>
            </w:r>
          </w:p>
        </w:tc>
        <w:tc>
          <w:tcPr>
            <w:tcW w:w="1872" w:type="dxa"/>
            <w:tcMar>
              <w:top w:w="60" w:type="dxa"/>
              <w:left w:w="60" w:type="dxa"/>
              <w:bottom w:w="60" w:type="dxa"/>
              <w:right w:w="60" w:type="dxa"/>
            </w:tcMar>
          </w:tcPr>
          <w:p w14:paraId="0DBB91E6" w14:textId="77777777" w:rsidR="00BE7947" w:rsidRDefault="00000000">
            <w:r>
              <w:rPr>
                <w:rFonts w:ascii="Arial" w:eastAsia="Arial" w:hAnsi="Arial"/>
                <w:sz w:val="14"/>
              </w:rPr>
              <w:t>customer.state, status</w:t>
            </w:r>
          </w:p>
        </w:tc>
        <w:tc>
          <w:tcPr>
            <w:tcW w:w="1872" w:type="dxa"/>
            <w:tcMar>
              <w:top w:w="60" w:type="dxa"/>
              <w:left w:w="60" w:type="dxa"/>
              <w:bottom w:w="60" w:type="dxa"/>
              <w:right w:w="60" w:type="dxa"/>
            </w:tcMar>
          </w:tcPr>
          <w:p w14:paraId="6FD8DD59" w14:textId="77777777" w:rsidR="00BE7947" w:rsidRDefault="00000000">
            <w:r>
              <w:rPr>
                <w:rFonts w:ascii="Arial" w:eastAsia="Arial" w:hAnsi="Arial"/>
                <w:sz w:val="14"/>
              </w:rPr>
              <w:t>Optimiza consultas combinadas por estado del cliente y estado de la orden; fue usado en Q2 para mejorar selectividad y eficiencia del plan.</w:t>
            </w:r>
          </w:p>
        </w:tc>
      </w:tr>
    </w:tbl>
    <w:p w14:paraId="2A137178" w14:textId="77777777" w:rsidR="00BE7947" w:rsidRDefault="00000000">
      <w:pPr>
        <w:spacing w:line="240" w:lineRule="auto"/>
      </w:pPr>
      <w:r>
        <w:rPr>
          <w:i/>
        </w:rPr>
        <w:t xml:space="preserve">Nota. </w:t>
      </w:r>
      <w:r>
        <w:t>El índice 2dsphere fue crítico: sin él, la consulta $near no es viable como búsqueda geoespacial eficiente.</w:t>
      </w:r>
    </w:p>
    <w:p w14:paraId="46F4D219" w14:textId="77777777" w:rsidR="00BE7947" w:rsidRDefault="00000000">
      <w:pPr>
        <w:pStyle w:val="Ttulo2"/>
        <w:spacing w:before="240" w:after="120"/>
      </w:pPr>
      <w:r>
        <w:lastRenderedPageBreak/>
        <w:t>2.2 Aggregation pipelines optimizados</w:t>
      </w:r>
    </w:p>
    <w:p w14:paraId="392CEA31" w14:textId="77777777" w:rsidR="00BE7947" w:rsidRDefault="00000000">
      <w:r>
        <w:t>La optimización documental se apoyó en una decisión de modelado: construir orders_summary como documento agregado desde PostgreSQL. Este flujo reemplaza joins repetitivos por documentos denormalizados que incorporan estado del pedido, cliente, ítems y pagos. Para pipelines futuros, la recomendación es iniciar con $match sobre campos indexados, reducir el conjunto con $project, agrupar solo cuando sea necesario y evitar etapas bloqueantes antes de filtrar.</w:t>
      </w:r>
    </w:p>
    <w:p w14:paraId="0B211CDD" w14:textId="77777777" w:rsidR="00BE7947" w:rsidRDefault="00000000">
      <w:pPr>
        <w:pStyle w:val="Ttulo2"/>
        <w:spacing w:before="240" w:after="120"/>
      </w:pPr>
      <w:r>
        <w:t>2.3 Diseño teórico de sharding y replica sets</w:t>
      </w:r>
    </w:p>
    <w:p w14:paraId="105D1391" w14:textId="77777777" w:rsidR="00BE7947" w:rsidRDefault="00000000">
      <w:r>
        <w:t>Para alta disponibilidad, MongoDB replica datos mediante replica sets; para escalabilidad horizontal, distribuye datos mediante sharding. En un crecimiento productivo de Ecommify se recomienda un replica set por shard y sharding selectivo en colecciones de alto volumen como orders_summary o geolocation, eligiendo claves que distribuyan carga y preserven patrones de consulta (MongoDB, Inc., 2026c, 2026d).</w:t>
      </w:r>
    </w:p>
    <w:p w14:paraId="5DC46DE0" w14:textId="77777777" w:rsidR="00BE7947" w:rsidRDefault="00000000">
      <w:pPr>
        <w:pStyle w:val="Listaconvietas"/>
      </w:pPr>
      <w:r>
        <w:t>orders_summary: candidato a shard key compuesta o hashed basada en _id/order_id, con índices secundarios por estado, fecha y customer.state para analítica regional.</w:t>
      </w:r>
    </w:p>
    <w:p w14:paraId="53B82029" w14:textId="77777777" w:rsidR="00BE7947" w:rsidRDefault="00000000">
      <w:pPr>
        <w:pStyle w:val="Listaconvietas"/>
      </w:pPr>
      <w:r>
        <w:t>reviews: candidato a sharding por order_id o hash de review_id si el volumen crece y se requiere distribución uniforme.</w:t>
      </w:r>
    </w:p>
    <w:p w14:paraId="59B6B36A" w14:textId="77777777" w:rsidR="00BE7947" w:rsidRDefault="00000000">
      <w:pPr>
        <w:pStyle w:val="Listaconvietas"/>
      </w:pPr>
      <w:r>
        <w:t>geolocation: requiere cuidado en sharding geoespacial; se sugiere mantener índice 2dsphere y evaluar patrones de consulta por región antes de fragmentar.</w:t>
      </w:r>
    </w:p>
    <w:p w14:paraId="510DC046" w14:textId="77777777" w:rsidR="00BE7947" w:rsidRDefault="00000000">
      <w:pPr>
        <w:pStyle w:val="Listaconvietas"/>
      </w:pPr>
      <w:r>
        <w:t>Replica sets: al menos tres nodos por conjunto para failover automático y separación de lecturas, según criticidad del escenario.</w:t>
      </w:r>
    </w:p>
    <w:p w14:paraId="03821CE1" w14:textId="77777777" w:rsidR="002F391D" w:rsidRDefault="002F391D">
      <w:pPr>
        <w:spacing w:line="240" w:lineRule="auto"/>
        <w:rPr>
          <w:b/>
        </w:rPr>
      </w:pPr>
    </w:p>
    <w:p w14:paraId="1796244F" w14:textId="4AFDBE80" w:rsidR="00BE7947" w:rsidRDefault="00000000">
      <w:pPr>
        <w:spacing w:line="240" w:lineRule="auto"/>
      </w:pPr>
      <w:proofErr w:type="spellStart"/>
      <w:r>
        <w:rPr>
          <w:b/>
        </w:rPr>
        <w:lastRenderedPageBreak/>
        <w:t>Tabla</w:t>
      </w:r>
      <w:proofErr w:type="spellEnd"/>
      <w:r>
        <w:rPr>
          <w:b/>
        </w:rPr>
        <w:t xml:space="preserve"> 7</w:t>
      </w:r>
      <w:r>
        <w:rPr>
          <w:b/>
        </w:rPr>
        <w:br/>
        <w:t>MongoDB: efficiency ratio antes/después.</w:t>
      </w:r>
    </w:p>
    <w:tbl>
      <w:tblPr>
        <w:tblStyle w:val="Tablaconcuadrcula"/>
        <w:tblW w:w="0" w:type="auto"/>
        <w:jc w:val="center"/>
        <w:tblLook w:val="04A0" w:firstRow="1" w:lastRow="0" w:firstColumn="1" w:lastColumn="0" w:noHBand="0" w:noVBand="1"/>
      </w:tblPr>
      <w:tblGrid>
        <w:gridCol w:w="2340"/>
        <w:gridCol w:w="2340"/>
        <w:gridCol w:w="2340"/>
        <w:gridCol w:w="2340"/>
      </w:tblGrid>
      <w:tr w:rsidR="00BE7947" w14:paraId="66140F7E" w14:textId="77777777">
        <w:trPr>
          <w:jc w:val="center"/>
        </w:trPr>
        <w:tc>
          <w:tcPr>
            <w:tcW w:w="2340" w:type="dxa"/>
            <w:shd w:val="clear" w:color="auto" w:fill="D9EAF7"/>
          </w:tcPr>
          <w:p w14:paraId="75FBAD3C" w14:textId="77777777" w:rsidR="00BE7947" w:rsidRDefault="00000000">
            <w:pPr>
              <w:spacing w:line="240" w:lineRule="auto"/>
            </w:pPr>
            <w:r>
              <w:rPr>
                <w:b/>
                <w:sz w:val="16"/>
              </w:rPr>
              <w:t>Query</w:t>
            </w:r>
          </w:p>
        </w:tc>
        <w:tc>
          <w:tcPr>
            <w:tcW w:w="2340" w:type="dxa"/>
            <w:shd w:val="clear" w:color="auto" w:fill="D9EAF7"/>
          </w:tcPr>
          <w:p w14:paraId="5331BC06" w14:textId="77777777" w:rsidR="00BE7947" w:rsidRDefault="00000000">
            <w:pPr>
              <w:spacing w:line="240" w:lineRule="auto"/>
            </w:pPr>
            <w:r>
              <w:rPr>
                <w:b/>
                <w:sz w:val="16"/>
              </w:rPr>
              <w:t>Ratio antes</w:t>
            </w:r>
          </w:p>
        </w:tc>
        <w:tc>
          <w:tcPr>
            <w:tcW w:w="2340" w:type="dxa"/>
            <w:shd w:val="clear" w:color="auto" w:fill="D9EAF7"/>
          </w:tcPr>
          <w:p w14:paraId="36071B4E" w14:textId="77777777" w:rsidR="00BE7947" w:rsidRDefault="00000000">
            <w:pPr>
              <w:spacing w:line="240" w:lineRule="auto"/>
            </w:pPr>
            <w:r>
              <w:rPr>
                <w:b/>
                <w:sz w:val="16"/>
              </w:rPr>
              <w:t>Ratio después</w:t>
            </w:r>
          </w:p>
        </w:tc>
        <w:tc>
          <w:tcPr>
            <w:tcW w:w="2340" w:type="dxa"/>
            <w:shd w:val="clear" w:color="auto" w:fill="D9EAF7"/>
          </w:tcPr>
          <w:p w14:paraId="49AF531B" w14:textId="77777777" w:rsidR="00BE7947" w:rsidRDefault="00000000">
            <w:pPr>
              <w:spacing w:line="240" w:lineRule="auto"/>
            </w:pPr>
            <w:r>
              <w:rPr>
                <w:b/>
                <w:sz w:val="16"/>
              </w:rPr>
              <w:t>Mejora ratio</w:t>
            </w:r>
          </w:p>
        </w:tc>
      </w:tr>
      <w:tr w:rsidR="00BE7947" w14:paraId="15378122" w14:textId="77777777">
        <w:trPr>
          <w:jc w:val="center"/>
        </w:trPr>
        <w:tc>
          <w:tcPr>
            <w:tcW w:w="2340" w:type="dxa"/>
          </w:tcPr>
          <w:p w14:paraId="2AA34910" w14:textId="77777777" w:rsidR="00BE7947" w:rsidRDefault="00000000">
            <w:pPr>
              <w:spacing w:line="240" w:lineRule="auto"/>
            </w:pPr>
            <w:r>
              <w:rPr>
                <w:sz w:val="16"/>
              </w:rPr>
              <w:t>Q1_score</w:t>
            </w:r>
          </w:p>
        </w:tc>
        <w:tc>
          <w:tcPr>
            <w:tcW w:w="2340" w:type="dxa"/>
          </w:tcPr>
          <w:p w14:paraId="5536C10E" w14:textId="77777777" w:rsidR="00BE7947" w:rsidRDefault="00000000">
            <w:pPr>
              <w:spacing w:line="240" w:lineRule="auto"/>
            </w:pPr>
            <w:r>
              <w:rPr>
                <w:sz w:val="16"/>
              </w:rPr>
              <w:t>1.73</w:t>
            </w:r>
          </w:p>
        </w:tc>
        <w:tc>
          <w:tcPr>
            <w:tcW w:w="2340" w:type="dxa"/>
          </w:tcPr>
          <w:p w14:paraId="3099128C" w14:textId="77777777" w:rsidR="00BE7947" w:rsidRDefault="00000000">
            <w:pPr>
              <w:spacing w:line="240" w:lineRule="auto"/>
            </w:pPr>
            <w:r>
              <w:rPr>
                <w:sz w:val="16"/>
              </w:rPr>
              <w:t>1.00</w:t>
            </w:r>
          </w:p>
        </w:tc>
        <w:tc>
          <w:tcPr>
            <w:tcW w:w="2340" w:type="dxa"/>
          </w:tcPr>
          <w:p w14:paraId="7B69643D" w14:textId="77777777" w:rsidR="00BE7947" w:rsidRDefault="00000000">
            <w:pPr>
              <w:spacing w:line="240" w:lineRule="auto"/>
            </w:pPr>
            <w:r>
              <w:rPr>
                <w:sz w:val="16"/>
              </w:rPr>
              <w:t>1.73x</w:t>
            </w:r>
          </w:p>
        </w:tc>
      </w:tr>
      <w:tr w:rsidR="00BE7947" w14:paraId="41102307" w14:textId="77777777">
        <w:trPr>
          <w:jc w:val="center"/>
        </w:trPr>
        <w:tc>
          <w:tcPr>
            <w:tcW w:w="2340" w:type="dxa"/>
          </w:tcPr>
          <w:p w14:paraId="0D61AA54" w14:textId="77777777" w:rsidR="00BE7947" w:rsidRDefault="00000000">
            <w:pPr>
              <w:spacing w:line="240" w:lineRule="auto"/>
            </w:pPr>
            <w:r>
              <w:rPr>
                <w:sz w:val="16"/>
              </w:rPr>
              <w:t>Q2_estado</w:t>
            </w:r>
          </w:p>
        </w:tc>
        <w:tc>
          <w:tcPr>
            <w:tcW w:w="2340" w:type="dxa"/>
          </w:tcPr>
          <w:p w14:paraId="76D01C19" w14:textId="77777777" w:rsidR="00BE7947" w:rsidRDefault="00000000">
            <w:pPr>
              <w:spacing w:line="240" w:lineRule="auto"/>
            </w:pPr>
            <w:r>
              <w:rPr>
                <w:sz w:val="16"/>
              </w:rPr>
              <w:t>1.00</w:t>
            </w:r>
          </w:p>
        </w:tc>
        <w:tc>
          <w:tcPr>
            <w:tcW w:w="2340" w:type="dxa"/>
          </w:tcPr>
          <w:p w14:paraId="28D2E524" w14:textId="77777777" w:rsidR="00BE7947" w:rsidRDefault="00000000">
            <w:pPr>
              <w:spacing w:line="240" w:lineRule="auto"/>
            </w:pPr>
            <w:r>
              <w:rPr>
                <w:sz w:val="16"/>
              </w:rPr>
              <w:t>1.00</w:t>
            </w:r>
          </w:p>
        </w:tc>
        <w:tc>
          <w:tcPr>
            <w:tcW w:w="2340" w:type="dxa"/>
          </w:tcPr>
          <w:p w14:paraId="3DAD6BDF" w14:textId="77777777" w:rsidR="00BE7947" w:rsidRDefault="00000000">
            <w:pPr>
              <w:spacing w:line="240" w:lineRule="auto"/>
            </w:pPr>
            <w:r>
              <w:rPr>
                <w:sz w:val="16"/>
              </w:rPr>
              <w:t>1.00x</w:t>
            </w:r>
          </w:p>
        </w:tc>
      </w:tr>
      <w:tr w:rsidR="00BE7947" w14:paraId="0F685DDB" w14:textId="77777777">
        <w:trPr>
          <w:jc w:val="center"/>
        </w:trPr>
        <w:tc>
          <w:tcPr>
            <w:tcW w:w="2340" w:type="dxa"/>
          </w:tcPr>
          <w:p w14:paraId="231C954B" w14:textId="77777777" w:rsidR="00BE7947" w:rsidRDefault="00000000">
            <w:pPr>
              <w:spacing w:line="240" w:lineRule="auto"/>
            </w:pPr>
            <w:r>
              <w:rPr>
                <w:sz w:val="16"/>
              </w:rPr>
              <w:t>Q3_geo</w:t>
            </w:r>
          </w:p>
        </w:tc>
        <w:tc>
          <w:tcPr>
            <w:tcW w:w="2340" w:type="dxa"/>
          </w:tcPr>
          <w:p w14:paraId="1A98183E" w14:textId="77777777" w:rsidR="00BE7947" w:rsidRDefault="00000000">
            <w:pPr>
              <w:spacing w:line="240" w:lineRule="auto"/>
            </w:pPr>
            <w:r>
              <w:rPr>
                <w:sz w:val="16"/>
              </w:rPr>
              <w:t>999.00</w:t>
            </w:r>
          </w:p>
        </w:tc>
        <w:tc>
          <w:tcPr>
            <w:tcW w:w="2340" w:type="dxa"/>
          </w:tcPr>
          <w:p w14:paraId="57E6CCA0" w14:textId="77777777" w:rsidR="00BE7947" w:rsidRDefault="00000000">
            <w:pPr>
              <w:spacing w:line="240" w:lineRule="auto"/>
            </w:pPr>
            <w:r>
              <w:rPr>
                <w:sz w:val="16"/>
              </w:rPr>
              <w:t>1.00</w:t>
            </w:r>
          </w:p>
        </w:tc>
        <w:tc>
          <w:tcPr>
            <w:tcW w:w="2340" w:type="dxa"/>
          </w:tcPr>
          <w:p w14:paraId="4C45089D" w14:textId="77777777" w:rsidR="00BE7947" w:rsidRDefault="00000000">
            <w:pPr>
              <w:spacing w:line="240" w:lineRule="auto"/>
            </w:pPr>
            <w:r>
              <w:rPr>
                <w:sz w:val="16"/>
              </w:rPr>
              <w:t>999.00x</w:t>
            </w:r>
          </w:p>
        </w:tc>
      </w:tr>
    </w:tbl>
    <w:p w14:paraId="31E566D6" w14:textId="77777777" w:rsidR="00BE7947" w:rsidRDefault="00000000">
      <w:pPr>
        <w:spacing w:line="240" w:lineRule="auto"/>
      </w:pPr>
      <w:r>
        <w:rPr>
          <w:i/>
        </w:rPr>
        <w:t xml:space="preserve">Nota. </w:t>
      </w:r>
      <w:r>
        <w:t xml:space="preserve">Efficiency ratio = docs_examined / docs_returned. El valor </w:t>
      </w:r>
      <w:proofErr w:type="spellStart"/>
      <w:r>
        <w:t>óptimo</w:t>
      </w:r>
      <w:proofErr w:type="spellEnd"/>
      <w:r>
        <w:t xml:space="preserve"> es 1.0.</w:t>
      </w:r>
    </w:p>
    <w:p w14:paraId="5E43C379" w14:textId="77777777" w:rsidR="000A2B51" w:rsidRDefault="000A2B51">
      <w:pPr>
        <w:spacing w:line="240" w:lineRule="auto"/>
      </w:pPr>
    </w:p>
    <w:p w14:paraId="48A6F622" w14:textId="77777777" w:rsidR="00BE7947" w:rsidRDefault="00000000">
      <w:pPr>
        <w:spacing w:line="240" w:lineRule="auto"/>
      </w:pPr>
      <w:r>
        <w:rPr>
          <w:b/>
        </w:rPr>
        <w:t>Tabla 8</w:t>
      </w:r>
      <w:r>
        <w:rPr>
          <w:b/>
        </w:rPr>
        <w:br/>
        <w:t>Evidencia explain() MongoDB.</w:t>
      </w:r>
    </w:p>
    <w:tbl>
      <w:tblPr>
        <w:tblStyle w:val="Tablaconcuadrcula"/>
        <w:tblW w:w="0" w:type="auto"/>
        <w:jc w:val="center"/>
        <w:tblLook w:val="04A0" w:firstRow="1" w:lastRow="0" w:firstColumn="1" w:lastColumn="0" w:noHBand="0" w:noVBand="1"/>
      </w:tblPr>
      <w:tblGrid>
        <w:gridCol w:w="878"/>
        <w:gridCol w:w="864"/>
        <w:gridCol w:w="765"/>
        <w:gridCol w:w="940"/>
        <w:gridCol w:w="1480"/>
        <w:gridCol w:w="818"/>
        <w:gridCol w:w="818"/>
        <w:gridCol w:w="1533"/>
        <w:gridCol w:w="1480"/>
      </w:tblGrid>
      <w:tr w:rsidR="00BE7947" w14:paraId="50462535" w14:textId="77777777">
        <w:trPr>
          <w:jc w:val="center"/>
        </w:trPr>
        <w:tc>
          <w:tcPr>
            <w:tcW w:w="1040" w:type="dxa"/>
            <w:shd w:val="clear" w:color="auto" w:fill="D9EAF7"/>
          </w:tcPr>
          <w:p w14:paraId="483D60C0" w14:textId="77777777" w:rsidR="00BE7947" w:rsidRDefault="00000000">
            <w:pPr>
              <w:spacing w:line="240" w:lineRule="auto"/>
            </w:pPr>
            <w:r>
              <w:rPr>
                <w:b/>
                <w:sz w:val="12"/>
              </w:rPr>
              <w:t>Query</w:t>
            </w:r>
          </w:p>
        </w:tc>
        <w:tc>
          <w:tcPr>
            <w:tcW w:w="1040" w:type="dxa"/>
            <w:shd w:val="clear" w:color="auto" w:fill="D9EAF7"/>
          </w:tcPr>
          <w:p w14:paraId="75B57CE3" w14:textId="77777777" w:rsidR="00BE7947" w:rsidRDefault="00000000">
            <w:pPr>
              <w:spacing w:line="240" w:lineRule="auto"/>
            </w:pPr>
            <w:r>
              <w:rPr>
                <w:b/>
                <w:sz w:val="12"/>
              </w:rPr>
              <w:t>ms antes</w:t>
            </w:r>
          </w:p>
        </w:tc>
        <w:tc>
          <w:tcPr>
            <w:tcW w:w="1040" w:type="dxa"/>
            <w:shd w:val="clear" w:color="auto" w:fill="D9EAF7"/>
          </w:tcPr>
          <w:p w14:paraId="4E851A2F" w14:textId="77777777" w:rsidR="00BE7947" w:rsidRDefault="00000000">
            <w:pPr>
              <w:spacing w:line="240" w:lineRule="auto"/>
            </w:pPr>
            <w:r>
              <w:rPr>
                <w:b/>
                <w:sz w:val="12"/>
              </w:rPr>
              <w:t>docs antes</w:t>
            </w:r>
          </w:p>
        </w:tc>
        <w:tc>
          <w:tcPr>
            <w:tcW w:w="1040" w:type="dxa"/>
            <w:shd w:val="clear" w:color="auto" w:fill="D9EAF7"/>
          </w:tcPr>
          <w:p w14:paraId="634A515E" w14:textId="77777777" w:rsidR="00BE7947" w:rsidRDefault="00000000">
            <w:pPr>
              <w:spacing w:line="240" w:lineRule="auto"/>
            </w:pPr>
            <w:r>
              <w:rPr>
                <w:b/>
                <w:sz w:val="12"/>
              </w:rPr>
              <w:t>stage antes</w:t>
            </w:r>
          </w:p>
        </w:tc>
        <w:tc>
          <w:tcPr>
            <w:tcW w:w="1040" w:type="dxa"/>
            <w:shd w:val="clear" w:color="auto" w:fill="D9EAF7"/>
          </w:tcPr>
          <w:p w14:paraId="35206A40" w14:textId="77777777" w:rsidR="00BE7947" w:rsidRDefault="00000000">
            <w:pPr>
              <w:spacing w:line="240" w:lineRule="auto"/>
            </w:pPr>
            <w:r>
              <w:rPr>
                <w:b/>
                <w:sz w:val="12"/>
              </w:rPr>
              <w:t>índice antes</w:t>
            </w:r>
          </w:p>
        </w:tc>
        <w:tc>
          <w:tcPr>
            <w:tcW w:w="1040" w:type="dxa"/>
            <w:shd w:val="clear" w:color="auto" w:fill="D9EAF7"/>
          </w:tcPr>
          <w:p w14:paraId="3798F0B1" w14:textId="77777777" w:rsidR="00BE7947" w:rsidRDefault="00000000">
            <w:pPr>
              <w:spacing w:line="240" w:lineRule="auto"/>
            </w:pPr>
            <w:r>
              <w:rPr>
                <w:b/>
                <w:sz w:val="12"/>
              </w:rPr>
              <w:t>ms después</w:t>
            </w:r>
          </w:p>
        </w:tc>
        <w:tc>
          <w:tcPr>
            <w:tcW w:w="1040" w:type="dxa"/>
            <w:shd w:val="clear" w:color="auto" w:fill="D9EAF7"/>
          </w:tcPr>
          <w:p w14:paraId="01568F2B" w14:textId="77777777" w:rsidR="00BE7947" w:rsidRDefault="00000000">
            <w:pPr>
              <w:spacing w:line="240" w:lineRule="auto"/>
            </w:pPr>
            <w:r>
              <w:rPr>
                <w:b/>
                <w:sz w:val="12"/>
              </w:rPr>
              <w:t>docs después</w:t>
            </w:r>
          </w:p>
        </w:tc>
        <w:tc>
          <w:tcPr>
            <w:tcW w:w="1040" w:type="dxa"/>
            <w:shd w:val="clear" w:color="auto" w:fill="D9EAF7"/>
          </w:tcPr>
          <w:p w14:paraId="70BF286E" w14:textId="77777777" w:rsidR="00BE7947" w:rsidRDefault="00000000">
            <w:pPr>
              <w:spacing w:line="240" w:lineRule="auto"/>
            </w:pPr>
            <w:r>
              <w:rPr>
                <w:b/>
                <w:sz w:val="12"/>
              </w:rPr>
              <w:t>stage después</w:t>
            </w:r>
          </w:p>
        </w:tc>
        <w:tc>
          <w:tcPr>
            <w:tcW w:w="1040" w:type="dxa"/>
            <w:shd w:val="clear" w:color="auto" w:fill="D9EAF7"/>
          </w:tcPr>
          <w:p w14:paraId="707EEC8F" w14:textId="77777777" w:rsidR="00BE7947" w:rsidRDefault="00000000">
            <w:pPr>
              <w:spacing w:line="240" w:lineRule="auto"/>
            </w:pPr>
            <w:r>
              <w:rPr>
                <w:b/>
                <w:sz w:val="12"/>
              </w:rPr>
              <w:t>índice después</w:t>
            </w:r>
          </w:p>
        </w:tc>
      </w:tr>
      <w:tr w:rsidR="00BE7947" w14:paraId="4F49340E" w14:textId="77777777">
        <w:trPr>
          <w:jc w:val="center"/>
        </w:trPr>
        <w:tc>
          <w:tcPr>
            <w:tcW w:w="1040" w:type="dxa"/>
          </w:tcPr>
          <w:p w14:paraId="2E0E3474" w14:textId="77777777" w:rsidR="00BE7947" w:rsidRDefault="00000000">
            <w:pPr>
              <w:spacing w:line="240" w:lineRule="auto"/>
            </w:pPr>
            <w:r>
              <w:rPr>
                <w:sz w:val="12"/>
              </w:rPr>
              <w:t>Q1_score</w:t>
            </w:r>
          </w:p>
        </w:tc>
        <w:tc>
          <w:tcPr>
            <w:tcW w:w="1040" w:type="dxa"/>
          </w:tcPr>
          <w:p w14:paraId="71FF0394" w14:textId="77777777" w:rsidR="00BE7947" w:rsidRDefault="00000000">
            <w:pPr>
              <w:spacing w:line="240" w:lineRule="auto"/>
            </w:pPr>
            <w:r>
              <w:rPr>
                <w:sz w:val="12"/>
              </w:rPr>
              <w:t>88</w:t>
            </w:r>
          </w:p>
        </w:tc>
        <w:tc>
          <w:tcPr>
            <w:tcW w:w="1040" w:type="dxa"/>
          </w:tcPr>
          <w:p w14:paraId="5F3942DE" w14:textId="77777777" w:rsidR="00BE7947" w:rsidRDefault="00000000">
            <w:pPr>
              <w:spacing w:line="240" w:lineRule="auto"/>
            </w:pPr>
            <w:r>
              <w:rPr>
                <w:sz w:val="12"/>
              </w:rPr>
              <w:t>98410</w:t>
            </w:r>
          </w:p>
        </w:tc>
        <w:tc>
          <w:tcPr>
            <w:tcW w:w="1040" w:type="dxa"/>
          </w:tcPr>
          <w:p w14:paraId="32C73376" w14:textId="77777777" w:rsidR="00BE7947" w:rsidRDefault="00000000">
            <w:pPr>
              <w:spacing w:line="240" w:lineRule="auto"/>
            </w:pPr>
            <w:r>
              <w:rPr>
                <w:sz w:val="12"/>
              </w:rPr>
              <w:t>COLLSCAN</w:t>
            </w:r>
          </w:p>
        </w:tc>
        <w:tc>
          <w:tcPr>
            <w:tcW w:w="1040" w:type="dxa"/>
          </w:tcPr>
          <w:p w14:paraId="1F0E1687" w14:textId="77777777" w:rsidR="00BE7947" w:rsidRDefault="00000000">
            <w:pPr>
              <w:spacing w:line="240" w:lineRule="auto"/>
            </w:pPr>
            <w:r>
              <w:rPr>
                <w:sz w:val="12"/>
              </w:rPr>
              <w:t>Sin índice / no ejecutable sin índice</w:t>
            </w:r>
          </w:p>
        </w:tc>
        <w:tc>
          <w:tcPr>
            <w:tcW w:w="1040" w:type="dxa"/>
          </w:tcPr>
          <w:p w14:paraId="7A82F8A7" w14:textId="77777777" w:rsidR="00BE7947" w:rsidRDefault="00000000">
            <w:pPr>
              <w:spacing w:line="240" w:lineRule="auto"/>
            </w:pPr>
            <w:r>
              <w:rPr>
                <w:sz w:val="12"/>
              </w:rPr>
              <w:t>70</w:t>
            </w:r>
          </w:p>
        </w:tc>
        <w:tc>
          <w:tcPr>
            <w:tcW w:w="1040" w:type="dxa"/>
          </w:tcPr>
          <w:p w14:paraId="0D8A270A" w14:textId="77777777" w:rsidR="00BE7947" w:rsidRDefault="00000000">
            <w:pPr>
              <w:spacing w:line="240" w:lineRule="auto"/>
            </w:pPr>
            <w:r>
              <w:rPr>
                <w:sz w:val="12"/>
              </w:rPr>
              <w:t>56910</w:t>
            </w:r>
          </w:p>
        </w:tc>
        <w:tc>
          <w:tcPr>
            <w:tcW w:w="1040" w:type="dxa"/>
          </w:tcPr>
          <w:p w14:paraId="08087497" w14:textId="77777777" w:rsidR="00BE7947" w:rsidRDefault="00000000">
            <w:pPr>
              <w:spacing w:line="240" w:lineRule="auto"/>
            </w:pPr>
            <w:r>
              <w:rPr>
                <w:sz w:val="12"/>
              </w:rPr>
              <w:t>FETCH, IXSCAN</w:t>
            </w:r>
          </w:p>
        </w:tc>
        <w:tc>
          <w:tcPr>
            <w:tcW w:w="1040" w:type="dxa"/>
          </w:tcPr>
          <w:p w14:paraId="476D830C" w14:textId="77777777" w:rsidR="00BE7947" w:rsidRDefault="00000000">
            <w:pPr>
              <w:spacing w:line="240" w:lineRule="auto"/>
            </w:pPr>
            <w:r>
              <w:rPr>
                <w:sz w:val="12"/>
              </w:rPr>
              <w:t>review_score_1</w:t>
            </w:r>
          </w:p>
        </w:tc>
      </w:tr>
      <w:tr w:rsidR="00BE7947" w14:paraId="039742F4" w14:textId="77777777">
        <w:trPr>
          <w:jc w:val="center"/>
        </w:trPr>
        <w:tc>
          <w:tcPr>
            <w:tcW w:w="1040" w:type="dxa"/>
          </w:tcPr>
          <w:p w14:paraId="465EEEFA" w14:textId="77777777" w:rsidR="00BE7947" w:rsidRDefault="00000000">
            <w:pPr>
              <w:spacing w:line="240" w:lineRule="auto"/>
            </w:pPr>
            <w:r>
              <w:rPr>
                <w:sz w:val="12"/>
              </w:rPr>
              <w:t>Q2_estado</w:t>
            </w:r>
          </w:p>
        </w:tc>
        <w:tc>
          <w:tcPr>
            <w:tcW w:w="1040" w:type="dxa"/>
          </w:tcPr>
          <w:p w14:paraId="4302CA42" w14:textId="77777777" w:rsidR="00BE7947" w:rsidRDefault="00000000">
            <w:pPr>
              <w:spacing w:line="240" w:lineRule="auto"/>
            </w:pPr>
            <w:r>
              <w:rPr>
                <w:sz w:val="12"/>
              </w:rPr>
              <w:t>199</w:t>
            </w:r>
          </w:p>
        </w:tc>
        <w:tc>
          <w:tcPr>
            <w:tcW w:w="1040" w:type="dxa"/>
          </w:tcPr>
          <w:p w14:paraId="5D160CDB" w14:textId="77777777" w:rsidR="00BE7947" w:rsidRDefault="00000000">
            <w:pPr>
              <w:spacing w:line="240" w:lineRule="auto"/>
            </w:pPr>
            <w:r>
              <w:rPr>
                <w:sz w:val="12"/>
              </w:rPr>
              <w:t>78178</w:t>
            </w:r>
          </w:p>
        </w:tc>
        <w:tc>
          <w:tcPr>
            <w:tcW w:w="1040" w:type="dxa"/>
          </w:tcPr>
          <w:p w14:paraId="31F82751" w14:textId="77777777" w:rsidR="00BE7947" w:rsidRDefault="00000000">
            <w:pPr>
              <w:spacing w:line="240" w:lineRule="auto"/>
            </w:pPr>
            <w:r>
              <w:rPr>
                <w:sz w:val="12"/>
              </w:rPr>
              <w:t>FETCH, IXSCAN</w:t>
            </w:r>
          </w:p>
        </w:tc>
        <w:tc>
          <w:tcPr>
            <w:tcW w:w="1040" w:type="dxa"/>
          </w:tcPr>
          <w:p w14:paraId="18092EA3" w14:textId="77777777" w:rsidR="00BE7947" w:rsidRDefault="00000000">
            <w:pPr>
              <w:spacing w:line="240" w:lineRule="auto"/>
            </w:pPr>
            <w:r>
              <w:rPr>
                <w:sz w:val="12"/>
              </w:rPr>
              <w:t>customer.state_1_status_1</w:t>
            </w:r>
          </w:p>
        </w:tc>
        <w:tc>
          <w:tcPr>
            <w:tcW w:w="1040" w:type="dxa"/>
          </w:tcPr>
          <w:p w14:paraId="334EDF62" w14:textId="77777777" w:rsidR="00BE7947" w:rsidRDefault="00000000">
            <w:pPr>
              <w:spacing w:line="240" w:lineRule="auto"/>
            </w:pPr>
            <w:r>
              <w:rPr>
                <w:sz w:val="12"/>
              </w:rPr>
              <w:t>121</w:t>
            </w:r>
          </w:p>
        </w:tc>
        <w:tc>
          <w:tcPr>
            <w:tcW w:w="1040" w:type="dxa"/>
          </w:tcPr>
          <w:p w14:paraId="73DC86F8" w14:textId="77777777" w:rsidR="00BE7947" w:rsidRDefault="00000000">
            <w:pPr>
              <w:spacing w:line="240" w:lineRule="auto"/>
            </w:pPr>
            <w:r>
              <w:rPr>
                <w:sz w:val="12"/>
              </w:rPr>
              <w:t>78178</w:t>
            </w:r>
          </w:p>
        </w:tc>
        <w:tc>
          <w:tcPr>
            <w:tcW w:w="1040" w:type="dxa"/>
          </w:tcPr>
          <w:p w14:paraId="6E32C629" w14:textId="77777777" w:rsidR="00BE7947" w:rsidRDefault="00000000">
            <w:pPr>
              <w:spacing w:line="240" w:lineRule="auto"/>
            </w:pPr>
            <w:r>
              <w:rPr>
                <w:sz w:val="12"/>
              </w:rPr>
              <w:t>FETCH, IXSCAN</w:t>
            </w:r>
          </w:p>
        </w:tc>
        <w:tc>
          <w:tcPr>
            <w:tcW w:w="1040" w:type="dxa"/>
          </w:tcPr>
          <w:p w14:paraId="2CE90CA8" w14:textId="77777777" w:rsidR="00BE7947" w:rsidRDefault="00000000">
            <w:pPr>
              <w:spacing w:line="240" w:lineRule="auto"/>
            </w:pPr>
            <w:r>
              <w:rPr>
                <w:sz w:val="12"/>
              </w:rPr>
              <w:t>customer.state_1_status_1</w:t>
            </w:r>
          </w:p>
        </w:tc>
      </w:tr>
      <w:tr w:rsidR="00BE7947" w14:paraId="6A8A68AF" w14:textId="77777777">
        <w:trPr>
          <w:jc w:val="center"/>
        </w:trPr>
        <w:tc>
          <w:tcPr>
            <w:tcW w:w="1040" w:type="dxa"/>
          </w:tcPr>
          <w:p w14:paraId="5CF04DC6" w14:textId="77777777" w:rsidR="00BE7947" w:rsidRDefault="00000000">
            <w:pPr>
              <w:spacing w:line="240" w:lineRule="auto"/>
            </w:pPr>
            <w:r>
              <w:rPr>
                <w:sz w:val="12"/>
              </w:rPr>
              <w:t>Q3_geo</w:t>
            </w:r>
          </w:p>
        </w:tc>
        <w:tc>
          <w:tcPr>
            <w:tcW w:w="1040" w:type="dxa"/>
          </w:tcPr>
          <w:p w14:paraId="09E49B8B" w14:textId="77777777" w:rsidR="00BE7947" w:rsidRDefault="00000000">
            <w:pPr>
              <w:spacing w:line="240" w:lineRule="auto"/>
            </w:pPr>
            <w:r>
              <w:rPr>
                <w:sz w:val="12"/>
              </w:rPr>
              <w:t>No ejecutable</w:t>
            </w:r>
          </w:p>
        </w:tc>
        <w:tc>
          <w:tcPr>
            <w:tcW w:w="1040" w:type="dxa"/>
          </w:tcPr>
          <w:p w14:paraId="222FEB94" w14:textId="77777777" w:rsidR="00BE7947" w:rsidRDefault="00BE7947">
            <w:pPr>
              <w:spacing w:line="240" w:lineRule="auto"/>
            </w:pPr>
          </w:p>
        </w:tc>
        <w:tc>
          <w:tcPr>
            <w:tcW w:w="1040" w:type="dxa"/>
          </w:tcPr>
          <w:p w14:paraId="236D5C91" w14:textId="77777777" w:rsidR="00BE7947" w:rsidRDefault="00BE7947">
            <w:pPr>
              <w:spacing w:line="240" w:lineRule="auto"/>
            </w:pPr>
          </w:p>
        </w:tc>
        <w:tc>
          <w:tcPr>
            <w:tcW w:w="1040" w:type="dxa"/>
          </w:tcPr>
          <w:p w14:paraId="3584EB50" w14:textId="77777777" w:rsidR="00BE7947" w:rsidRDefault="00BE7947">
            <w:pPr>
              <w:spacing w:line="240" w:lineRule="auto"/>
            </w:pPr>
          </w:p>
        </w:tc>
        <w:tc>
          <w:tcPr>
            <w:tcW w:w="1040" w:type="dxa"/>
          </w:tcPr>
          <w:p w14:paraId="47441E39" w14:textId="77777777" w:rsidR="00BE7947" w:rsidRDefault="00000000">
            <w:pPr>
              <w:spacing w:line="240" w:lineRule="auto"/>
            </w:pPr>
            <w:r>
              <w:rPr>
                <w:sz w:val="12"/>
              </w:rPr>
              <w:t>3</w:t>
            </w:r>
          </w:p>
        </w:tc>
        <w:tc>
          <w:tcPr>
            <w:tcW w:w="1040" w:type="dxa"/>
          </w:tcPr>
          <w:p w14:paraId="1B485976" w14:textId="77777777" w:rsidR="00BE7947" w:rsidRDefault="00000000">
            <w:pPr>
              <w:spacing w:line="240" w:lineRule="auto"/>
            </w:pPr>
            <w:r>
              <w:rPr>
                <w:sz w:val="12"/>
              </w:rPr>
              <w:t>152</w:t>
            </w:r>
          </w:p>
        </w:tc>
        <w:tc>
          <w:tcPr>
            <w:tcW w:w="1040" w:type="dxa"/>
          </w:tcPr>
          <w:p w14:paraId="419CB4CC" w14:textId="77777777" w:rsidR="00BE7947" w:rsidRDefault="00000000">
            <w:pPr>
              <w:spacing w:line="240" w:lineRule="auto"/>
            </w:pPr>
            <w:r>
              <w:rPr>
                <w:sz w:val="12"/>
              </w:rPr>
              <w:t>GEO_NEAR_2DSPHERE, FETCH, IXSCAN</w:t>
            </w:r>
          </w:p>
        </w:tc>
        <w:tc>
          <w:tcPr>
            <w:tcW w:w="1040" w:type="dxa"/>
          </w:tcPr>
          <w:p w14:paraId="33D0C10A" w14:textId="77777777" w:rsidR="00BE7947" w:rsidRDefault="00000000">
            <w:pPr>
              <w:spacing w:line="240" w:lineRule="auto"/>
            </w:pPr>
            <w:r>
              <w:rPr>
                <w:sz w:val="12"/>
              </w:rPr>
              <w:t>location_2dsphere</w:t>
            </w:r>
          </w:p>
        </w:tc>
      </w:tr>
    </w:tbl>
    <w:p w14:paraId="5ADEE96C" w14:textId="77777777" w:rsidR="00BE7947" w:rsidRDefault="00000000">
      <w:pPr>
        <w:spacing w:line="240" w:lineRule="auto"/>
      </w:pPr>
      <w:r>
        <w:rPr>
          <w:i/>
        </w:rPr>
        <w:t xml:space="preserve">Nota. </w:t>
      </w:r>
      <w:r>
        <w:t>Resumen derivado de executionStats y winningPlan.</w:t>
      </w:r>
    </w:p>
    <w:p w14:paraId="34ADCAFF" w14:textId="77777777" w:rsidR="00BE7947" w:rsidRDefault="00000000">
      <w:pPr>
        <w:pStyle w:val="Ttulo1"/>
        <w:spacing w:before="240" w:after="120"/>
      </w:pPr>
      <w:r>
        <w:t>3. Evidencias cuantitativas de mejoras de rendimiento</w:t>
      </w:r>
    </w:p>
    <w:p w14:paraId="0A516EA8" w14:textId="77777777" w:rsidR="00BE7947" w:rsidRDefault="00000000">
      <w:r>
        <w:t>La evidencia cuantitativa consolida dos tipos de indicadores. En PostgreSQL se midió tiempo de ejecución con EXPLAIN ANALYZE, que permite observar nodos de plan, costos, tiempos, bloques leídos y uso de índices (PostgreSQL Global Development Group, 2026b). En MongoDB se midió executionTimeMillis y efficiency ratio. Un ratio 1.0 significa que cada documento examinado fue retornado, reduciendo lecturas innecesarias.</w:t>
      </w:r>
    </w:p>
    <w:p w14:paraId="710EEA96" w14:textId="77777777" w:rsidR="00BE7947" w:rsidRDefault="00000000">
      <w:r>
        <w:t>Las mejoras más significativas se observaron en consultas donde la optimización cambió el método de acceso: Q3 PostGIS pasó de Seq Scan y Hash Join a Index Scan GiST + Index Scan B-tree; Q4 cambió de Seq Scan a Bitmap Index Scan con idx_products_cat_trgm; Q5 cambió de Seq Scan sobre la MV a Index Scan sobre uidx_mv_sales_cat_month. En MongoDB, Q3_geo pasó a usar GEO_NEAR_2DSPHERE con location_2dsphere.</w:t>
      </w:r>
    </w:p>
    <w:p w14:paraId="644A683D" w14:textId="77777777" w:rsidR="00BE7947" w:rsidRDefault="00000000">
      <w:pPr>
        <w:pStyle w:val="Listaconvietas"/>
      </w:pPr>
      <w:r>
        <w:t>Q3 PostGIS: mejora de 16.38x y reducción de 93.90%; impacto alto por búsqueda espacial y join geográfico.</w:t>
      </w:r>
    </w:p>
    <w:p w14:paraId="158DCDA5" w14:textId="77777777" w:rsidR="00BE7947" w:rsidRDefault="00000000">
      <w:pPr>
        <w:pStyle w:val="Listaconvietas"/>
      </w:pPr>
      <w:r>
        <w:t>Q4 trigram: mejora de 9.68x y reducción de 89.67%; impacto alto por búsqueda textual aproximada.</w:t>
      </w:r>
    </w:p>
    <w:p w14:paraId="7C16F27A" w14:textId="77777777" w:rsidR="00BE7947" w:rsidRDefault="00000000">
      <w:pPr>
        <w:pStyle w:val="Listaconvietas"/>
      </w:pPr>
      <w:r>
        <w:lastRenderedPageBreak/>
        <w:t>Q2 join OLTP: mejora de 3.84x y reducción de 73.93%; impacto relevante sobre lectura relacional transaccional.</w:t>
      </w:r>
    </w:p>
    <w:p w14:paraId="176133B9" w14:textId="77777777" w:rsidR="00BE7947" w:rsidRDefault="00000000">
      <w:pPr>
        <w:pStyle w:val="Listaconvietas"/>
      </w:pPr>
      <w:r>
        <w:t>Q5 MV ventas: mejora de 1.54x; la vista materializada ya reduce el costo base de agregación, y el índice mejora el filtro por fecha.</w:t>
      </w:r>
    </w:p>
    <w:p w14:paraId="070A0E5C" w14:textId="77777777" w:rsidR="00BE7947" w:rsidRDefault="00000000">
      <w:pPr>
        <w:pStyle w:val="Listaconvietas"/>
      </w:pPr>
      <w:r>
        <w:t>MongoDB Q3_geo: mejora teórica de 999x en ratio por pasar de escenario sin índice geoespacial a 2dsphere óptimo.</w:t>
      </w:r>
    </w:p>
    <w:p w14:paraId="27D5A435" w14:textId="77777777" w:rsidR="00BE7947" w:rsidRDefault="00000000">
      <w:pPr>
        <w:pStyle w:val="Ttulo1"/>
        <w:spacing w:before="240" w:after="120"/>
      </w:pPr>
      <w:r>
        <w:t>4. Sincronización entre sistemas</w:t>
      </w:r>
    </w:p>
    <w:p w14:paraId="4A09555A" w14:textId="77777777" w:rsidR="00BE7947" w:rsidRDefault="00000000">
      <w:r>
        <w:t>El flujo de sincronización implementado fue un ETL desde PostgreSQL hacia MongoDB. PostgreSQL mantuvo la fuente de verdad transaccional para orders, customers, order_items y order_payments, mientras MongoDB recibió una proyección denormalizada en orders_summary. El campo etl_updated_at permitió identificar el momento de actualización del documento.</w:t>
      </w:r>
    </w:p>
    <w:p w14:paraId="631C3E33" w14:textId="77777777" w:rsidR="00BE7947" w:rsidRDefault="00000000">
      <w:r>
        <w:t>La estrategia de consistencia fue eventual: los datos se consolidan en PostgreSQL y posteriormente se sincronizan hacia MongoDB por lotes mediante bulk_write y upsert. Este enfoque evita duplicados por _id = order_id y permite regenerar la colección documental sin afectar el modelo relacional. Para un escenario productivo, el flujo podría evolucionar hacia CDC, colas de eventos o procesos incrementales por updated_at.</w:t>
      </w:r>
    </w:p>
    <w:p w14:paraId="4D8B28EE" w14:textId="77777777" w:rsidR="00BE7947" w:rsidRDefault="00000000">
      <w:pPr>
        <w:pStyle w:val="Ttulo1"/>
        <w:spacing w:before="240" w:after="120"/>
      </w:pPr>
      <w:r>
        <w:t>5. Lecciones aprendidas</w:t>
      </w:r>
    </w:p>
    <w:p w14:paraId="6EAE1CB5" w14:textId="77777777" w:rsidR="00BE7947" w:rsidRDefault="00000000">
      <w:pPr>
        <w:pStyle w:val="Ttulo2"/>
        <w:spacing w:before="240" w:after="120"/>
      </w:pPr>
      <w:r>
        <w:t>5.1 Obstáculos encontrados y soluciones aplicadas</w:t>
      </w:r>
    </w:p>
    <w:p w14:paraId="28903B53" w14:textId="77777777" w:rsidR="00BE7947" w:rsidRDefault="00000000">
      <w:pPr>
        <w:pStyle w:val="Listaconvietas"/>
      </w:pPr>
      <w:r>
        <w:t>La identificación de nuevos índices fue un desafío central. Aunque la DDL inicial incluía índices relevantes, el análisis de Q3 reveló la necesidad de idx_customers_zip_code_prefix para soportar eficientemente la relación geolocation -&gt; customers.</w:t>
      </w:r>
    </w:p>
    <w:p w14:paraId="4040A476" w14:textId="77777777" w:rsidR="00BE7947" w:rsidRDefault="00000000">
      <w:pPr>
        <w:pStyle w:val="Listaconvietas"/>
      </w:pPr>
      <w:r>
        <w:lastRenderedPageBreak/>
        <w:t>El manejo de llaves foráneas durante la carga requirió validar datos antes de insertar, especialmente en customers, products, sellers, orders, order_items y order_payments. La solución recomendada fue validar por SQL mediante staging tables y joins contra tablas destino.</w:t>
      </w:r>
    </w:p>
    <w:p w14:paraId="0AF21D62" w14:textId="77777777" w:rsidR="00BE7947" w:rsidRDefault="00000000">
      <w:pPr>
        <w:pStyle w:val="Listaconvietas"/>
      </w:pPr>
      <w:r>
        <w:t>Los CHECK constraints protegieron la calidad de datos. Un caso relevante fue order_payments.payment_value = 0.00, que violaba la regla payment_value &gt; 0. La carga debió filtrar registros inválidos antes de insertarlos.</w:t>
      </w:r>
    </w:p>
    <w:p w14:paraId="055DFC44" w14:textId="77777777" w:rsidR="00BE7947" w:rsidRDefault="00000000">
      <w:pPr>
        <w:pStyle w:val="Listaconvietas"/>
      </w:pPr>
      <w:r>
        <w:t>Para simular el escenario “antes”, fue necesario eliminar índices adicionales no obligatorios, preservando PRIMARY KEY, UNIQUE, FOREIGN KEY y CHECK. PostgreSQL no ofrece un mecanismo general para apagar y encender índices como estrategia estándar; el enfoque seguro fue DROP/CREATE de índices adicionales.</w:t>
      </w:r>
    </w:p>
    <w:p w14:paraId="01A37102" w14:textId="77777777" w:rsidR="00BE7947" w:rsidRDefault="00000000">
      <w:pPr>
        <w:pStyle w:val="Listaconvietas"/>
      </w:pPr>
      <w:r>
        <w:t>La interpretación de EXPLAIN requiere observar no solo el tiempo, sino también el tipo de nodo, el índice seleccionado, los bloques compartidos y los cambios de plan.</w:t>
      </w:r>
    </w:p>
    <w:p w14:paraId="763304F5" w14:textId="77777777" w:rsidR="00BE7947" w:rsidRDefault="00000000">
      <w:pPr>
        <w:pStyle w:val="Ttulo2"/>
        <w:spacing w:before="240" w:after="120"/>
      </w:pPr>
      <w:r>
        <w:t>5.2 Limitaciones del free tier y workarounds implementados</w:t>
      </w:r>
    </w:p>
    <w:p w14:paraId="1E5223CB" w14:textId="77777777" w:rsidR="00BE7947" w:rsidRDefault="00000000">
      <w:r>
        <w:t>El uso de Supabase para PostgreSQL y MongoDB Atlas facilitó la creación de cuentas y la disponibilidad de entornos administrados sin aprovisionamiento manual de infraestructura. Esta facilidad permitió concentrar el ejercicio en modelado, carga, índices y benchmark. Sin embargo, las cuentas gratuitas presentaron limitaciones de recursos, acceso y ancho de red; en varias ejecuciones se observaron timeouts y latencias variables propias de ambientes compartidos o de bajo dimensionamiento.</w:t>
      </w:r>
    </w:p>
    <w:p w14:paraId="5033DA44" w14:textId="77777777" w:rsidR="00BE7947" w:rsidRDefault="00000000">
      <w:r>
        <w:t xml:space="preserve">Como workaround, se aumentó el statement_timeout de PostgreSQL hasta 10 minutos en las conexiones de carga y benchmark, por ejemplo options="-c statement_timeout=600000". </w:t>
      </w:r>
      <w:r>
        <w:lastRenderedPageBreak/>
        <w:t>También se usaron cargas por lotes, commit explícito, rollback ante errores transaccionales, reducción de operaciones simultáneas y medición repetible mediante notebooks separados.</w:t>
      </w:r>
    </w:p>
    <w:p w14:paraId="70495365" w14:textId="77777777" w:rsidR="00BE7947" w:rsidRDefault="00000000">
      <w:pPr>
        <w:pStyle w:val="Ttulo1"/>
        <w:spacing w:before="240" w:after="120"/>
      </w:pPr>
      <w:r>
        <w:t>6. Conclusiones</w:t>
      </w:r>
    </w:p>
    <w:p w14:paraId="48112AB9" w14:textId="77777777" w:rsidR="00BE7947" w:rsidRDefault="00000000">
      <w:r>
        <w:t>El ejercicio demuestra que la optimización efectiva requiere combinar diseño físico, diseño lógico y medición. En PostgreSQL, los mayores beneficios provinieron de índices especializados y particionamiento: GiST resolvió el patrón geoespacial, GIN/trigram resolvió la búsqueda aproximada, BRIN y particiones soportaron rangos temporales, y la vista materializada redujo el costo de agregaciones. En MongoDB, los índices simples, compuestos y 2dsphere redujeron escaneos innecesarios y transformaron consultas geoespaciales en operaciones viables.</w:t>
      </w:r>
    </w:p>
    <w:p w14:paraId="55A0DDBD" w14:textId="77777777" w:rsidR="00BE7947" w:rsidRDefault="00000000">
      <w:r>
        <w:t>La relación entre PostgreSQL y MongoDB se justificó por propósito: PostgreSQL como fuente transaccional e integridad relacional, y MongoDB como capa documental de lectura, exploración y consulta flexible. El resultado cuantitativo respalda la estrategia: los tiempos de PostgreSQL disminuyeron de forma relevante en las consultas críticas, y MongoDB alcanzó ratios óptimos en los escenarios indexados.</w:t>
      </w:r>
    </w:p>
    <w:p w14:paraId="3B452039" w14:textId="77777777" w:rsidR="00964D6A" w:rsidRDefault="00964D6A">
      <w:pPr>
        <w:spacing w:after="200" w:line="276" w:lineRule="auto"/>
        <w:rPr>
          <w:rFonts w:asciiTheme="majorHAnsi" w:eastAsiaTheme="majorEastAsia" w:hAnsiTheme="majorHAnsi" w:cstheme="majorBidi"/>
          <w:b/>
          <w:bCs/>
          <w:color w:val="000000"/>
          <w:sz w:val="28"/>
          <w:szCs w:val="28"/>
        </w:rPr>
      </w:pPr>
      <w:r>
        <w:br w:type="page"/>
      </w:r>
    </w:p>
    <w:p w14:paraId="17677008" w14:textId="23597E0B" w:rsidR="00BE7947" w:rsidRDefault="00000000">
      <w:pPr>
        <w:pStyle w:val="Ttulo1"/>
        <w:spacing w:before="240" w:after="120"/>
      </w:pPr>
      <w:proofErr w:type="spellStart"/>
      <w:r>
        <w:lastRenderedPageBreak/>
        <w:t>Referencias</w:t>
      </w:r>
      <w:proofErr w:type="spellEnd"/>
    </w:p>
    <w:p w14:paraId="7641AA9C" w14:textId="77777777" w:rsidR="00BE7947" w:rsidRDefault="00000000">
      <w:pPr>
        <w:ind w:left="720" w:hanging="720"/>
      </w:pPr>
      <w:r>
        <w:t>MongoDB, Inc. (2026a). Cursor.explain() (mongosh method). MongoDB Manual. https://www.mongodb.com/docs/manual/reference/method/cursor.explain/</w:t>
      </w:r>
    </w:p>
    <w:p w14:paraId="503B1C5B" w14:textId="77777777" w:rsidR="00BE7947" w:rsidRDefault="00000000">
      <w:pPr>
        <w:ind w:left="720" w:hanging="720"/>
      </w:pPr>
      <w:r>
        <w:t>MongoDB, Inc. (2026b). 2dsphere indexes. MongoDB Manual. https://www.mongodb.com/docs/manual/core/indexes/index-types/geospatial/2dsphere/</w:t>
      </w:r>
    </w:p>
    <w:p w14:paraId="06BBA84D" w14:textId="77777777" w:rsidR="00BE7947" w:rsidRDefault="00000000">
      <w:pPr>
        <w:ind w:left="720" w:hanging="720"/>
      </w:pPr>
      <w:r>
        <w:t>MongoDB, Inc. (2026c). Replication. MongoDB Manual. https://www.mongodb.com/docs/manual/replication/</w:t>
      </w:r>
    </w:p>
    <w:p w14:paraId="68345242" w14:textId="77777777" w:rsidR="00BE7947" w:rsidRDefault="00000000">
      <w:pPr>
        <w:ind w:left="720" w:hanging="720"/>
      </w:pPr>
      <w:r>
        <w:t>MongoDB, Inc. (2026d). Sharding. MongoDB Manual. https://www.mongodb.com/docs/manual/sharding/</w:t>
      </w:r>
    </w:p>
    <w:p w14:paraId="3A44A856" w14:textId="77777777" w:rsidR="00BE7947" w:rsidRDefault="00000000">
      <w:pPr>
        <w:ind w:left="720" w:hanging="720"/>
      </w:pPr>
      <w:r>
        <w:t>PostGIS Project Steering Committee. (2026). ST_DWithin. PostGIS documentation. https://postgis.net/docs/ST_DWithin.html</w:t>
      </w:r>
    </w:p>
    <w:p w14:paraId="76FAB678" w14:textId="77777777" w:rsidR="00BE7947" w:rsidRDefault="00000000">
      <w:pPr>
        <w:ind w:left="720" w:hanging="720"/>
      </w:pPr>
      <w:r>
        <w:t>PostgreSQL Global Development Group. (2026a). Index types. PostgreSQL 18 documentation. https://www.postgresql.org/docs/current/indexes-types.html</w:t>
      </w:r>
    </w:p>
    <w:p w14:paraId="0B370186" w14:textId="77777777" w:rsidR="00BE7947" w:rsidRDefault="00000000">
      <w:pPr>
        <w:ind w:left="720" w:hanging="720"/>
      </w:pPr>
      <w:r>
        <w:t>PostgreSQL Global Development Group. (2026b). Using EXPLAIN. PostgreSQL 18 documentation. https://www.postgresql.org/docs/current/using-explain.html</w:t>
      </w:r>
    </w:p>
    <w:p w14:paraId="584222C2" w14:textId="77777777" w:rsidR="00BE7947" w:rsidRDefault="00000000">
      <w:pPr>
        <w:ind w:left="720" w:hanging="720"/>
      </w:pPr>
      <w:r>
        <w:t>Supabase. (2026). Pricing &amp; fees. https://supabase.com/pricing</w:t>
      </w:r>
    </w:p>
    <w:p w14:paraId="7C3C4557" w14:textId="77777777" w:rsidR="00BE7947" w:rsidRDefault="00000000">
      <w:pPr>
        <w:ind w:left="720" w:hanging="720"/>
      </w:pPr>
      <w:r>
        <w:t>Supabase. (2026). Production checklist. Supabase Docs. https://supabase.com/docs/guides/deployment/going-into-prod</w:t>
      </w:r>
    </w:p>
    <w:p w14:paraId="2F3D04C8" w14:textId="77777777" w:rsidR="00BE7947" w:rsidRDefault="00000000">
      <w:pPr>
        <w:ind w:left="720" w:hanging="720"/>
      </w:pPr>
      <w:r>
        <w:t>Ecommify. (2026). Evidencias de rendimiento: PostgreSQL EXPLAIN ANALYZE y MongoDB explain() [Conjunto de archivos de benchmark].</w:t>
      </w:r>
    </w:p>
    <w:p w14:paraId="52ED2EF8" w14:textId="77777777" w:rsidR="00BE7947" w:rsidRDefault="00000000">
      <w:r>
        <w:br w:type="page"/>
      </w:r>
    </w:p>
    <w:p w14:paraId="702FB06A" w14:textId="77777777" w:rsidR="00BE7947" w:rsidRDefault="00000000">
      <w:pPr>
        <w:pStyle w:val="Ttulo1"/>
        <w:spacing w:before="240" w:after="120"/>
      </w:pPr>
      <w:r>
        <w:lastRenderedPageBreak/>
        <w:t>Apéndice A. Scripts DDL principales PostgreSQL</w:t>
      </w:r>
    </w:p>
    <w:p w14:paraId="708FC7EB" w14:textId="77777777" w:rsidR="00BE7947" w:rsidRDefault="00000000">
      <w:r>
        <w:t>A continuación se resumen fragmentos representativos de la DDL ejecutada. Los scripts completos se encuentran en el notebook 01_pg_supabase_setup.ipynb.</w:t>
      </w:r>
    </w:p>
    <w:p w14:paraId="56F5747C" w14:textId="77777777" w:rsidR="00BE7947" w:rsidRDefault="00000000">
      <w:pPr>
        <w:pStyle w:val="Ttulo2"/>
        <w:spacing w:before="240" w:after="120"/>
      </w:pPr>
      <w:r>
        <w:t>A.1 Tabla geolocation e índice GiST</w:t>
      </w:r>
    </w:p>
    <w:p w14:paraId="2182AB77" w14:textId="77777777" w:rsidR="00BE7947" w:rsidRDefault="00000000">
      <w:pPr>
        <w:pStyle w:val="CodeBlock"/>
      </w:pPr>
      <w:r>
        <w:t>CREATE TABLE IF NOT EXISTS geolocation (</w:t>
      </w:r>
      <w:r>
        <w:br/>
        <w:t xml:space="preserve">    zip_code_prefix INTEGER PRIMARY KEY,</w:t>
      </w:r>
      <w:r>
        <w:br/>
        <w:t xml:space="preserve">    geolocation_lat DOUBLE PRECISION NOT NULL CHECK (geolocation_lat BETWEEN -33.75 AND 5.27),</w:t>
      </w:r>
      <w:r>
        <w:br/>
        <w:t xml:space="preserve">    geolocation_lng DOUBLE PRECISION NOT NULL CHECK (geolocation_lng BETWEEN -73.99 AND -34.73),</w:t>
      </w:r>
      <w:r>
        <w:br/>
        <w:t xml:space="preserve">    geolocation_city VARCHAR(60) NOT NULL,</w:t>
      </w:r>
      <w:r>
        <w:br/>
        <w:t xml:space="preserve">    geolocation_state CHAR(2) NOT NULL,</w:t>
      </w:r>
      <w:r>
        <w:br/>
        <w:t xml:space="preserve">    location GEOGRAPHY(POINT, 4326) GENERATED ALWAYS AS</w:t>
      </w:r>
      <w:r>
        <w:br/>
        <w:t xml:space="preserve">        (ST_MakePoint(geolocation_lng, geolocation_lat)::geography) STORED</w:t>
      </w:r>
      <w:r>
        <w:br/>
        <w:t>);</w:t>
      </w:r>
      <w:r>
        <w:br/>
        <w:t>CREATE INDEX IF NOT EXISTS idx_geo_location_gist ON geolocation USING GIST (location);</w:t>
      </w:r>
    </w:p>
    <w:p w14:paraId="2CF8B5B8" w14:textId="77777777" w:rsidR="00BE7947" w:rsidRDefault="00000000">
      <w:pPr>
        <w:pStyle w:val="Ttulo2"/>
        <w:spacing w:before="240" w:after="120"/>
      </w:pPr>
      <w:r>
        <w:t>A.2 Tabla orders particionada</w:t>
      </w:r>
    </w:p>
    <w:p w14:paraId="5C60243E" w14:textId="77777777" w:rsidR="00BE7947" w:rsidRDefault="00000000">
      <w:pPr>
        <w:pStyle w:val="CodeBlock"/>
      </w:pPr>
      <w:r>
        <w:t>CREATE TABLE IF NOT EXISTS orders (</w:t>
      </w:r>
      <w:r>
        <w:br/>
        <w:t xml:space="preserve">    order_id UUID NOT NULL,</w:t>
      </w:r>
      <w:r>
        <w:br/>
        <w:t xml:space="preserve">    customer_id UUID NOT NULL REFERENCES customers(customer_id) ON DELETE RESTRICT,</w:t>
      </w:r>
      <w:r>
        <w:br/>
        <w:t xml:space="preserve">    order_status VARCHAR(20) NOT NULL CHECK (order_status IN</w:t>
      </w:r>
      <w:r>
        <w:br/>
        <w:t xml:space="preserve">        ('delivered','shipped','canceled','approved','processing','unavailable','invoiced','created')),</w:t>
      </w:r>
      <w:r>
        <w:br/>
        <w:t xml:space="preserve">    order_purchase_timestamp TIMESTAMPTZ NOT NULL,</w:t>
      </w:r>
      <w:r>
        <w:br/>
        <w:t xml:space="preserve">    PRIMARY KEY (order_id, order_purchase_timestamp)</w:t>
      </w:r>
      <w:r>
        <w:br/>
        <w:t>) PARTITION BY RANGE (order_purchase_timestamp);</w:t>
      </w:r>
      <w:r>
        <w:br/>
      </w:r>
      <w:r>
        <w:br/>
        <w:t>CREATE TABLE IF NOT EXISTS orders_2016 PARTITION OF orders</w:t>
      </w:r>
      <w:r>
        <w:br/>
        <w:t xml:space="preserve">    FOR VALUES FROM ('2016-01-01') TO ('2017-01-01');</w:t>
      </w:r>
      <w:r>
        <w:br/>
        <w:t>CREATE TABLE IF NOT EXISTS orders_2017 PARTITION OF orders</w:t>
      </w:r>
      <w:r>
        <w:br/>
        <w:t xml:space="preserve">    FOR VALUES FROM ('2017-01-01') TO ('2018-01-01');</w:t>
      </w:r>
      <w:r>
        <w:br/>
        <w:t>CREATE TABLE IF NOT EXISTS orders_2018 PARTITION OF orders</w:t>
      </w:r>
      <w:r>
        <w:br/>
        <w:t xml:space="preserve">    FOR VALUES FROM ('2018-01-01') TO ('2019-01-01');</w:t>
      </w:r>
      <w:r>
        <w:br/>
        <w:t>CREATE TABLE IF NOT EXISTS orders_default PARTITION OF orders DEFAULT;</w:t>
      </w:r>
    </w:p>
    <w:p w14:paraId="6F5B348A" w14:textId="77777777" w:rsidR="00BE7947" w:rsidRDefault="00000000">
      <w:pPr>
        <w:pStyle w:val="Ttulo2"/>
        <w:spacing w:before="240" w:after="120"/>
      </w:pPr>
      <w:r>
        <w:t>A.3 Vista materializada de ventas</w:t>
      </w:r>
    </w:p>
    <w:p w14:paraId="18FB800E" w14:textId="77777777" w:rsidR="00BE7947" w:rsidRDefault="00000000">
      <w:pPr>
        <w:pStyle w:val="CodeBlock"/>
      </w:pPr>
      <w:r>
        <w:t>CREATE MATERIALIZED VIEW IF NOT EXISTS mv_sales_by_category_monthly AS</w:t>
      </w:r>
      <w:r>
        <w:br/>
        <w:t>SELECT date_trunc('month', o.order_purchase_timestamp) AS year_month,</w:t>
      </w:r>
      <w:r>
        <w:br/>
        <w:t xml:space="preserve">       COALESCE(pcnt.product_category_name_english, 'sin_categoria') AS category,</w:t>
      </w:r>
      <w:r>
        <w:br/>
        <w:t xml:space="preserve">       COUNT(DISTINCT o.order_id) AS orders_count,</w:t>
      </w:r>
      <w:r>
        <w:br/>
        <w:t xml:space="preserve">       SUM(oi.price) AS gross_sales,</w:t>
      </w:r>
      <w:r>
        <w:br/>
        <w:t xml:space="preserve">       SUM(oi.price + oi.freight_value) AS gross_revenue,</w:t>
      </w:r>
      <w:r>
        <w:br/>
        <w:t xml:space="preserve">       AVG(oi.price) AS avg_item_price</w:t>
      </w:r>
      <w:r>
        <w:br/>
        <w:t>FROM orders o</w:t>
      </w:r>
      <w:r>
        <w:br/>
        <w:t>JOIN order_items oi ON oi.order_id = o.order_id</w:t>
      </w:r>
      <w:r>
        <w:br/>
        <w:t xml:space="preserve">                   AND oi.order_purchase_timestamp = o.order_purchase_timestamp</w:t>
      </w:r>
      <w:r>
        <w:br/>
        <w:t>JOIN products p ON p.product_id = oi.product_id</w:t>
      </w:r>
      <w:r>
        <w:br/>
        <w:t>LEFT JOIN product_category_name_translation pcnt</w:t>
      </w:r>
      <w:r>
        <w:br/>
        <w:t xml:space="preserve">       ON pcnt.product_category_name = p.product_category_name</w:t>
      </w:r>
      <w:r>
        <w:br/>
        <w:t>WHERE o.order_status = 'delivered'</w:t>
      </w:r>
      <w:r>
        <w:br/>
        <w:t>GROUP BY 1, 2</w:t>
      </w:r>
      <w:r>
        <w:br/>
        <w:t>WITH NO DATA;</w:t>
      </w:r>
      <w:r>
        <w:br/>
      </w:r>
      <w:r>
        <w:br/>
      </w:r>
      <w:r>
        <w:lastRenderedPageBreak/>
        <w:t>CREATE UNIQUE INDEX IF NOT EXISTS uidx_mv_sales_cat_month</w:t>
      </w:r>
      <w:r>
        <w:br/>
        <w:t>ON mv_sales_by_category_monthly (year_month, category);</w:t>
      </w:r>
    </w:p>
    <w:p w14:paraId="036C5E8C" w14:textId="77777777" w:rsidR="00BE7947" w:rsidRDefault="00000000">
      <w:pPr>
        <w:pStyle w:val="Ttulo1"/>
        <w:spacing w:before="240" w:after="120"/>
      </w:pPr>
      <w:r>
        <w:t>Apéndice B. Índices adicionales para optimización</w:t>
      </w:r>
    </w:p>
    <w:p w14:paraId="6F73E2F2" w14:textId="77777777" w:rsidR="00BE7947" w:rsidRDefault="00000000">
      <w:pPr>
        <w:pStyle w:val="CodeBlock"/>
      </w:pPr>
      <w:r>
        <w:t>CREATE INDEX IF NOT EXISTS idx_customers_zip_code_prefix</w:t>
      </w:r>
      <w:r>
        <w:br/>
        <w:t xml:space="preserve">    ON customers(zip_code_prefix);</w:t>
      </w:r>
      <w:r>
        <w:br/>
      </w:r>
      <w:r>
        <w:br/>
        <w:t>CREATE INDEX IF NOT EXISTS idx_warehouses_name</w:t>
      </w:r>
      <w:r>
        <w:br/>
        <w:t xml:space="preserve">    ON warehouses(name);</w:t>
      </w:r>
      <w:r>
        <w:br/>
      </w:r>
      <w:r>
        <w:br/>
        <w:t>CREATE INDEX IF NOT EXISTS idx_warehouses_location_gist</w:t>
      </w:r>
      <w:r>
        <w:br/>
        <w:t xml:space="preserve">    ON warehouses USING GIST(location);</w:t>
      </w:r>
      <w:r>
        <w:br/>
      </w:r>
      <w:r>
        <w:br/>
        <w:t>CREATE INDEX IF NOT EXISTS idx_mv_sales_month_category_revenue</w:t>
      </w:r>
      <w:r>
        <w:br/>
        <w:t xml:space="preserve">    ON mv_sales_by_category_monthly (year_month, category)</w:t>
      </w:r>
      <w:r>
        <w:br/>
        <w:t xml:space="preserve">    INCLUDE (gross_revenue, gross_sales, orders_count, avg_item_price);</w:t>
      </w:r>
    </w:p>
    <w:p w14:paraId="4BD63FB2" w14:textId="77777777" w:rsidR="00BE7947" w:rsidRDefault="00000000">
      <w:pPr>
        <w:pStyle w:val="Ttulo1"/>
        <w:spacing w:before="240" w:after="120"/>
      </w:pPr>
      <w:r>
        <w:t>Apéndice C. Consulta PostGIS optimizada</w:t>
      </w:r>
    </w:p>
    <w:p w14:paraId="75566B26" w14:textId="77777777" w:rsidR="00BE7947" w:rsidRDefault="00000000">
      <w:pPr>
        <w:pStyle w:val="CodeBlock"/>
      </w:pPr>
      <w:r>
        <w:t>WITH deposito AS (</w:t>
      </w:r>
      <w:r>
        <w:br/>
        <w:t xml:space="preserve">    SELECT location</w:t>
      </w:r>
      <w:r>
        <w:br/>
        <w:t xml:space="preserve">    FROM warehouses</w:t>
      </w:r>
      <w:r>
        <w:br/>
        <w:t xml:space="preserve">    WHERE name = 'Deposito SP Centro'</w:t>
      </w:r>
      <w:r>
        <w:br/>
        <w:t xml:space="preserve">    LIMIT 1</w:t>
      </w:r>
      <w:r>
        <w:br/>
        <w:t>)</w:t>
      </w:r>
      <w:r>
        <w:br/>
        <w:t>SELECT c.customer_id,</w:t>
      </w:r>
      <w:r>
        <w:br/>
        <w:t xml:space="preserve">       c.customer_state,</w:t>
      </w:r>
      <w:r>
        <w:br/>
        <w:t xml:space="preserve">       ST_Distance(g.location, d.location) / 1000.0 AS dist_km</w:t>
      </w:r>
      <w:r>
        <w:br/>
        <w:t>FROM deposito d</w:t>
      </w:r>
      <w:r>
        <w:br/>
        <w:t>JOIN geolocation g</w:t>
      </w:r>
      <w:r>
        <w:br/>
        <w:t xml:space="preserve">  ON ST_DWithin(g.location, d.location, 50000)</w:t>
      </w:r>
      <w:r>
        <w:br/>
        <w:t>JOIN customers c</w:t>
      </w:r>
      <w:r>
        <w:br/>
        <w:t xml:space="preserve">  ON c.zip_code_prefix = g.zip_code_prefix</w:t>
      </w:r>
      <w:r>
        <w:br/>
        <w:t>LIMIT 100;</w:t>
      </w:r>
    </w:p>
    <w:sectPr w:rsidR="00BE7947"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1F24" w14:textId="77777777" w:rsidR="00FA7B71" w:rsidRDefault="00FA7B71">
      <w:pPr>
        <w:spacing w:line="240" w:lineRule="auto"/>
      </w:pPr>
      <w:r>
        <w:separator/>
      </w:r>
    </w:p>
  </w:endnote>
  <w:endnote w:type="continuationSeparator" w:id="0">
    <w:p w14:paraId="38DE89CB" w14:textId="77777777" w:rsidR="00FA7B71" w:rsidRDefault="00FA7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7958" w14:textId="77777777" w:rsidR="00BE7947" w:rsidRDefault="00000000">
    <w:pPr>
      <w:pStyle w:val="Piedepgina"/>
      <w:jc w:val="right"/>
    </w:pPr>
    <w:r>
      <w:fldChar w:fldCharType="begin"/>
    </w:r>
    <w:r>
      <w:instrText>PAGE</w:instrText>
    </w:r>
    <w:r w:rsidR="008A7020">
      <w:fldChar w:fldCharType="separate"/>
    </w:r>
    <w:r w:rsidR="008A70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86E" w14:textId="77777777" w:rsidR="00FA7B71" w:rsidRDefault="00FA7B71">
      <w:pPr>
        <w:spacing w:line="240" w:lineRule="auto"/>
      </w:pPr>
      <w:r>
        <w:separator/>
      </w:r>
    </w:p>
  </w:footnote>
  <w:footnote w:type="continuationSeparator" w:id="0">
    <w:p w14:paraId="17E87256" w14:textId="77777777" w:rsidR="00FA7B71" w:rsidRDefault="00FA7B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6414440">
    <w:abstractNumId w:val="8"/>
  </w:num>
  <w:num w:numId="2" w16cid:durableId="1350067294">
    <w:abstractNumId w:val="6"/>
  </w:num>
  <w:num w:numId="3" w16cid:durableId="1977563924">
    <w:abstractNumId w:val="5"/>
  </w:num>
  <w:num w:numId="4" w16cid:durableId="1427850596">
    <w:abstractNumId w:val="4"/>
  </w:num>
  <w:num w:numId="5" w16cid:durableId="806779486">
    <w:abstractNumId w:val="7"/>
  </w:num>
  <w:num w:numId="6" w16cid:durableId="624579600">
    <w:abstractNumId w:val="3"/>
  </w:num>
  <w:num w:numId="7" w16cid:durableId="1277562446">
    <w:abstractNumId w:val="2"/>
  </w:num>
  <w:num w:numId="8" w16cid:durableId="1976794336">
    <w:abstractNumId w:val="1"/>
  </w:num>
  <w:num w:numId="9" w16cid:durableId="84745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B51"/>
    <w:rsid w:val="0015074B"/>
    <w:rsid w:val="0029639D"/>
    <w:rsid w:val="002F391D"/>
    <w:rsid w:val="00326F90"/>
    <w:rsid w:val="00434F60"/>
    <w:rsid w:val="008A7020"/>
    <w:rsid w:val="00964D6A"/>
    <w:rsid w:val="00AA1D8D"/>
    <w:rsid w:val="00B47730"/>
    <w:rsid w:val="00BE7947"/>
    <w:rsid w:val="00CB0664"/>
    <w:rsid w:val="00FA7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F8AE2"/>
  <w14:defaultImageDpi w14:val="300"/>
  <w15:docId w15:val="{EDAAF859-BEA6-D84D-8A74-54647C46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3530</Words>
  <Characters>24288</Characters>
  <Application>Microsoft Office Word</Application>
  <DocSecurity>0</DocSecurity>
  <Lines>899</Lines>
  <Paragraphs>534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Orlando Pulido Quintero</cp:lastModifiedBy>
  <cp:revision>5</cp:revision>
  <dcterms:created xsi:type="dcterms:W3CDTF">2013-12-23T23:15:00Z</dcterms:created>
  <dcterms:modified xsi:type="dcterms:W3CDTF">2026-06-16T01:18:00Z</dcterms:modified>
  <cp:category/>
</cp:coreProperties>
</file>