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EB Garamond" w:cs="EB Garamond" w:eastAsia="EB Garamond" w:hAnsi="EB Garamond"/>
          <w:i w:val="1"/>
          <w:sz w:val="46"/>
          <w:szCs w:val="46"/>
        </w:rPr>
      </w:pPr>
      <w:bookmarkStart w:colFirst="0" w:colLast="0" w:name="_5kju85esucrw" w:id="0"/>
      <w:bookmarkEnd w:id="0"/>
      <w:r w:rsidDel="00000000" w:rsidR="00000000" w:rsidRPr="00000000">
        <w:rPr>
          <w:rFonts w:ascii="EB Garamond" w:cs="EB Garamond" w:eastAsia="EB Garamond" w:hAnsi="EB Garamond"/>
          <w:i w:val="1"/>
          <w:sz w:val="46"/>
          <w:szCs w:val="46"/>
          <w:rtl w:val="0"/>
        </w:rPr>
        <w:t xml:space="preserve">User Manual – Incident Management Application</w:t>
      </w:r>
    </w:p>
    <w:p w:rsidR="00000000" w:rsidDel="00000000" w:rsidP="00000000" w:rsidRDefault="00000000" w:rsidRPr="00000000" w14:paraId="00000002">
      <w:pPr>
        <w:pStyle w:val="Heading2"/>
        <w:keepNext w:val="0"/>
        <w:keepLines w:val="0"/>
        <w:spacing w:after="80" w:lineRule="auto"/>
        <w:rPr>
          <w:sz w:val="28"/>
          <w:szCs w:val="28"/>
        </w:rPr>
      </w:pPr>
      <w:bookmarkStart w:colFirst="0" w:colLast="0" w:name="_7vgjlgyxlq3w" w:id="1"/>
      <w:bookmarkEnd w:id="1"/>
      <w:r w:rsidDel="00000000" w:rsidR="00000000" w:rsidRPr="00000000">
        <w:rPr>
          <w:sz w:val="28"/>
          <w:szCs w:val="28"/>
          <w:rtl w:val="0"/>
        </w:rPr>
        <w:t xml:space="preserve">1. 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This application is a simple and intuitive Incident Management System designed for use in a school environment. Its purpose is to facilitate the reporting, monitoring, and resolution of technical or organizational problems within different departments.</w:t>
      </w:r>
    </w:p>
    <w:p w:rsidR="00000000" w:rsidDel="00000000" w:rsidP="00000000" w:rsidRDefault="00000000" w:rsidRPr="00000000" w14:paraId="00000004">
      <w:pPr>
        <w:spacing w:after="240" w:before="240" w:lineRule="auto"/>
        <w:rPr/>
      </w:pPr>
      <w:r w:rsidDel="00000000" w:rsidR="00000000" w:rsidRPr="00000000">
        <w:rPr>
          <w:rtl w:val="0"/>
        </w:rPr>
        <w:t xml:space="preserve">The system allows users to create incidents, assign technicians, record actions taken to resolve those incidents, and mark them as completed. There is no login system, which means any user can perform all operations: creating, editing, and managing incidents and related data.</w:t>
      </w:r>
    </w:p>
    <w:p w:rsidR="00000000" w:rsidDel="00000000" w:rsidP="00000000" w:rsidRDefault="00000000" w:rsidRPr="00000000" w14:paraId="00000005">
      <w:pPr>
        <w:spacing w:after="240" w:before="240" w:lineRule="auto"/>
        <w:rPr/>
      </w:pPr>
      <w:r w:rsidDel="00000000" w:rsidR="00000000" w:rsidRPr="00000000">
        <w:rPr>
          <w:rtl w:val="0"/>
        </w:rPr>
        <w:t xml:space="preserve">The application is developed in JavaScript, and it uses Sequelize for database interaction.</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sz w:val="26"/>
          <w:szCs w:val="26"/>
        </w:rPr>
      </w:pPr>
      <w:bookmarkStart w:colFirst="0" w:colLast="0" w:name="_yq6ph37mdf2q" w:id="2"/>
      <w:bookmarkEnd w:id="2"/>
      <w:r w:rsidDel="00000000" w:rsidR="00000000" w:rsidRPr="00000000">
        <w:rPr>
          <w:sz w:val="26"/>
          <w:szCs w:val="26"/>
          <w:rtl w:val="0"/>
        </w:rPr>
        <w:t xml:space="preserve">2. Main Functionalities</w:t>
      </w:r>
    </w:p>
    <w:p w:rsidR="00000000" w:rsidDel="00000000" w:rsidP="00000000" w:rsidRDefault="00000000" w:rsidRPr="00000000" w14:paraId="00000008">
      <w:pPr>
        <w:pStyle w:val="Heading3"/>
        <w:keepNext w:val="0"/>
        <w:keepLines w:val="0"/>
        <w:spacing w:before="280" w:lineRule="auto"/>
        <w:rPr>
          <w:color w:val="000000"/>
          <w:sz w:val="26"/>
          <w:szCs w:val="26"/>
        </w:rPr>
      </w:pPr>
      <w:bookmarkStart w:colFirst="0" w:colLast="0" w:name="_sv4502leeoyj" w:id="3"/>
      <w:bookmarkEnd w:id="3"/>
      <w:r w:rsidDel="00000000" w:rsidR="00000000" w:rsidRPr="00000000">
        <w:rPr>
          <w:color w:val="000000"/>
          <w:sz w:val="26"/>
          <w:szCs w:val="26"/>
          <w:rtl w:val="0"/>
        </w:rPr>
        <w:t xml:space="preserve">2.1 Incident Creation</w:t>
      </w:r>
    </w:p>
    <w:p w:rsidR="00000000" w:rsidDel="00000000" w:rsidP="00000000" w:rsidRDefault="00000000" w:rsidRPr="00000000" w14:paraId="00000009">
      <w:pPr>
        <w:spacing w:after="240" w:before="240" w:lineRule="auto"/>
        <w:rPr/>
      </w:pPr>
      <w:r w:rsidDel="00000000" w:rsidR="00000000" w:rsidRPr="00000000">
        <w:rPr>
          <w:rtl w:val="0"/>
        </w:rPr>
        <w:t xml:space="preserve">Users can report new incidents by providing a title, a brief description of the problem, and selecting the department where the issue has occurred. This helps keep a record of problems as they appear.</w:t>
      </w:r>
    </w:p>
    <w:p w:rsidR="00000000" w:rsidDel="00000000" w:rsidP="00000000" w:rsidRDefault="00000000" w:rsidRPr="00000000" w14:paraId="0000000A">
      <w:pPr>
        <w:pStyle w:val="Heading3"/>
        <w:keepNext w:val="0"/>
        <w:keepLines w:val="0"/>
        <w:spacing w:before="280" w:lineRule="auto"/>
        <w:rPr>
          <w:color w:val="000000"/>
          <w:sz w:val="26"/>
          <w:szCs w:val="26"/>
        </w:rPr>
      </w:pPr>
      <w:bookmarkStart w:colFirst="0" w:colLast="0" w:name="_aqkqixe4n1nc" w:id="4"/>
      <w:bookmarkEnd w:id="4"/>
      <w:r w:rsidDel="00000000" w:rsidR="00000000" w:rsidRPr="00000000">
        <w:rPr>
          <w:color w:val="000000"/>
          <w:sz w:val="26"/>
          <w:szCs w:val="26"/>
          <w:rtl w:val="0"/>
        </w:rPr>
        <w:t xml:space="preserve">2.2 Assigning Technicians</w:t>
      </w:r>
    </w:p>
    <w:p w:rsidR="00000000" w:rsidDel="00000000" w:rsidP="00000000" w:rsidRDefault="00000000" w:rsidRPr="00000000" w14:paraId="0000000B">
      <w:pPr>
        <w:spacing w:after="240" w:before="240" w:lineRule="auto"/>
        <w:rPr/>
      </w:pPr>
      <w:r w:rsidDel="00000000" w:rsidR="00000000" w:rsidRPr="00000000">
        <w:rPr>
          <w:rtl w:val="0"/>
        </w:rPr>
        <w:t xml:space="preserve">Once an incident has been created, a technician can be assigned to it. This makes it easier to track who is responsible for resolving each issue.</w:t>
      </w:r>
    </w:p>
    <w:p w:rsidR="00000000" w:rsidDel="00000000" w:rsidP="00000000" w:rsidRDefault="00000000" w:rsidRPr="00000000" w14:paraId="0000000C">
      <w:pPr>
        <w:pStyle w:val="Heading3"/>
        <w:keepNext w:val="0"/>
        <w:keepLines w:val="0"/>
        <w:spacing w:before="280" w:lineRule="auto"/>
        <w:rPr>
          <w:color w:val="000000"/>
          <w:sz w:val="26"/>
          <w:szCs w:val="26"/>
        </w:rPr>
      </w:pPr>
      <w:bookmarkStart w:colFirst="0" w:colLast="0" w:name="_gqxmhqwcr4gh" w:id="5"/>
      <w:bookmarkEnd w:id="5"/>
      <w:r w:rsidDel="00000000" w:rsidR="00000000" w:rsidRPr="00000000">
        <w:rPr>
          <w:color w:val="000000"/>
          <w:sz w:val="26"/>
          <w:szCs w:val="26"/>
          <w:rtl w:val="0"/>
        </w:rPr>
        <w:t xml:space="preserve">2.3 Recording Actions</w:t>
      </w:r>
    </w:p>
    <w:p w:rsidR="00000000" w:rsidDel="00000000" w:rsidP="00000000" w:rsidRDefault="00000000" w:rsidRPr="00000000" w14:paraId="0000000D">
      <w:pPr>
        <w:spacing w:after="240" w:before="240" w:lineRule="auto"/>
        <w:rPr/>
      </w:pPr>
      <w:r w:rsidDel="00000000" w:rsidR="00000000" w:rsidRPr="00000000">
        <w:rPr>
          <w:rtl w:val="0"/>
        </w:rPr>
        <w:t xml:space="preserve">Each step taken to solve the problem can be recorded as an “action”. These actions describe what was done and by whom, allowing for detailed documentation of the resolution process.</w:t>
      </w:r>
    </w:p>
    <w:p w:rsidR="00000000" w:rsidDel="00000000" w:rsidP="00000000" w:rsidRDefault="00000000" w:rsidRPr="00000000" w14:paraId="0000000E">
      <w:pPr>
        <w:pStyle w:val="Heading3"/>
        <w:keepNext w:val="0"/>
        <w:keepLines w:val="0"/>
        <w:spacing w:before="280" w:lineRule="auto"/>
        <w:rPr>
          <w:color w:val="000000"/>
          <w:sz w:val="26"/>
          <w:szCs w:val="26"/>
        </w:rPr>
      </w:pPr>
      <w:bookmarkStart w:colFirst="0" w:colLast="0" w:name="_yo5sti4fxi8j" w:id="6"/>
      <w:bookmarkEnd w:id="6"/>
      <w:r w:rsidDel="00000000" w:rsidR="00000000" w:rsidRPr="00000000">
        <w:rPr>
          <w:color w:val="000000"/>
          <w:sz w:val="26"/>
          <w:szCs w:val="26"/>
          <w:rtl w:val="0"/>
        </w:rPr>
        <w:t xml:space="preserve">2.4 Resolving Incidents</w:t>
      </w:r>
    </w:p>
    <w:p w:rsidR="00000000" w:rsidDel="00000000" w:rsidP="00000000" w:rsidRDefault="00000000" w:rsidRPr="00000000" w14:paraId="0000000F">
      <w:pPr>
        <w:spacing w:after="240" w:before="240" w:lineRule="auto"/>
        <w:rPr/>
      </w:pPr>
      <w:r w:rsidDel="00000000" w:rsidR="00000000" w:rsidRPr="00000000">
        <w:rPr>
          <w:rtl w:val="0"/>
        </w:rPr>
        <w:t xml:space="preserve">When the problem has been solved, the incident can be marked as resolved. This helps distinguish between open and closed incidents and keeps the system organized.</w:t>
      </w:r>
    </w:p>
    <w:p w:rsidR="00000000" w:rsidDel="00000000" w:rsidP="00000000" w:rsidRDefault="00000000" w:rsidRPr="00000000" w14:paraId="00000010">
      <w:pPr>
        <w:pStyle w:val="Heading3"/>
        <w:keepNext w:val="0"/>
        <w:keepLines w:val="0"/>
        <w:spacing w:before="280" w:lineRule="auto"/>
        <w:rPr>
          <w:color w:val="000000"/>
          <w:sz w:val="26"/>
          <w:szCs w:val="26"/>
        </w:rPr>
      </w:pPr>
      <w:bookmarkStart w:colFirst="0" w:colLast="0" w:name="_tfmedfmcz185" w:id="7"/>
      <w:bookmarkEnd w:id="7"/>
      <w:r w:rsidDel="00000000" w:rsidR="00000000" w:rsidRPr="00000000">
        <w:rPr>
          <w:color w:val="000000"/>
          <w:sz w:val="26"/>
          <w:szCs w:val="26"/>
          <w:rtl w:val="0"/>
        </w:rPr>
        <w:t xml:space="preserve">2.5 Managing Technicians and Departments</w:t>
      </w:r>
    </w:p>
    <w:p w:rsidR="00000000" w:rsidDel="00000000" w:rsidP="00000000" w:rsidRDefault="00000000" w:rsidRPr="00000000" w14:paraId="00000011">
      <w:pPr>
        <w:spacing w:after="240" w:before="240" w:lineRule="auto"/>
        <w:rPr/>
      </w:pPr>
      <w:r w:rsidDel="00000000" w:rsidR="00000000" w:rsidRPr="00000000">
        <w:rPr>
          <w:rtl w:val="0"/>
        </w:rPr>
        <w:t xml:space="preserve">The application also includes options for managing technicians and departments. New entries can be added at any time, ensuring the system stays up to date with the school’s organization.</w:t>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2"/>
        <w:keepNext w:val="0"/>
        <w:keepLines w:val="0"/>
        <w:spacing w:after="80" w:lineRule="auto"/>
        <w:rPr>
          <w:sz w:val="34"/>
          <w:szCs w:val="34"/>
        </w:rPr>
      </w:pPr>
      <w:bookmarkStart w:colFirst="0" w:colLast="0" w:name="_8m50qt8tn11d" w:id="8"/>
      <w:bookmarkEnd w:id="8"/>
      <w:r w:rsidDel="00000000" w:rsidR="00000000" w:rsidRPr="00000000">
        <w:rPr>
          <w:sz w:val="34"/>
          <w:szCs w:val="34"/>
          <w:rtl w:val="0"/>
        </w:rPr>
        <w:t xml:space="preserve">3. How to Use the Application</w:t>
      </w:r>
    </w:p>
    <w:p w:rsidR="00000000" w:rsidDel="00000000" w:rsidP="00000000" w:rsidRDefault="00000000" w:rsidRPr="00000000" w14:paraId="00000014">
      <w:pPr>
        <w:rPr/>
      </w:pPr>
      <w:r w:rsidDel="00000000" w:rsidR="00000000" w:rsidRPr="00000000">
        <w:rPr>
          <w:rtl w:val="0"/>
        </w:rPr>
        <w:t xml:space="preserve">First of all, you need to acces localhost:3000 to use our web, once you are connected to the server, the main page will show up:</w:t>
      </w:r>
    </w:p>
    <w:p w:rsidR="00000000" w:rsidDel="00000000" w:rsidP="00000000" w:rsidRDefault="00000000" w:rsidRPr="00000000" w14:paraId="00000015">
      <w:pPr>
        <w:rPr/>
      </w:pPr>
      <w:r w:rsidDel="00000000" w:rsidR="00000000" w:rsidRPr="00000000">
        <w:rPr/>
        <w:drawing>
          <wp:inline distB="114300" distT="114300" distL="114300" distR="114300">
            <wp:extent cx="5734050" cy="2784371"/>
            <wp:effectExtent b="0" l="0" r="0" t="0"/>
            <wp:docPr id="7" name="image6.png"/>
            <a:graphic>
              <a:graphicData uri="http://schemas.openxmlformats.org/drawingml/2006/picture">
                <pic:pic>
                  <pic:nvPicPr>
                    <pic:cNvPr id="0" name="image6.png"/>
                    <pic:cNvPicPr preferRelativeResize="0"/>
                  </pic:nvPicPr>
                  <pic:blipFill>
                    <a:blip r:embed="rId6"/>
                    <a:srcRect b="2262" l="0" r="0" t="11599"/>
                    <a:stretch>
                      <a:fillRect/>
                    </a:stretch>
                  </pic:blipFill>
                  <pic:spPr>
                    <a:xfrm>
                      <a:off x="0" y="0"/>
                      <a:ext cx="5734050" cy="278437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First of all you must accept our cookies in order to use our incident manager.</w:t>
      </w:r>
    </w:p>
    <w:p w:rsidR="00000000" w:rsidDel="00000000" w:rsidP="00000000" w:rsidRDefault="00000000" w:rsidRPr="00000000" w14:paraId="00000017">
      <w:pPr>
        <w:rPr/>
      </w:pPr>
      <w:r w:rsidDel="00000000" w:rsidR="00000000" w:rsidRPr="00000000">
        <w:rPr>
          <w:rtl w:val="0"/>
        </w:rPr>
        <w:t xml:space="preserve">Now, the main functions you can do is view incidents, as well as edit, delete and update them if you are assigned admin.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color w:val="000000"/>
          <w:sz w:val="26"/>
          <w:szCs w:val="26"/>
        </w:rPr>
      </w:pPr>
      <w:bookmarkStart w:colFirst="0" w:colLast="0" w:name="_u8bqoxltvrv6" w:id="9"/>
      <w:bookmarkEnd w:id="9"/>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color w:val="000000"/>
          <w:sz w:val="26"/>
          <w:szCs w:val="26"/>
        </w:rPr>
      </w:pPr>
      <w:bookmarkStart w:colFirst="0" w:colLast="0" w:name="_3wa4jblfngz5" w:id="10"/>
      <w:bookmarkEnd w:id="10"/>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color w:val="000000"/>
          <w:sz w:val="26"/>
          <w:szCs w:val="26"/>
        </w:rPr>
      </w:pPr>
      <w:bookmarkStart w:colFirst="0" w:colLast="0" w:name="_uudhfbbse69p" w:id="11"/>
      <w:bookmarkEnd w:id="11"/>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color w:val="000000"/>
          <w:sz w:val="26"/>
          <w:szCs w:val="26"/>
        </w:rPr>
      </w:pPr>
      <w:bookmarkStart w:colFirst="0" w:colLast="0" w:name="_1zknfvefzy56" w:id="12"/>
      <w:bookmarkEnd w:id="12"/>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color w:val="000000"/>
          <w:sz w:val="26"/>
          <w:szCs w:val="26"/>
        </w:rPr>
      </w:pPr>
      <w:bookmarkStart w:colFirst="0" w:colLast="0" w:name="_w6ylcxxchtxg" w:id="13"/>
      <w:bookmarkEnd w:id="13"/>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color w:val="000000"/>
          <w:sz w:val="26"/>
          <w:szCs w:val="26"/>
        </w:rPr>
      </w:pPr>
      <w:bookmarkStart w:colFirst="0" w:colLast="0" w:name="_mygbrmidd5va" w:id="14"/>
      <w:bookmarkEnd w:id="14"/>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color w:val="000000"/>
          <w:sz w:val="26"/>
          <w:szCs w:val="26"/>
        </w:rPr>
      </w:pPr>
      <w:bookmarkStart w:colFirst="0" w:colLast="0" w:name="_2rwu1my5me2c" w:id="15"/>
      <w:bookmarkEnd w:id="15"/>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color w:val="000000"/>
          <w:sz w:val="26"/>
          <w:szCs w:val="26"/>
        </w:rPr>
      </w:pPr>
      <w:bookmarkStart w:colFirst="0" w:colLast="0" w:name="_pczmuzojqrdh" w:id="16"/>
      <w:bookmarkEnd w:id="16"/>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pPr>
      <w:bookmarkStart w:colFirst="0" w:colLast="0" w:name="_ox62xtzq2k0" w:id="17"/>
      <w:bookmarkEnd w:id="17"/>
      <w:r w:rsidDel="00000000" w:rsidR="00000000" w:rsidRPr="00000000">
        <w:rPr>
          <w:color w:val="000000"/>
          <w:sz w:val="26"/>
          <w:szCs w:val="26"/>
          <w:rtl w:val="0"/>
        </w:rPr>
        <w:t xml:space="preserve">Step 1: View all incidents </w:t>
      </w:r>
      <w:r w:rsidDel="00000000" w:rsidR="00000000" w:rsidRPr="00000000">
        <w:rPr>
          <w:rtl w:val="0"/>
        </w:rPr>
      </w:r>
    </w:p>
    <w:p w:rsidR="00000000" w:rsidDel="00000000" w:rsidP="00000000" w:rsidRDefault="00000000" w:rsidRPr="00000000" w14:paraId="00000022">
      <w:pPr>
        <w:numPr>
          <w:ilvl w:val="0"/>
          <w:numId w:val="2"/>
        </w:numPr>
        <w:spacing w:after="240" w:before="240" w:lineRule="auto"/>
        <w:ind w:left="720" w:hanging="360"/>
      </w:pPr>
      <w:r w:rsidDel="00000000" w:rsidR="00000000" w:rsidRPr="00000000">
        <w:rPr>
          <w:rtl w:val="0"/>
        </w:rPr>
        <w:t xml:space="preserve">Navigate to the “View Incidents” section.</w:t>
      </w:r>
    </w:p>
    <w:p w:rsidR="00000000" w:rsidDel="00000000" w:rsidP="00000000" w:rsidRDefault="00000000" w:rsidRPr="00000000" w14:paraId="00000023">
      <w:pPr>
        <w:spacing w:after="240" w:before="240" w:lineRule="auto"/>
        <w:ind w:left="720" w:firstLine="0"/>
        <w:rPr/>
      </w:pPr>
      <w:r w:rsidDel="00000000" w:rsidR="00000000" w:rsidRPr="00000000">
        <w:rPr/>
        <w:drawing>
          <wp:inline distB="114300" distT="114300" distL="114300" distR="114300">
            <wp:extent cx="5734050" cy="2543175"/>
            <wp:effectExtent b="0" l="0" r="0" t="0"/>
            <wp:docPr id="1" name="image5.png"/>
            <a:graphic>
              <a:graphicData uri="http://schemas.openxmlformats.org/drawingml/2006/picture">
                <pic:pic>
                  <pic:nvPicPr>
                    <pic:cNvPr id="0" name="image5.png"/>
                    <pic:cNvPicPr preferRelativeResize="0"/>
                  </pic:nvPicPr>
                  <pic:blipFill>
                    <a:blip r:embed="rId7"/>
                    <a:srcRect b="3539" l="0" r="0" t="17699"/>
                    <a:stretch>
                      <a:fillRect/>
                    </a:stretch>
                  </pic:blipFill>
                  <pic:spPr>
                    <a:xfrm>
                      <a:off x="0" y="0"/>
                      <a:ext cx="5734050" cy="25431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4">
      <w:pPr>
        <w:numPr>
          <w:ilvl w:val="0"/>
          <w:numId w:val="2"/>
        </w:numPr>
        <w:spacing w:after="240" w:before="240" w:lineRule="auto"/>
        <w:ind w:left="720" w:hanging="360"/>
      </w:pPr>
      <w:r w:rsidDel="00000000" w:rsidR="00000000" w:rsidRPr="00000000">
        <w:rPr>
          <w:rtl w:val="0"/>
        </w:rPr>
        <w:t xml:space="preserve">Here you can see the status of the incidents, as well as its tickets with all information, as well as edit and delete them (in case you are an assigned admin).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color w:val="000000"/>
          <w:sz w:val="26"/>
          <w:szCs w:val="26"/>
        </w:rPr>
      </w:pPr>
      <w:bookmarkStart w:colFirst="0" w:colLast="0" w:name="_3pkk0lrh7qro" w:id="18"/>
      <w:bookmarkEnd w:id="18"/>
      <w:r w:rsidDel="00000000" w:rsidR="00000000" w:rsidRPr="00000000">
        <w:rPr>
          <w:color w:val="000000"/>
          <w:sz w:val="26"/>
          <w:szCs w:val="26"/>
          <w:rtl w:val="0"/>
        </w:rPr>
        <w:t xml:space="preserve">Step 2: Create an Incident</w:t>
      </w:r>
    </w:p>
    <w:p w:rsidR="00000000" w:rsidDel="00000000" w:rsidP="00000000" w:rsidRDefault="00000000" w:rsidRPr="00000000" w14:paraId="00000027">
      <w:pPr>
        <w:spacing w:after="240" w:before="240" w:lineRule="auto"/>
        <w:rPr/>
      </w:pPr>
      <w:r w:rsidDel="00000000" w:rsidR="00000000" w:rsidRPr="00000000">
        <w:rPr>
          <w:rtl w:val="0"/>
        </w:rPr>
        <w:t xml:space="preserve">To create a new incident:</w:t>
      </w:r>
    </w:p>
    <w:p w:rsidR="00000000" w:rsidDel="00000000" w:rsidP="00000000" w:rsidRDefault="00000000" w:rsidRPr="00000000" w14:paraId="00000028">
      <w:pPr>
        <w:numPr>
          <w:ilvl w:val="0"/>
          <w:numId w:val="2"/>
        </w:numPr>
        <w:spacing w:after="240" w:before="240" w:lineRule="auto"/>
        <w:ind w:left="720" w:hanging="360"/>
        <w:rPr/>
      </w:pPr>
      <w:r w:rsidDel="00000000" w:rsidR="00000000" w:rsidRPr="00000000">
        <w:rPr>
          <w:rtl w:val="0"/>
        </w:rPr>
        <w:t xml:space="preserve">Navigate to the “New Incident” section and click it:</w:t>
      </w:r>
    </w:p>
    <w:p w:rsidR="00000000" w:rsidDel="00000000" w:rsidP="00000000" w:rsidRDefault="00000000" w:rsidRPr="00000000" w14:paraId="00000029">
      <w:pPr>
        <w:spacing w:after="240" w:before="240" w:lineRule="auto"/>
        <w:ind w:left="720" w:firstLine="0"/>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A">
      <w:pPr>
        <w:numPr>
          <w:ilvl w:val="0"/>
          <w:numId w:val="2"/>
        </w:numPr>
        <w:spacing w:after="0" w:afterAutospacing="0" w:before="240" w:lineRule="auto"/>
        <w:ind w:left="720" w:hanging="360"/>
        <w:rPr/>
      </w:pPr>
      <w:r w:rsidDel="00000000" w:rsidR="00000000" w:rsidRPr="00000000">
        <w:rPr>
          <w:rtl w:val="0"/>
        </w:rPr>
        <w:t xml:space="preserve">Enter a detailed description.</w:t>
        <w:br w:type="textWrapping"/>
      </w:r>
    </w:p>
    <w:p w:rsidR="00000000" w:rsidDel="00000000" w:rsidP="00000000" w:rsidRDefault="00000000" w:rsidRPr="00000000" w14:paraId="0000002B">
      <w:pPr>
        <w:numPr>
          <w:ilvl w:val="0"/>
          <w:numId w:val="2"/>
        </w:numPr>
        <w:spacing w:after="0" w:afterAutospacing="0" w:before="0" w:beforeAutospacing="0" w:lineRule="auto"/>
        <w:ind w:left="720" w:hanging="360"/>
        <w:rPr/>
      </w:pPr>
      <w:r w:rsidDel="00000000" w:rsidR="00000000" w:rsidRPr="00000000">
        <w:rPr>
          <w:rtl w:val="0"/>
        </w:rPr>
        <w:t xml:space="preserve">Select the corresponding department and assign a technician.</w:t>
        <w:br w:type="textWrapping"/>
      </w:r>
    </w:p>
    <w:p w:rsidR="00000000" w:rsidDel="00000000" w:rsidP="00000000" w:rsidRDefault="00000000" w:rsidRPr="00000000" w14:paraId="0000002C">
      <w:pPr>
        <w:numPr>
          <w:ilvl w:val="0"/>
          <w:numId w:val="2"/>
        </w:numPr>
        <w:spacing w:after="240" w:before="0" w:beforeAutospacing="0" w:lineRule="auto"/>
        <w:ind w:left="720" w:hanging="360"/>
        <w:rPr/>
      </w:pPr>
      <w:r w:rsidDel="00000000" w:rsidR="00000000" w:rsidRPr="00000000">
        <w:rPr>
          <w:rtl w:val="0"/>
        </w:rPr>
        <w:t xml:space="preserve">Click “Create” to save the new incident o “Clean” if you wish to remake it.</w:t>
        <w:br w:type="textWrapping"/>
        <w:br w:type="textWrapping"/>
      </w:r>
    </w:p>
    <w:p w:rsidR="00000000" w:rsidDel="00000000" w:rsidP="00000000" w:rsidRDefault="00000000" w:rsidRPr="00000000" w14:paraId="0000002D">
      <w:pPr>
        <w:pStyle w:val="Heading3"/>
        <w:keepNext w:val="0"/>
        <w:keepLines w:val="0"/>
        <w:spacing w:before="280" w:lineRule="auto"/>
        <w:rPr/>
      </w:pPr>
      <w:bookmarkStart w:colFirst="0" w:colLast="0" w:name="_bm27uba1uszr" w:id="19"/>
      <w:bookmarkEnd w:id="19"/>
      <w:r w:rsidDel="00000000" w:rsidR="00000000" w:rsidRPr="00000000">
        <w:rPr>
          <w:color w:val="000000"/>
          <w:sz w:val="26"/>
          <w:szCs w:val="26"/>
          <w:rtl w:val="0"/>
        </w:rPr>
        <w:t xml:space="preserve">Step 3: Adding, Viewing and Edit actions.</w:t>
      </w:r>
      <w:r w:rsidDel="00000000" w:rsidR="00000000" w:rsidRPr="00000000">
        <w:rPr>
          <w:rtl w:val="0"/>
        </w:rPr>
      </w:r>
    </w:p>
    <w:p w:rsidR="00000000" w:rsidDel="00000000" w:rsidP="00000000" w:rsidRDefault="00000000" w:rsidRPr="00000000" w14:paraId="0000002E">
      <w:pPr>
        <w:numPr>
          <w:ilvl w:val="0"/>
          <w:numId w:val="3"/>
        </w:numPr>
        <w:spacing w:after="240" w:before="240" w:lineRule="auto"/>
        <w:ind w:left="720" w:hanging="360"/>
        <w:rPr/>
      </w:pPr>
      <w:r w:rsidDel="00000000" w:rsidR="00000000" w:rsidRPr="00000000">
        <w:rPr>
          <w:rtl w:val="0"/>
        </w:rPr>
        <w:t xml:space="preserve">Navigate to the “manage actions” section.</w:t>
      </w:r>
    </w:p>
    <w:p w:rsidR="00000000" w:rsidDel="00000000" w:rsidP="00000000" w:rsidRDefault="00000000" w:rsidRPr="00000000" w14:paraId="0000002F">
      <w:pPr>
        <w:spacing w:after="240" w:before="240" w:lineRule="auto"/>
        <w:ind w:left="720" w:firstLine="0"/>
        <w:rPr/>
      </w:pPr>
      <w:r w:rsidDel="00000000" w:rsidR="00000000" w:rsidRPr="00000000">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0">
      <w:pPr>
        <w:numPr>
          <w:ilvl w:val="0"/>
          <w:numId w:val="3"/>
        </w:numPr>
        <w:spacing w:after="0" w:afterAutospacing="0" w:before="240" w:lineRule="auto"/>
        <w:ind w:left="720" w:hanging="360"/>
        <w:rPr/>
      </w:pPr>
      <w:r w:rsidDel="00000000" w:rsidR="00000000" w:rsidRPr="00000000">
        <w:rPr>
          <w:rtl w:val="0"/>
        </w:rPr>
        <w:t xml:space="preserve">Here you can see all the public actions.</w:t>
      </w:r>
    </w:p>
    <w:p w:rsidR="00000000" w:rsidDel="00000000" w:rsidP="00000000" w:rsidRDefault="00000000" w:rsidRPr="00000000" w14:paraId="00000031">
      <w:pPr>
        <w:numPr>
          <w:ilvl w:val="0"/>
          <w:numId w:val="3"/>
        </w:numPr>
        <w:spacing w:after="240" w:before="0" w:beforeAutospacing="0" w:lineRule="auto"/>
        <w:ind w:left="720" w:hanging="360"/>
        <w:rPr/>
      </w:pPr>
      <w:r w:rsidDel="00000000" w:rsidR="00000000" w:rsidRPr="00000000">
        <w:rPr>
          <w:rtl w:val="0"/>
        </w:rPr>
        <w:t xml:space="preserve">Here you can edit the action by clicking the “edit” button in yellow:</w:t>
      </w:r>
    </w:p>
    <w:p w:rsidR="00000000" w:rsidDel="00000000" w:rsidP="00000000" w:rsidRDefault="00000000" w:rsidRPr="00000000" w14:paraId="00000032">
      <w:pPr>
        <w:spacing w:after="240" w:before="240" w:lineRule="auto"/>
        <w:ind w:left="720" w:firstLine="0"/>
        <w:rPr/>
      </w:pPr>
      <w:r w:rsidDel="00000000" w:rsidR="00000000" w:rsidRPr="00000000">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spacing w:after="0" w:afterAutospacing="0" w:before="240" w:lineRule="auto"/>
        <w:ind w:left="720" w:hanging="360"/>
        <w:rPr>
          <w:u w:val="none"/>
        </w:rPr>
      </w:pPr>
      <w:r w:rsidDel="00000000" w:rsidR="00000000" w:rsidRPr="00000000">
        <w:rPr>
          <w:rtl w:val="0"/>
        </w:rPr>
        <w:t xml:space="preserve">Here you can modify the action if you must, to save you just click “Update Action” and it will be saved.</w:t>
      </w:r>
    </w:p>
    <w:p w:rsidR="00000000" w:rsidDel="00000000" w:rsidP="00000000" w:rsidRDefault="00000000" w:rsidRPr="00000000" w14:paraId="00000034">
      <w:pPr>
        <w:numPr>
          <w:ilvl w:val="0"/>
          <w:numId w:val="5"/>
        </w:numPr>
        <w:spacing w:after="240" w:before="0" w:beforeAutospacing="0" w:lineRule="auto"/>
        <w:ind w:left="720" w:hanging="360"/>
        <w:rPr>
          <w:u w:val="none"/>
        </w:rPr>
      </w:pPr>
      <w:r w:rsidDel="00000000" w:rsidR="00000000" w:rsidRPr="00000000">
        <w:rPr>
          <w:rtl w:val="0"/>
        </w:rPr>
        <w:t xml:space="preserve">You can also create a new action, by pressing the “New action” Button:</w:t>
      </w:r>
    </w:p>
    <w:p w:rsidR="00000000" w:rsidDel="00000000" w:rsidP="00000000" w:rsidRDefault="00000000" w:rsidRPr="00000000" w14:paraId="00000035">
      <w:pPr>
        <w:spacing w:after="240" w:before="240" w:lineRule="auto"/>
        <w:ind w:left="720" w:firstLine="0"/>
        <w:rPr/>
      </w:pPr>
      <w:r w:rsidDel="00000000" w:rsidR="00000000" w:rsidRPr="00000000">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spacing w:after="0" w:afterAutospacing="0" w:before="240" w:lineRule="auto"/>
        <w:ind w:left="1440" w:hanging="360"/>
        <w:rPr>
          <w:u w:val="none"/>
        </w:rPr>
      </w:pPr>
      <w:r w:rsidDel="00000000" w:rsidR="00000000" w:rsidRPr="00000000">
        <w:rPr>
          <w:rtl w:val="0"/>
        </w:rPr>
        <w:t xml:space="preserve">Here you add the description, the incident the action is referring to, the technician resolving the incident and the amount of time it took.</w:t>
      </w:r>
    </w:p>
    <w:p w:rsidR="00000000" w:rsidDel="00000000" w:rsidP="00000000" w:rsidRDefault="00000000" w:rsidRPr="00000000" w14:paraId="00000037">
      <w:pPr>
        <w:numPr>
          <w:ilvl w:val="0"/>
          <w:numId w:val="1"/>
        </w:numPr>
        <w:spacing w:after="240" w:before="0" w:beforeAutospacing="0" w:lineRule="auto"/>
        <w:ind w:left="1440" w:hanging="360"/>
        <w:rPr>
          <w:u w:val="none"/>
        </w:rPr>
      </w:pPr>
      <w:r w:rsidDel="00000000" w:rsidR="00000000" w:rsidRPr="00000000">
        <w:rPr>
          <w:rtl w:val="0"/>
        </w:rPr>
        <w:t xml:space="preserve">To save you just need to create the action.</w:t>
        <w:br w:type="textWrapping"/>
      </w:r>
    </w:p>
    <w:p w:rsidR="00000000" w:rsidDel="00000000" w:rsidP="00000000" w:rsidRDefault="00000000" w:rsidRPr="00000000" w14:paraId="00000038">
      <w:pPr>
        <w:pStyle w:val="Heading3"/>
        <w:keepNext w:val="0"/>
        <w:keepLines w:val="0"/>
        <w:spacing w:before="280" w:lineRule="auto"/>
        <w:rPr>
          <w:color w:val="000000"/>
          <w:sz w:val="26"/>
          <w:szCs w:val="26"/>
        </w:rPr>
      </w:pPr>
      <w:bookmarkStart w:colFirst="0" w:colLast="0" w:name="_x3vgpboi42lb" w:id="20"/>
      <w:bookmarkEnd w:id="20"/>
      <w:r w:rsidDel="00000000" w:rsidR="00000000" w:rsidRPr="00000000">
        <w:rPr>
          <w:color w:val="000000"/>
          <w:sz w:val="26"/>
          <w:szCs w:val="26"/>
          <w:rtl w:val="0"/>
        </w:rPr>
        <w:t xml:space="preserve">Step 4: Statistics </w:t>
      </w:r>
    </w:p>
    <w:p w:rsidR="00000000" w:rsidDel="00000000" w:rsidP="00000000" w:rsidRDefault="00000000" w:rsidRPr="00000000" w14:paraId="00000039">
      <w:pPr>
        <w:numPr>
          <w:ilvl w:val="0"/>
          <w:numId w:val="8"/>
        </w:numPr>
        <w:spacing w:after="240" w:before="240" w:lineRule="auto"/>
        <w:ind w:left="720" w:hanging="360"/>
        <w:rPr/>
      </w:pPr>
      <w:r w:rsidDel="00000000" w:rsidR="00000000" w:rsidRPr="00000000">
        <w:rPr>
          <w:rtl w:val="0"/>
        </w:rPr>
        <w:t xml:space="preserve">We have a another option that it’s mainly destined for the admins of the web as well as the technician to compile data referring to the web’s usage, which departments use it more as well as the main visited pages.</w:t>
      </w:r>
      <w:r w:rsidDel="00000000" w:rsidR="00000000" w:rsidRPr="00000000">
        <w:rPr>
          <w:rtl w:val="0"/>
        </w:rPr>
        <w:br w:type="textWrapping"/>
      </w:r>
    </w:p>
    <w:p w:rsidR="00000000" w:rsidDel="00000000" w:rsidP="00000000" w:rsidRDefault="00000000" w:rsidRPr="00000000" w14:paraId="0000003A">
      <w:pPr>
        <w:spacing w:after="240" w:before="240" w:lineRule="auto"/>
        <w:ind w:left="0" w:firstLine="0"/>
        <w:rPr/>
      </w:pPr>
      <w:r w:rsidDel="00000000" w:rsidR="00000000" w:rsidRPr="00000000">
        <w:rPr/>
        <w:drawing>
          <wp:inline distB="114300" distT="114300" distL="114300" distR="114300">
            <wp:extent cx="5731200" cy="32258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6"/>
        </w:numPr>
        <w:spacing w:after="240" w:before="240" w:lineRule="auto"/>
        <w:ind w:left="720" w:hanging="360"/>
        <w:rPr>
          <w:u w:val="none"/>
        </w:rPr>
      </w:pPr>
      <w:r w:rsidDel="00000000" w:rsidR="00000000" w:rsidRPr="00000000">
        <w:rPr>
          <w:rtl w:val="0"/>
        </w:rPr>
        <w:t xml:space="preserve">You can filter by date and route:</w:t>
      </w:r>
    </w:p>
    <w:p w:rsidR="00000000" w:rsidDel="00000000" w:rsidP="00000000" w:rsidRDefault="00000000" w:rsidRPr="00000000" w14:paraId="0000003C">
      <w:pPr>
        <w:spacing w:after="240" w:before="240" w:lineRule="auto"/>
        <w:ind w:left="720" w:firstLine="0"/>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rPr>
          <w:sz w:val="34"/>
          <w:szCs w:val="34"/>
        </w:rPr>
      </w:pPr>
      <w:bookmarkStart w:colFirst="0" w:colLast="0" w:name="_wjbg4vg946n8" w:id="21"/>
      <w:bookmarkEnd w:id="21"/>
      <w:r w:rsidDel="00000000" w:rsidR="00000000" w:rsidRPr="00000000">
        <w:rPr>
          <w:sz w:val="34"/>
          <w:szCs w:val="34"/>
          <w:rtl w:val="0"/>
        </w:rPr>
        <w:t xml:space="preserve">4. Additional Information</w:t>
      </w:r>
    </w:p>
    <w:p w:rsidR="00000000" w:rsidDel="00000000" w:rsidP="00000000" w:rsidRDefault="00000000" w:rsidRPr="00000000" w14:paraId="0000003F">
      <w:pPr>
        <w:numPr>
          <w:ilvl w:val="0"/>
          <w:numId w:val="7"/>
        </w:numPr>
        <w:spacing w:after="0" w:afterAutospacing="0" w:before="240" w:lineRule="auto"/>
        <w:ind w:left="720" w:hanging="360"/>
        <w:rPr/>
      </w:pPr>
      <w:r w:rsidDel="00000000" w:rsidR="00000000" w:rsidRPr="00000000">
        <w:rPr>
          <w:rtl w:val="0"/>
        </w:rPr>
        <w:t xml:space="preserve">No user authentication is required. Every user has full access to all functions in the system.</w:t>
        <w:br w:type="textWrapping"/>
      </w:r>
    </w:p>
    <w:p w:rsidR="00000000" w:rsidDel="00000000" w:rsidP="00000000" w:rsidRDefault="00000000" w:rsidRPr="00000000" w14:paraId="00000040">
      <w:pPr>
        <w:numPr>
          <w:ilvl w:val="0"/>
          <w:numId w:val="7"/>
        </w:numPr>
        <w:spacing w:after="0" w:afterAutospacing="0" w:before="0" w:beforeAutospacing="0" w:lineRule="auto"/>
        <w:ind w:left="720" w:hanging="360"/>
        <w:rPr/>
      </w:pPr>
      <w:r w:rsidDel="00000000" w:rsidR="00000000" w:rsidRPr="00000000">
        <w:rPr>
          <w:rtl w:val="0"/>
        </w:rPr>
        <w:t xml:space="preserve">The application is structured to be easy to use and fast to navigate.</w:t>
        <w:br w:type="textWrapping"/>
      </w:r>
    </w:p>
    <w:p w:rsidR="00000000" w:rsidDel="00000000" w:rsidP="00000000" w:rsidRDefault="00000000" w:rsidRPr="00000000" w14:paraId="00000041">
      <w:pPr>
        <w:numPr>
          <w:ilvl w:val="0"/>
          <w:numId w:val="7"/>
        </w:numPr>
        <w:spacing w:after="240" w:before="0" w:beforeAutospacing="0" w:lineRule="auto"/>
        <w:ind w:left="720" w:hanging="360"/>
        <w:rPr/>
      </w:pPr>
      <w:r w:rsidDel="00000000" w:rsidR="00000000" w:rsidRPr="00000000">
        <w:rPr>
          <w:rtl w:val="0"/>
        </w:rPr>
        <w:t xml:space="preserve">All incident data, actions, departments, and technicians are stored using Sequelize models and persisted in the database.</w:t>
        <w:br w:type="textWrapping"/>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sz w:val="34"/>
          <w:szCs w:val="34"/>
        </w:rPr>
      </w:pPr>
      <w:bookmarkStart w:colFirst="0" w:colLast="0" w:name="_ccd0b5yt78tb" w:id="22"/>
      <w:bookmarkEnd w:id="22"/>
      <w:r w:rsidDel="00000000" w:rsidR="00000000" w:rsidRPr="00000000">
        <w:rPr>
          <w:sz w:val="34"/>
          <w:szCs w:val="34"/>
          <w:rtl w:val="0"/>
        </w:rPr>
        <w:t xml:space="preserve">5. Example Scenario</w:t>
      </w:r>
    </w:p>
    <w:p w:rsidR="00000000" w:rsidDel="00000000" w:rsidP="00000000" w:rsidRDefault="00000000" w:rsidRPr="00000000" w14:paraId="00000044">
      <w:pPr>
        <w:spacing w:after="240" w:before="240" w:lineRule="auto"/>
        <w:rPr/>
      </w:pPr>
      <w:r w:rsidDel="00000000" w:rsidR="00000000" w:rsidRPr="00000000">
        <w:rPr>
          <w:rtl w:val="0"/>
        </w:rPr>
        <w:t xml:space="preserve">Let’s consider a practical example:</w:t>
      </w:r>
    </w:p>
    <w:p w:rsidR="00000000" w:rsidDel="00000000" w:rsidP="00000000" w:rsidRDefault="00000000" w:rsidRPr="00000000" w14:paraId="00000045">
      <w:pPr>
        <w:spacing w:after="240" w:before="240" w:lineRule="auto"/>
        <w:ind w:left="600" w:right="600" w:firstLine="0"/>
        <w:rPr/>
      </w:pPr>
      <w:r w:rsidDel="00000000" w:rsidR="00000000" w:rsidRPr="00000000">
        <w:rPr>
          <w:rtl w:val="0"/>
        </w:rPr>
        <w:t xml:space="preserve">A teacher finds that the projector in classroom B2 is not turning on.</w:t>
      </w:r>
    </w:p>
    <w:p w:rsidR="00000000" w:rsidDel="00000000" w:rsidP="00000000" w:rsidRDefault="00000000" w:rsidRPr="00000000" w14:paraId="00000046">
      <w:pPr>
        <w:numPr>
          <w:ilvl w:val="0"/>
          <w:numId w:val="4"/>
        </w:numPr>
        <w:spacing w:after="0" w:afterAutospacing="0" w:before="240" w:lineRule="auto"/>
        <w:ind w:left="1320" w:right="600" w:hanging="360"/>
        <w:rPr/>
      </w:pPr>
      <w:r w:rsidDel="00000000" w:rsidR="00000000" w:rsidRPr="00000000">
        <w:rPr>
          <w:rtl w:val="0"/>
        </w:rPr>
        <w:t xml:space="preserve">The issue is reported with the title “Projector not working” and the department is set to “Audiovisual”.</w:t>
        <w:br w:type="textWrapping"/>
      </w:r>
    </w:p>
    <w:p w:rsidR="00000000" w:rsidDel="00000000" w:rsidP="00000000" w:rsidRDefault="00000000" w:rsidRPr="00000000" w14:paraId="00000047">
      <w:pPr>
        <w:numPr>
          <w:ilvl w:val="0"/>
          <w:numId w:val="4"/>
        </w:numPr>
        <w:spacing w:after="0" w:afterAutospacing="0" w:before="0" w:beforeAutospacing="0" w:lineRule="auto"/>
        <w:ind w:left="1320" w:right="600" w:hanging="360"/>
        <w:rPr/>
      </w:pPr>
      <w:r w:rsidDel="00000000" w:rsidR="00000000" w:rsidRPr="00000000">
        <w:rPr>
          <w:rtl w:val="0"/>
        </w:rPr>
        <w:t xml:space="preserve">The technician Maria López is assigned to handle the issue.</w:t>
        <w:br w:type="textWrapping"/>
      </w:r>
    </w:p>
    <w:p w:rsidR="00000000" w:rsidDel="00000000" w:rsidP="00000000" w:rsidRDefault="00000000" w:rsidRPr="00000000" w14:paraId="00000048">
      <w:pPr>
        <w:numPr>
          <w:ilvl w:val="0"/>
          <w:numId w:val="4"/>
        </w:numPr>
        <w:spacing w:after="0" w:afterAutospacing="0" w:before="0" w:beforeAutospacing="0" w:lineRule="auto"/>
        <w:ind w:left="1320" w:right="600" w:hanging="360"/>
        <w:rPr/>
      </w:pPr>
      <w:r w:rsidDel="00000000" w:rsidR="00000000" w:rsidRPr="00000000">
        <w:rPr>
          <w:rtl w:val="0"/>
        </w:rPr>
        <w:t xml:space="preserve">Maria adds the following actions:</w:t>
        <w:br w:type="textWrapping"/>
        <w:t xml:space="preserve"> – “Checked cable connections”</w:t>
        <w:br w:type="textWrapping"/>
        <w:t xml:space="preserve"> – “Replaced the HDMI cable”</w:t>
        <w:br w:type="textWrapping"/>
        <w:t xml:space="preserve"> – “Tested the projector successfully”</w:t>
        <w:br w:type="textWrapping"/>
      </w:r>
    </w:p>
    <w:p w:rsidR="00000000" w:rsidDel="00000000" w:rsidP="00000000" w:rsidRDefault="00000000" w:rsidRPr="00000000" w14:paraId="00000049">
      <w:pPr>
        <w:numPr>
          <w:ilvl w:val="0"/>
          <w:numId w:val="4"/>
        </w:numPr>
        <w:spacing w:after="240" w:before="0" w:beforeAutospacing="0" w:lineRule="auto"/>
        <w:ind w:left="1320" w:right="600" w:hanging="360"/>
        <w:rPr/>
      </w:pPr>
      <w:r w:rsidDel="00000000" w:rsidR="00000000" w:rsidRPr="00000000">
        <w:rPr>
          <w:rtl w:val="0"/>
        </w:rPr>
        <w:t xml:space="preserve">The incident is then marked as resolved.</w:t>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