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864E" w14:textId="77777777" w:rsidR="00250D87" w:rsidRDefault="00000000">
      <w:pPr>
        <w:shd w:val="clear" w:color="auto" w:fill="FFFFFF"/>
        <w:spacing w:after="280"/>
        <w:rPr>
          <w:rFonts w:ascii="Helvetica Neue" w:eastAsia="Helvetica Neue" w:hAnsi="Helvetica Neue" w:cs="Helvetica Neue"/>
          <w:b/>
          <w:sz w:val="28"/>
          <w:szCs w:val="28"/>
        </w:rPr>
      </w:pPr>
      <w:r>
        <w:rPr>
          <w:rFonts w:ascii="Calibri" w:eastAsia="Calibri" w:hAnsi="Calibri" w:cs="Calibri"/>
          <w:color w:val="000000"/>
          <w:sz w:val="22"/>
          <w:szCs w:val="22"/>
        </w:rPr>
        <w:t> </w:t>
      </w:r>
      <w:r>
        <w:rPr>
          <w:rFonts w:ascii="Helvetica Neue" w:eastAsia="Helvetica Neue" w:hAnsi="Helvetica Neue" w:cs="Helvetica Neue"/>
          <w:b/>
          <w:sz w:val="28"/>
          <w:szCs w:val="28"/>
          <w:u w:val="single"/>
        </w:rPr>
        <w:t>Pla individualitzat</w:t>
      </w:r>
      <w:r>
        <w:rPr>
          <w:rFonts w:ascii="Helvetica Neue" w:eastAsia="Helvetica Neue" w:hAnsi="Helvetica Neue" w:cs="Helvetica Neue"/>
          <w:b/>
          <w:sz w:val="28"/>
          <w:szCs w:val="28"/>
        </w:rPr>
        <w:t xml:space="preserve">: </w:t>
      </w:r>
    </w:p>
    <w:p w14:paraId="512751CD" w14:textId="77777777" w:rsidR="00250D87" w:rsidRDefault="00250D87">
      <w:pPr>
        <w:rPr>
          <w:rFonts w:ascii="Helvetica Neue" w:eastAsia="Helvetica Neue" w:hAnsi="Helvetica Neue" w:cs="Helvetica Neue"/>
          <w:b/>
          <w:sz w:val="28"/>
          <w:szCs w:val="28"/>
          <w:u w:val="single"/>
        </w:rPr>
      </w:pPr>
    </w:p>
    <w:p w14:paraId="6C79FBCA" w14:textId="77777777" w:rsidR="00250D87" w:rsidRDefault="00250D87">
      <w:pPr>
        <w:rPr>
          <w:rFonts w:ascii="Helvetica Neue" w:eastAsia="Helvetica Neue" w:hAnsi="Helvetica Neue" w:cs="Helvetica Neue"/>
          <w:b/>
          <w:sz w:val="22"/>
          <w:szCs w:val="22"/>
        </w:rPr>
      </w:pPr>
    </w:p>
    <w:p w14:paraId="1EBD57D1" w14:textId="77777777" w:rsidR="00250D87" w:rsidRDefault="00000000">
      <w:pPr>
        <w:rPr>
          <w:rFonts w:ascii="Helvetica Neue" w:eastAsia="Helvetica Neue" w:hAnsi="Helvetica Neue" w:cs="Helvetica Neue"/>
          <w:b/>
          <w:u w:val="single"/>
        </w:rPr>
      </w:pPr>
      <w:r>
        <w:rPr>
          <w:rFonts w:ascii="Helvetica Neue" w:eastAsia="Helvetica Neue" w:hAnsi="Helvetica Neue" w:cs="Helvetica Neue"/>
          <w:b/>
          <w:u w:val="single"/>
        </w:rPr>
        <w:t>Dades de l’alumne/a</w:t>
      </w:r>
    </w:p>
    <w:p w14:paraId="60DEA1E6" w14:textId="77777777" w:rsidR="00250D87" w:rsidRDefault="00250D87">
      <w:pPr>
        <w:rPr>
          <w:rFonts w:ascii="Helvetica Neue" w:eastAsia="Helvetica Neue" w:hAnsi="Helvetica Neue" w:cs="Helvetica Neue"/>
          <w:b/>
          <w:sz w:val="22"/>
          <w:szCs w:val="22"/>
        </w:rPr>
      </w:pPr>
    </w:p>
    <w:tbl>
      <w:tblPr>
        <w:tblStyle w:val="a5"/>
        <w:tblW w:w="916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7"/>
        <w:gridCol w:w="5190"/>
        <w:gridCol w:w="2557"/>
      </w:tblGrid>
      <w:tr w:rsidR="00250D87" w14:paraId="0B094544" w14:textId="77777777">
        <w:trPr>
          <w:trHeight w:val="420"/>
        </w:trPr>
        <w:tc>
          <w:tcPr>
            <w:tcW w:w="1416" w:type="dxa"/>
            <w:tcMar>
              <w:top w:w="100" w:type="dxa"/>
              <w:left w:w="100" w:type="dxa"/>
              <w:bottom w:w="100" w:type="dxa"/>
              <w:right w:w="100" w:type="dxa"/>
            </w:tcMar>
          </w:tcPr>
          <w:p w14:paraId="57F5DE81" w14:textId="77777777" w:rsidR="00250D87" w:rsidRDefault="00000000">
            <w:pPr>
              <w:rPr>
                <w:rFonts w:ascii="Helvetica Neue" w:eastAsia="Helvetica Neue" w:hAnsi="Helvetica Neue" w:cs="Helvetica Neue"/>
                <w:sz w:val="22"/>
                <w:szCs w:val="22"/>
              </w:rPr>
            </w:pPr>
            <w:r>
              <w:rPr>
                <w:rFonts w:ascii="Helvetica Neue" w:eastAsia="Helvetica Neue" w:hAnsi="Helvetica Neue" w:cs="Helvetica Neue"/>
                <w:sz w:val="22"/>
                <w:szCs w:val="22"/>
              </w:rPr>
              <w:t>Nom i cognoms</w:t>
            </w:r>
          </w:p>
        </w:tc>
        <w:tc>
          <w:tcPr>
            <w:tcW w:w="5188" w:type="dxa"/>
            <w:tcMar>
              <w:top w:w="100" w:type="dxa"/>
              <w:left w:w="100" w:type="dxa"/>
              <w:bottom w:w="100" w:type="dxa"/>
              <w:right w:w="100" w:type="dxa"/>
            </w:tcMar>
          </w:tcPr>
          <w:p w14:paraId="0E65CE90" w14:textId="16ED49D9" w:rsidR="00250D87" w:rsidRDefault="00250D87">
            <w:pPr>
              <w:widowControl w:val="0"/>
              <w:rPr>
                <w:rFonts w:ascii="Helvetica Neue" w:eastAsia="Helvetica Neue" w:hAnsi="Helvetica Neue" w:cs="Helvetica Neue"/>
                <w:b/>
                <w:sz w:val="22"/>
                <w:szCs w:val="22"/>
              </w:rPr>
            </w:pPr>
          </w:p>
        </w:tc>
        <w:tc>
          <w:tcPr>
            <w:tcW w:w="2556" w:type="dxa"/>
            <w:vMerge w:val="restart"/>
            <w:tcMar>
              <w:top w:w="100" w:type="dxa"/>
              <w:left w:w="100" w:type="dxa"/>
              <w:bottom w:w="100" w:type="dxa"/>
              <w:right w:w="100" w:type="dxa"/>
            </w:tcMar>
          </w:tcPr>
          <w:p w14:paraId="72B219AA" w14:textId="77777777" w:rsidR="00250D87" w:rsidRDefault="00000000">
            <w:pPr>
              <w:widowControl w:val="0"/>
              <w:rPr>
                <w:rFonts w:ascii="Helvetica Neue" w:eastAsia="Helvetica Neue" w:hAnsi="Helvetica Neue" w:cs="Helvetica Neue"/>
                <w:b/>
                <w:sz w:val="22"/>
                <w:szCs w:val="22"/>
              </w:rPr>
            </w:pPr>
            <w:r>
              <w:rPr>
                <w:rFonts w:ascii="Helvetica Neue" w:eastAsia="Helvetica Neue" w:hAnsi="Helvetica Neue" w:cs="Helvetica Neue"/>
                <w:b/>
                <w:sz w:val="22"/>
                <w:szCs w:val="22"/>
              </w:rPr>
              <w:t>Data de naixement:</w:t>
            </w:r>
          </w:p>
          <w:p w14:paraId="358F872B" w14:textId="77777777" w:rsidR="00250D87" w:rsidRDefault="00250D87">
            <w:pPr>
              <w:widowControl w:val="0"/>
              <w:rPr>
                <w:rFonts w:ascii="Helvetica Neue" w:eastAsia="Helvetica Neue" w:hAnsi="Helvetica Neue" w:cs="Helvetica Neue"/>
                <w:b/>
                <w:sz w:val="22"/>
                <w:szCs w:val="22"/>
              </w:rPr>
            </w:pPr>
          </w:p>
          <w:p w14:paraId="5E415290" w14:textId="77777777" w:rsidR="00250D87" w:rsidRDefault="00000000">
            <w:pPr>
              <w:widowControl w:val="0"/>
              <w:rPr>
                <w:rFonts w:ascii="Helvetica Neue" w:eastAsia="Helvetica Neue" w:hAnsi="Helvetica Neue" w:cs="Helvetica Neue"/>
                <w:b/>
                <w:sz w:val="22"/>
                <w:szCs w:val="22"/>
              </w:rPr>
            </w:pPr>
            <w:r>
              <w:rPr>
                <w:rFonts w:ascii="Helvetica Neue" w:eastAsia="Helvetica Neue" w:hAnsi="Helvetica Neue" w:cs="Helvetica Neue"/>
                <w:b/>
                <w:sz w:val="22"/>
                <w:szCs w:val="22"/>
              </w:rPr>
              <w:t>12-02-2006</w:t>
            </w:r>
          </w:p>
        </w:tc>
      </w:tr>
      <w:tr w:rsidR="00250D87" w14:paraId="20C6111D" w14:textId="77777777">
        <w:trPr>
          <w:trHeight w:val="420"/>
        </w:trPr>
        <w:tc>
          <w:tcPr>
            <w:tcW w:w="1416" w:type="dxa"/>
            <w:tcMar>
              <w:top w:w="100" w:type="dxa"/>
              <w:left w:w="100" w:type="dxa"/>
              <w:bottom w:w="100" w:type="dxa"/>
              <w:right w:w="100" w:type="dxa"/>
            </w:tcMar>
          </w:tcPr>
          <w:p w14:paraId="7DB30B34" w14:textId="77777777" w:rsidR="00250D87" w:rsidRDefault="00000000">
            <w:pPr>
              <w:rPr>
                <w:rFonts w:ascii="Helvetica Neue" w:eastAsia="Helvetica Neue" w:hAnsi="Helvetica Neue" w:cs="Helvetica Neue"/>
                <w:sz w:val="22"/>
                <w:szCs w:val="22"/>
              </w:rPr>
            </w:pPr>
            <w:r>
              <w:rPr>
                <w:rFonts w:ascii="Helvetica Neue" w:eastAsia="Helvetica Neue" w:hAnsi="Helvetica Neue" w:cs="Helvetica Neue"/>
                <w:sz w:val="22"/>
                <w:szCs w:val="22"/>
              </w:rPr>
              <w:t>Curs acadèmic</w:t>
            </w:r>
          </w:p>
        </w:tc>
        <w:tc>
          <w:tcPr>
            <w:tcW w:w="5188" w:type="dxa"/>
            <w:tcMar>
              <w:top w:w="100" w:type="dxa"/>
              <w:left w:w="100" w:type="dxa"/>
              <w:bottom w:w="100" w:type="dxa"/>
              <w:right w:w="100" w:type="dxa"/>
            </w:tcMar>
          </w:tcPr>
          <w:p w14:paraId="58C1D15C" w14:textId="77777777" w:rsidR="00250D87" w:rsidRDefault="00000000">
            <w:pPr>
              <w:widowControl w:val="0"/>
              <w:rPr>
                <w:rFonts w:ascii="Helvetica Neue" w:eastAsia="Helvetica Neue" w:hAnsi="Helvetica Neue" w:cs="Helvetica Neue"/>
                <w:b/>
                <w:sz w:val="22"/>
                <w:szCs w:val="22"/>
              </w:rPr>
            </w:pPr>
            <w:r>
              <w:rPr>
                <w:rFonts w:ascii="Helvetica Neue" w:eastAsia="Helvetica Neue" w:hAnsi="Helvetica Neue" w:cs="Helvetica Neue"/>
                <w:b/>
                <w:sz w:val="22"/>
                <w:szCs w:val="22"/>
              </w:rPr>
              <w:t>2020-2021</w:t>
            </w:r>
          </w:p>
        </w:tc>
        <w:tc>
          <w:tcPr>
            <w:tcW w:w="2556" w:type="dxa"/>
            <w:vMerge/>
            <w:tcMar>
              <w:top w:w="100" w:type="dxa"/>
              <w:left w:w="100" w:type="dxa"/>
              <w:bottom w:w="100" w:type="dxa"/>
              <w:right w:w="100" w:type="dxa"/>
            </w:tcMar>
          </w:tcPr>
          <w:p w14:paraId="1E899FD9" w14:textId="77777777" w:rsidR="00250D87" w:rsidRDefault="00250D87">
            <w:pPr>
              <w:widowControl w:val="0"/>
              <w:pBdr>
                <w:top w:val="nil"/>
                <w:left w:val="nil"/>
                <w:bottom w:val="nil"/>
                <w:right w:val="nil"/>
                <w:between w:val="nil"/>
              </w:pBdr>
              <w:spacing w:line="276" w:lineRule="auto"/>
              <w:rPr>
                <w:rFonts w:ascii="Helvetica Neue" w:eastAsia="Helvetica Neue" w:hAnsi="Helvetica Neue" w:cs="Helvetica Neue"/>
                <w:b/>
                <w:sz w:val="22"/>
                <w:szCs w:val="22"/>
              </w:rPr>
            </w:pPr>
          </w:p>
        </w:tc>
      </w:tr>
    </w:tbl>
    <w:p w14:paraId="698B51BC" w14:textId="77777777" w:rsidR="00250D87" w:rsidRDefault="00250D87">
      <w:pPr>
        <w:rPr>
          <w:rFonts w:ascii="Helvetica Neue" w:eastAsia="Helvetica Neue" w:hAnsi="Helvetica Neue" w:cs="Helvetica Neue"/>
          <w:b/>
          <w:sz w:val="22"/>
          <w:szCs w:val="22"/>
        </w:rPr>
      </w:pPr>
    </w:p>
    <w:p w14:paraId="20CB8F16" w14:textId="77777777" w:rsidR="00250D87" w:rsidRDefault="00250D87">
      <w:pPr>
        <w:rPr>
          <w:rFonts w:ascii="Helvetica Neue" w:eastAsia="Helvetica Neue" w:hAnsi="Helvetica Neue" w:cs="Helvetica Neue"/>
          <w:b/>
          <w:sz w:val="22"/>
          <w:szCs w:val="22"/>
        </w:rPr>
      </w:pPr>
    </w:p>
    <w:tbl>
      <w:tblPr>
        <w:tblStyle w:val="a6"/>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475"/>
      </w:tblGrid>
      <w:tr w:rsidR="00250D87" w14:paraId="0C481393" w14:textId="77777777">
        <w:trPr>
          <w:trHeight w:val="420"/>
        </w:trPr>
        <w:tc>
          <w:tcPr>
            <w:tcW w:w="9030" w:type="dxa"/>
            <w:gridSpan w:val="2"/>
            <w:tcMar>
              <w:top w:w="100" w:type="dxa"/>
              <w:left w:w="100" w:type="dxa"/>
              <w:bottom w:w="100" w:type="dxa"/>
              <w:right w:w="100" w:type="dxa"/>
            </w:tcMar>
          </w:tcPr>
          <w:p w14:paraId="3C3D0726" w14:textId="77777777" w:rsidR="00250D87" w:rsidRDefault="00000000">
            <w:pPr>
              <w:widowControl w:val="0"/>
              <w:jc w:val="center"/>
              <w:rPr>
                <w:rFonts w:ascii="Helvetica Neue" w:eastAsia="Helvetica Neue" w:hAnsi="Helvetica Neue" w:cs="Helvetica Neue"/>
                <w:b/>
                <w:sz w:val="22"/>
                <w:szCs w:val="22"/>
              </w:rPr>
            </w:pPr>
            <w:r>
              <w:rPr>
                <w:rFonts w:ascii="Helvetica Neue" w:eastAsia="Helvetica Neue" w:hAnsi="Helvetica Neue" w:cs="Helvetica Neue"/>
                <w:b/>
                <w:sz w:val="22"/>
                <w:szCs w:val="22"/>
              </w:rPr>
              <w:t>Estudis que cursa</w:t>
            </w:r>
          </w:p>
        </w:tc>
      </w:tr>
      <w:tr w:rsidR="00250D87" w14:paraId="440CBC82" w14:textId="77777777">
        <w:tc>
          <w:tcPr>
            <w:tcW w:w="555" w:type="dxa"/>
            <w:tcMar>
              <w:top w:w="100" w:type="dxa"/>
              <w:left w:w="100" w:type="dxa"/>
              <w:bottom w:w="100" w:type="dxa"/>
              <w:right w:w="100" w:type="dxa"/>
            </w:tcMar>
          </w:tcPr>
          <w:p w14:paraId="4423AEEA" w14:textId="77777777" w:rsidR="00250D87" w:rsidRDefault="00250D87">
            <w:pPr>
              <w:widowControl w:val="0"/>
              <w:rPr>
                <w:rFonts w:ascii="Helvetica Neue" w:eastAsia="Helvetica Neue" w:hAnsi="Helvetica Neue" w:cs="Helvetica Neue"/>
                <w:b/>
                <w:sz w:val="22"/>
                <w:szCs w:val="22"/>
              </w:rPr>
            </w:pPr>
          </w:p>
        </w:tc>
        <w:tc>
          <w:tcPr>
            <w:tcW w:w="8475" w:type="dxa"/>
            <w:tcMar>
              <w:top w:w="100" w:type="dxa"/>
              <w:left w:w="100" w:type="dxa"/>
              <w:bottom w:w="100" w:type="dxa"/>
              <w:right w:w="100" w:type="dxa"/>
            </w:tcMar>
          </w:tcPr>
          <w:p w14:paraId="27FA2FE9"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1r d’ESO</w:t>
            </w:r>
          </w:p>
        </w:tc>
      </w:tr>
      <w:tr w:rsidR="00250D87" w14:paraId="7AA98806" w14:textId="77777777">
        <w:tc>
          <w:tcPr>
            <w:tcW w:w="555" w:type="dxa"/>
            <w:tcMar>
              <w:top w:w="100" w:type="dxa"/>
              <w:left w:w="100" w:type="dxa"/>
              <w:bottom w:w="100" w:type="dxa"/>
              <w:right w:w="100" w:type="dxa"/>
            </w:tcMar>
          </w:tcPr>
          <w:p w14:paraId="37A8B047" w14:textId="77777777" w:rsidR="00250D87" w:rsidRDefault="00250D87">
            <w:pPr>
              <w:widowControl w:val="0"/>
              <w:rPr>
                <w:rFonts w:ascii="Helvetica Neue" w:eastAsia="Helvetica Neue" w:hAnsi="Helvetica Neue" w:cs="Helvetica Neue"/>
                <w:b/>
                <w:sz w:val="22"/>
                <w:szCs w:val="22"/>
              </w:rPr>
            </w:pPr>
          </w:p>
        </w:tc>
        <w:tc>
          <w:tcPr>
            <w:tcW w:w="8475" w:type="dxa"/>
            <w:tcMar>
              <w:top w:w="100" w:type="dxa"/>
              <w:left w:w="100" w:type="dxa"/>
              <w:bottom w:w="100" w:type="dxa"/>
              <w:right w:w="100" w:type="dxa"/>
            </w:tcMar>
          </w:tcPr>
          <w:p w14:paraId="5D7F6098"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2n d’ESO</w:t>
            </w:r>
          </w:p>
        </w:tc>
      </w:tr>
      <w:tr w:rsidR="00250D87" w14:paraId="6E697B9E" w14:textId="77777777">
        <w:tc>
          <w:tcPr>
            <w:tcW w:w="555" w:type="dxa"/>
            <w:tcMar>
              <w:top w:w="100" w:type="dxa"/>
              <w:left w:w="100" w:type="dxa"/>
              <w:bottom w:w="100" w:type="dxa"/>
              <w:right w:w="100" w:type="dxa"/>
            </w:tcMar>
          </w:tcPr>
          <w:p w14:paraId="54D44218" w14:textId="77777777" w:rsidR="00250D87" w:rsidRDefault="00000000">
            <w:pPr>
              <w:widowControl w:val="0"/>
              <w:rPr>
                <w:rFonts w:ascii="Helvetica Neue" w:eastAsia="Helvetica Neue" w:hAnsi="Helvetica Neue" w:cs="Helvetica Neue"/>
                <w:b/>
                <w:sz w:val="22"/>
                <w:szCs w:val="22"/>
              </w:rPr>
            </w:pPr>
            <w:r>
              <w:rPr>
                <w:rFonts w:ascii="Helvetica Neue" w:eastAsia="Helvetica Neue" w:hAnsi="Helvetica Neue" w:cs="Helvetica Neue"/>
                <w:b/>
                <w:sz w:val="22"/>
                <w:szCs w:val="22"/>
              </w:rPr>
              <w:t>X</w:t>
            </w:r>
          </w:p>
        </w:tc>
        <w:tc>
          <w:tcPr>
            <w:tcW w:w="8475" w:type="dxa"/>
            <w:tcMar>
              <w:top w:w="100" w:type="dxa"/>
              <w:left w:w="100" w:type="dxa"/>
              <w:bottom w:w="100" w:type="dxa"/>
              <w:right w:w="100" w:type="dxa"/>
            </w:tcMar>
          </w:tcPr>
          <w:p w14:paraId="6DF86C8E"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3r d’ESO</w:t>
            </w:r>
          </w:p>
        </w:tc>
      </w:tr>
      <w:tr w:rsidR="00250D87" w14:paraId="79C22C18" w14:textId="77777777">
        <w:tc>
          <w:tcPr>
            <w:tcW w:w="555" w:type="dxa"/>
            <w:tcMar>
              <w:top w:w="100" w:type="dxa"/>
              <w:left w:w="100" w:type="dxa"/>
              <w:bottom w:w="100" w:type="dxa"/>
              <w:right w:w="100" w:type="dxa"/>
            </w:tcMar>
          </w:tcPr>
          <w:p w14:paraId="5FB85C4D" w14:textId="77777777" w:rsidR="00250D87" w:rsidRDefault="00250D87">
            <w:pPr>
              <w:widowControl w:val="0"/>
              <w:rPr>
                <w:rFonts w:ascii="Helvetica Neue" w:eastAsia="Helvetica Neue" w:hAnsi="Helvetica Neue" w:cs="Helvetica Neue"/>
                <w:b/>
                <w:sz w:val="22"/>
                <w:szCs w:val="22"/>
              </w:rPr>
            </w:pPr>
          </w:p>
        </w:tc>
        <w:tc>
          <w:tcPr>
            <w:tcW w:w="8475" w:type="dxa"/>
            <w:tcMar>
              <w:top w:w="100" w:type="dxa"/>
              <w:left w:w="100" w:type="dxa"/>
              <w:bottom w:w="100" w:type="dxa"/>
              <w:right w:w="100" w:type="dxa"/>
            </w:tcMar>
          </w:tcPr>
          <w:p w14:paraId="3EB9D236"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4t d’ESO</w:t>
            </w:r>
          </w:p>
        </w:tc>
      </w:tr>
      <w:tr w:rsidR="00250D87" w14:paraId="4EC17330" w14:textId="77777777">
        <w:tc>
          <w:tcPr>
            <w:tcW w:w="555" w:type="dxa"/>
            <w:tcMar>
              <w:top w:w="100" w:type="dxa"/>
              <w:left w:w="100" w:type="dxa"/>
              <w:bottom w:w="100" w:type="dxa"/>
              <w:right w:w="100" w:type="dxa"/>
            </w:tcMar>
          </w:tcPr>
          <w:p w14:paraId="292283B0" w14:textId="77777777" w:rsidR="00250D87" w:rsidRDefault="00250D87">
            <w:pPr>
              <w:widowControl w:val="0"/>
              <w:rPr>
                <w:rFonts w:ascii="Helvetica Neue" w:eastAsia="Helvetica Neue" w:hAnsi="Helvetica Neue" w:cs="Helvetica Neue"/>
                <w:b/>
                <w:sz w:val="22"/>
                <w:szCs w:val="22"/>
              </w:rPr>
            </w:pPr>
          </w:p>
        </w:tc>
        <w:tc>
          <w:tcPr>
            <w:tcW w:w="8475" w:type="dxa"/>
            <w:tcMar>
              <w:top w:w="100" w:type="dxa"/>
              <w:left w:w="100" w:type="dxa"/>
              <w:bottom w:w="100" w:type="dxa"/>
              <w:right w:w="100" w:type="dxa"/>
            </w:tcMar>
          </w:tcPr>
          <w:p w14:paraId="2C22D13A"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1r de batxillerat</w:t>
            </w:r>
          </w:p>
        </w:tc>
      </w:tr>
      <w:tr w:rsidR="00250D87" w14:paraId="76E5DE86" w14:textId="77777777">
        <w:tc>
          <w:tcPr>
            <w:tcW w:w="555" w:type="dxa"/>
            <w:tcMar>
              <w:top w:w="100" w:type="dxa"/>
              <w:left w:w="100" w:type="dxa"/>
              <w:bottom w:w="100" w:type="dxa"/>
              <w:right w:w="100" w:type="dxa"/>
            </w:tcMar>
          </w:tcPr>
          <w:p w14:paraId="6E6CDF76" w14:textId="77777777" w:rsidR="00250D87" w:rsidRDefault="00250D87">
            <w:pPr>
              <w:widowControl w:val="0"/>
              <w:rPr>
                <w:rFonts w:ascii="Helvetica Neue" w:eastAsia="Helvetica Neue" w:hAnsi="Helvetica Neue" w:cs="Helvetica Neue"/>
                <w:b/>
                <w:sz w:val="22"/>
                <w:szCs w:val="22"/>
              </w:rPr>
            </w:pPr>
          </w:p>
        </w:tc>
        <w:tc>
          <w:tcPr>
            <w:tcW w:w="8475" w:type="dxa"/>
            <w:tcMar>
              <w:top w:w="100" w:type="dxa"/>
              <w:left w:w="100" w:type="dxa"/>
              <w:bottom w:w="100" w:type="dxa"/>
              <w:right w:w="100" w:type="dxa"/>
            </w:tcMar>
          </w:tcPr>
          <w:p w14:paraId="61C5A8B4"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2n de batxillerat</w:t>
            </w:r>
          </w:p>
        </w:tc>
      </w:tr>
    </w:tbl>
    <w:p w14:paraId="6B96B26A" w14:textId="77777777" w:rsidR="00250D87" w:rsidRDefault="00250D87">
      <w:pPr>
        <w:rPr>
          <w:rFonts w:ascii="Helvetica Neue" w:eastAsia="Helvetica Neue" w:hAnsi="Helvetica Neue" w:cs="Helvetica Neue"/>
          <w:b/>
          <w:sz w:val="22"/>
          <w:szCs w:val="22"/>
        </w:rPr>
      </w:pPr>
    </w:p>
    <w:p w14:paraId="0F47708A" w14:textId="77777777" w:rsidR="00250D87" w:rsidRDefault="00250D87">
      <w:pPr>
        <w:rPr>
          <w:rFonts w:ascii="Helvetica Neue" w:eastAsia="Helvetica Neue" w:hAnsi="Helvetica Neue" w:cs="Helvetica Neue"/>
          <w:b/>
          <w:sz w:val="22"/>
          <w:szCs w:val="22"/>
        </w:rPr>
      </w:pPr>
    </w:p>
    <w:tbl>
      <w:tblPr>
        <w:tblStyle w:val="a7"/>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60"/>
        <w:gridCol w:w="630"/>
        <w:gridCol w:w="585"/>
      </w:tblGrid>
      <w:tr w:rsidR="00250D87" w14:paraId="2C2B66BF" w14:textId="77777777">
        <w:tc>
          <w:tcPr>
            <w:tcW w:w="7860" w:type="dxa"/>
            <w:tcMar>
              <w:top w:w="100" w:type="dxa"/>
              <w:left w:w="100" w:type="dxa"/>
              <w:bottom w:w="100" w:type="dxa"/>
              <w:right w:w="100" w:type="dxa"/>
            </w:tcMar>
          </w:tcPr>
          <w:p w14:paraId="42B5247E" w14:textId="77777777" w:rsidR="00250D87" w:rsidRDefault="00000000">
            <w:pPr>
              <w:widowControl w:val="0"/>
              <w:jc w:val="center"/>
              <w:rPr>
                <w:rFonts w:ascii="Helvetica Neue" w:eastAsia="Helvetica Neue" w:hAnsi="Helvetica Neue" w:cs="Helvetica Neue"/>
                <w:b/>
                <w:sz w:val="22"/>
                <w:szCs w:val="22"/>
              </w:rPr>
            </w:pPr>
            <w:r>
              <w:rPr>
                <w:rFonts w:ascii="Helvetica Neue" w:eastAsia="Helvetica Neue" w:hAnsi="Helvetica Neue" w:cs="Helvetica Neue"/>
                <w:b/>
                <w:sz w:val="22"/>
                <w:szCs w:val="22"/>
              </w:rPr>
              <w:t>Cursos anteriors</w:t>
            </w:r>
          </w:p>
        </w:tc>
        <w:tc>
          <w:tcPr>
            <w:tcW w:w="630" w:type="dxa"/>
            <w:tcMar>
              <w:top w:w="100" w:type="dxa"/>
              <w:left w:w="100" w:type="dxa"/>
              <w:bottom w:w="100" w:type="dxa"/>
              <w:right w:w="100" w:type="dxa"/>
            </w:tcMar>
          </w:tcPr>
          <w:p w14:paraId="3A45BEC1" w14:textId="77777777" w:rsidR="00250D87" w:rsidRDefault="00000000">
            <w:pPr>
              <w:widowControl w:val="0"/>
              <w:jc w:val="center"/>
              <w:rPr>
                <w:rFonts w:ascii="Helvetica Neue" w:eastAsia="Helvetica Neue" w:hAnsi="Helvetica Neue" w:cs="Helvetica Neue"/>
                <w:b/>
                <w:sz w:val="22"/>
                <w:szCs w:val="22"/>
              </w:rPr>
            </w:pPr>
            <w:r>
              <w:rPr>
                <w:rFonts w:ascii="Helvetica Neue" w:eastAsia="Helvetica Neue" w:hAnsi="Helvetica Neue" w:cs="Helvetica Neue"/>
                <w:b/>
                <w:sz w:val="22"/>
                <w:szCs w:val="22"/>
              </w:rPr>
              <w:t>Sí</w:t>
            </w:r>
          </w:p>
        </w:tc>
        <w:tc>
          <w:tcPr>
            <w:tcW w:w="585" w:type="dxa"/>
            <w:tcMar>
              <w:top w:w="100" w:type="dxa"/>
              <w:left w:w="100" w:type="dxa"/>
              <w:bottom w:w="100" w:type="dxa"/>
              <w:right w:w="100" w:type="dxa"/>
            </w:tcMar>
          </w:tcPr>
          <w:p w14:paraId="20B3C8CF" w14:textId="77777777" w:rsidR="00250D87" w:rsidRDefault="00000000">
            <w:pPr>
              <w:widowControl w:val="0"/>
              <w:jc w:val="center"/>
              <w:rPr>
                <w:rFonts w:ascii="Helvetica Neue" w:eastAsia="Helvetica Neue" w:hAnsi="Helvetica Neue" w:cs="Helvetica Neue"/>
                <w:b/>
                <w:sz w:val="22"/>
                <w:szCs w:val="22"/>
              </w:rPr>
            </w:pPr>
            <w:r>
              <w:rPr>
                <w:rFonts w:ascii="Helvetica Neue" w:eastAsia="Helvetica Neue" w:hAnsi="Helvetica Neue" w:cs="Helvetica Neue"/>
                <w:b/>
                <w:sz w:val="22"/>
                <w:szCs w:val="22"/>
              </w:rPr>
              <w:t>No</w:t>
            </w:r>
          </w:p>
        </w:tc>
      </w:tr>
      <w:tr w:rsidR="00250D87" w14:paraId="60A7FBE6" w14:textId="77777777">
        <w:tc>
          <w:tcPr>
            <w:tcW w:w="7860" w:type="dxa"/>
            <w:tcMar>
              <w:top w:w="100" w:type="dxa"/>
              <w:left w:w="100" w:type="dxa"/>
              <w:bottom w:w="100" w:type="dxa"/>
              <w:right w:w="100" w:type="dxa"/>
            </w:tcMar>
          </w:tcPr>
          <w:p w14:paraId="1811740C"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Ha seguit un pla individualitzat?</w:t>
            </w:r>
          </w:p>
        </w:tc>
        <w:tc>
          <w:tcPr>
            <w:tcW w:w="630" w:type="dxa"/>
            <w:tcMar>
              <w:top w:w="100" w:type="dxa"/>
              <w:left w:w="100" w:type="dxa"/>
              <w:bottom w:w="100" w:type="dxa"/>
              <w:right w:w="100" w:type="dxa"/>
            </w:tcMar>
          </w:tcPr>
          <w:p w14:paraId="709DAED9" w14:textId="77777777" w:rsidR="00250D87" w:rsidRDefault="00000000">
            <w:pPr>
              <w:widowControl w:val="0"/>
              <w:jc w:val="center"/>
              <w:rPr>
                <w:rFonts w:ascii="Helvetica Neue" w:eastAsia="Helvetica Neue" w:hAnsi="Helvetica Neue" w:cs="Helvetica Neue"/>
                <w:b/>
                <w:sz w:val="22"/>
                <w:szCs w:val="22"/>
              </w:rPr>
            </w:pPr>
            <w:r>
              <w:rPr>
                <w:rFonts w:ascii="Helvetica Neue" w:eastAsia="Helvetica Neue" w:hAnsi="Helvetica Neue" w:cs="Helvetica Neue"/>
                <w:b/>
                <w:sz w:val="22"/>
                <w:szCs w:val="22"/>
              </w:rPr>
              <w:t>X</w:t>
            </w:r>
          </w:p>
        </w:tc>
        <w:tc>
          <w:tcPr>
            <w:tcW w:w="585" w:type="dxa"/>
            <w:tcMar>
              <w:top w:w="100" w:type="dxa"/>
              <w:left w:w="100" w:type="dxa"/>
              <w:bottom w:w="100" w:type="dxa"/>
              <w:right w:w="100" w:type="dxa"/>
            </w:tcMar>
          </w:tcPr>
          <w:p w14:paraId="6C49A767" w14:textId="77777777" w:rsidR="00250D87" w:rsidRDefault="00250D87">
            <w:pPr>
              <w:widowControl w:val="0"/>
              <w:jc w:val="center"/>
              <w:rPr>
                <w:rFonts w:ascii="Helvetica Neue" w:eastAsia="Helvetica Neue" w:hAnsi="Helvetica Neue" w:cs="Helvetica Neue"/>
                <w:b/>
                <w:sz w:val="22"/>
                <w:szCs w:val="22"/>
              </w:rPr>
            </w:pPr>
          </w:p>
        </w:tc>
      </w:tr>
      <w:tr w:rsidR="00250D87" w14:paraId="1D5B666C" w14:textId="77777777">
        <w:tc>
          <w:tcPr>
            <w:tcW w:w="7860" w:type="dxa"/>
            <w:tcMar>
              <w:top w:w="100" w:type="dxa"/>
              <w:left w:w="100" w:type="dxa"/>
              <w:bottom w:w="100" w:type="dxa"/>
              <w:right w:w="100" w:type="dxa"/>
            </w:tcMar>
          </w:tcPr>
          <w:p w14:paraId="27778C89"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En cas negatiu, indiqueu si ha rebut algun tipus de suport (material, personal, d’adaptació) </w:t>
            </w:r>
          </w:p>
        </w:tc>
        <w:tc>
          <w:tcPr>
            <w:tcW w:w="630" w:type="dxa"/>
            <w:tcMar>
              <w:top w:w="100" w:type="dxa"/>
              <w:left w:w="100" w:type="dxa"/>
              <w:bottom w:w="100" w:type="dxa"/>
              <w:right w:w="100" w:type="dxa"/>
            </w:tcMar>
          </w:tcPr>
          <w:p w14:paraId="30571F6A" w14:textId="77777777" w:rsidR="00250D87" w:rsidRDefault="00250D87">
            <w:pPr>
              <w:widowControl w:val="0"/>
              <w:jc w:val="center"/>
              <w:rPr>
                <w:rFonts w:ascii="Helvetica Neue" w:eastAsia="Helvetica Neue" w:hAnsi="Helvetica Neue" w:cs="Helvetica Neue"/>
                <w:b/>
                <w:sz w:val="22"/>
                <w:szCs w:val="22"/>
              </w:rPr>
            </w:pPr>
          </w:p>
        </w:tc>
        <w:tc>
          <w:tcPr>
            <w:tcW w:w="585" w:type="dxa"/>
            <w:tcMar>
              <w:top w:w="100" w:type="dxa"/>
              <w:left w:w="100" w:type="dxa"/>
              <w:bottom w:w="100" w:type="dxa"/>
              <w:right w:w="100" w:type="dxa"/>
            </w:tcMar>
          </w:tcPr>
          <w:p w14:paraId="195CEF77" w14:textId="77777777" w:rsidR="00250D87" w:rsidRDefault="00250D87">
            <w:pPr>
              <w:widowControl w:val="0"/>
              <w:jc w:val="center"/>
              <w:rPr>
                <w:rFonts w:ascii="Helvetica Neue" w:eastAsia="Helvetica Neue" w:hAnsi="Helvetica Neue" w:cs="Helvetica Neue"/>
                <w:b/>
                <w:sz w:val="22"/>
                <w:szCs w:val="22"/>
              </w:rPr>
            </w:pPr>
          </w:p>
        </w:tc>
      </w:tr>
    </w:tbl>
    <w:p w14:paraId="56750DEE" w14:textId="77777777" w:rsidR="00250D87" w:rsidRDefault="00250D87">
      <w:pPr>
        <w:rPr>
          <w:rFonts w:ascii="Helvetica Neue" w:eastAsia="Helvetica Neue" w:hAnsi="Helvetica Neue" w:cs="Helvetica Neue"/>
          <w:b/>
          <w:sz w:val="22"/>
          <w:szCs w:val="22"/>
        </w:rPr>
      </w:pPr>
    </w:p>
    <w:p w14:paraId="63A4555A" w14:textId="77777777" w:rsidR="00250D87" w:rsidRDefault="00250D87">
      <w:pPr>
        <w:rPr>
          <w:rFonts w:ascii="Helvetica Neue" w:eastAsia="Helvetica Neue" w:hAnsi="Helvetica Neue" w:cs="Helvetica Neue"/>
          <w:b/>
        </w:rPr>
      </w:pPr>
    </w:p>
    <w:p w14:paraId="326B3B22" w14:textId="77777777" w:rsidR="00250D87" w:rsidRDefault="00000000">
      <w:pPr>
        <w:rPr>
          <w:rFonts w:ascii="Helvetica Neue" w:eastAsia="Helvetica Neue" w:hAnsi="Helvetica Neue" w:cs="Helvetica Neue"/>
          <w:b/>
          <w:u w:val="single"/>
        </w:rPr>
      </w:pPr>
      <w:r>
        <w:rPr>
          <w:rFonts w:ascii="Helvetica Neue" w:eastAsia="Helvetica Neue" w:hAnsi="Helvetica Neue" w:cs="Helvetica Neue"/>
          <w:b/>
          <w:u w:val="single"/>
        </w:rPr>
        <w:t>Dades dels professionals del pla</w:t>
      </w:r>
    </w:p>
    <w:p w14:paraId="56C84E3C" w14:textId="77777777" w:rsidR="00250D87" w:rsidRDefault="00250D87">
      <w:pPr>
        <w:rPr>
          <w:rFonts w:ascii="Helvetica Neue" w:eastAsia="Helvetica Neue" w:hAnsi="Helvetica Neue" w:cs="Helvetica Neue"/>
          <w:b/>
          <w:sz w:val="22"/>
          <w:szCs w:val="22"/>
          <w:u w:val="single"/>
        </w:rPr>
      </w:pPr>
    </w:p>
    <w:tbl>
      <w:tblPr>
        <w:tblStyle w:val="a8"/>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0"/>
        <w:gridCol w:w="3360"/>
      </w:tblGrid>
      <w:tr w:rsidR="00250D87" w14:paraId="38FD2642" w14:textId="77777777">
        <w:tc>
          <w:tcPr>
            <w:tcW w:w="5670" w:type="dxa"/>
            <w:tcMar>
              <w:top w:w="100" w:type="dxa"/>
              <w:left w:w="100" w:type="dxa"/>
              <w:bottom w:w="100" w:type="dxa"/>
              <w:right w:w="100" w:type="dxa"/>
            </w:tcMar>
          </w:tcPr>
          <w:p w14:paraId="5D6E2731" w14:textId="77777777" w:rsidR="00250D87" w:rsidRDefault="00000000">
            <w:pPr>
              <w:rPr>
                <w:rFonts w:ascii="Helvetica Neue" w:eastAsia="Helvetica Neue" w:hAnsi="Helvetica Neue" w:cs="Helvetica Neue"/>
                <w:sz w:val="22"/>
                <w:szCs w:val="22"/>
              </w:rPr>
            </w:pPr>
            <w:r>
              <w:rPr>
                <w:rFonts w:ascii="Helvetica Neue" w:eastAsia="Helvetica Neue" w:hAnsi="Helvetica Neue" w:cs="Helvetica Neue"/>
                <w:sz w:val="22"/>
                <w:szCs w:val="22"/>
              </w:rPr>
              <w:t>Nom i cognoms del director/a</w:t>
            </w:r>
          </w:p>
        </w:tc>
        <w:tc>
          <w:tcPr>
            <w:tcW w:w="3360" w:type="dxa"/>
            <w:tcMar>
              <w:top w:w="100" w:type="dxa"/>
              <w:left w:w="100" w:type="dxa"/>
              <w:bottom w:w="100" w:type="dxa"/>
              <w:right w:w="100" w:type="dxa"/>
            </w:tcMar>
          </w:tcPr>
          <w:p w14:paraId="65E26302" w14:textId="43B67C70" w:rsidR="00250D87" w:rsidRDefault="00A10D1C">
            <w:pPr>
              <w:widowControl w:val="0"/>
              <w:rPr>
                <w:rFonts w:ascii="Helvetica Neue" w:eastAsia="Helvetica Neue" w:hAnsi="Helvetica Neue" w:cs="Helvetica Neue"/>
                <w:b/>
                <w:sz w:val="22"/>
                <w:szCs w:val="22"/>
                <w:u w:val="single"/>
              </w:rPr>
            </w:pPr>
            <w:r>
              <w:rPr>
                <w:rFonts w:ascii="Helvetica Neue" w:eastAsia="Helvetica Neue" w:hAnsi="Helvetica Neue" w:cs="Helvetica Neue"/>
                <w:sz w:val="22"/>
                <w:szCs w:val="22"/>
              </w:rPr>
              <w:t>xxx</w:t>
            </w:r>
          </w:p>
        </w:tc>
      </w:tr>
      <w:tr w:rsidR="00250D87" w14:paraId="5B4F6EF4" w14:textId="77777777">
        <w:tc>
          <w:tcPr>
            <w:tcW w:w="5670" w:type="dxa"/>
            <w:tcMar>
              <w:top w:w="100" w:type="dxa"/>
              <w:left w:w="100" w:type="dxa"/>
              <w:bottom w:w="100" w:type="dxa"/>
              <w:right w:w="100" w:type="dxa"/>
            </w:tcMar>
          </w:tcPr>
          <w:p w14:paraId="62B18658" w14:textId="77777777" w:rsidR="00250D87" w:rsidRDefault="00000000">
            <w:pPr>
              <w:rPr>
                <w:rFonts w:ascii="Helvetica Neue" w:eastAsia="Helvetica Neue" w:hAnsi="Helvetica Neue" w:cs="Helvetica Neue"/>
                <w:sz w:val="22"/>
                <w:szCs w:val="22"/>
                <w:u w:val="single"/>
              </w:rPr>
            </w:pPr>
            <w:r>
              <w:rPr>
                <w:rFonts w:ascii="Helvetica Neue" w:eastAsia="Helvetica Neue" w:hAnsi="Helvetica Neue" w:cs="Helvetica Neue"/>
                <w:sz w:val="22"/>
                <w:szCs w:val="22"/>
              </w:rPr>
              <w:t>Nom i cognoms del coordinador/a del pla</w:t>
            </w:r>
          </w:p>
        </w:tc>
        <w:tc>
          <w:tcPr>
            <w:tcW w:w="3360" w:type="dxa"/>
            <w:tcMar>
              <w:top w:w="100" w:type="dxa"/>
              <w:left w:w="100" w:type="dxa"/>
              <w:bottom w:w="100" w:type="dxa"/>
              <w:right w:w="100" w:type="dxa"/>
            </w:tcMar>
          </w:tcPr>
          <w:p w14:paraId="4F7BCC0A" w14:textId="3F48A046" w:rsidR="00250D87" w:rsidRDefault="00A10D1C">
            <w:pPr>
              <w:widowControl w:val="0"/>
              <w:rPr>
                <w:rFonts w:ascii="Helvetica Neue" w:eastAsia="Helvetica Neue" w:hAnsi="Helvetica Neue" w:cs="Helvetica Neue"/>
                <w:b/>
                <w:sz w:val="22"/>
                <w:szCs w:val="22"/>
                <w:u w:val="single"/>
              </w:rPr>
            </w:pPr>
            <w:r>
              <w:rPr>
                <w:rFonts w:ascii="Helvetica Neue" w:eastAsia="Helvetica Neue" w:hAnsi="Helvetica Neue" w:cs="Helvetica Neue"/>
                <w:sz w:val="22"/>
                <w:szCs w:val="22"/>
              </w:rPr>
              <w:t>xxx</w:t>
            </w:r>
          </w:p>
        </w:tc>
      </w:tr>
      <w:tr w:rsidR="00250D87" w14:paraId="124CCD53" w14:textId="77777777">
        <w:tc>
          <w:tcPr>
            <w:tcW w:w="5670" w:type="dxa"/>
            <w:tcMar>
              <w:top w:w="100" w:type="dxa"/>
              <w:left w:w="100" w:type="dxa"/>
              <w:bottom w:w="100" w:type="dxa"/>
              <w:right w:w="100" w:type="dxa"/>
            </w:tcMar>
          </w:tcPr>
          <w:p w14:paraId="11605FE2" w14:textId="77777777" w:rsidR="00250D87" w:rsidRDefault="00000000">
            <w:pPr>
              <w:rPr>
                <w:rFonts w:ascii="Helvetica Neue" w:eastAsia="Helvetica Neue" w:hAnsi="Helvetica Neue" w:cs="Helvetica Neue"/>
                <w:sz w:val="22"/>
                <w:szCs w:val="22"/>
                <w:u w:val="single"/>
              </w:rPr>
            </w:pPr>
            <w:r>
              <w:rPr>
                <w:rFonts w:ascii="Helvetica Neue" w:eastAsia="Helvetica Neue" w:hAnsi="Helvetica Neue" w:cs="Helvetica Neue"/>
                <w:sz w:val="22"/>
                <w:szCs w:val="22"/>
              </w:rPr>
              <w:t>Membres que han participat en l’elaboració del pla individualitzat (PI)</w:t>
            </w:r>
          </w:p>
        </w:tc>
        <w:tc>
          <w:tcPr>
            <w:tcW w:w="3360" w:type="dxa"/>
            <w:tcMar>
              <w:top w:w="100" w:type="dxa"/>
              <w:left w:w="100" w:type="dxa"/>
              <w:bottom w:w="100" w:type="dxa"/>
              <w:right w:w="100" w:type="dxa"/>
            </w:tcMar>
          </w:tcPr>
          <w:p w14:paraId="394B2164" w14:textId="1129355E" w:rsidR="00250D87" w:rsidRDefault="00A10D1C">
            <w:pPr>
              <w:widowControl w:val="0"/>
              <w:rPr>
                <w:rFonts w:ascii="Helvetica Neue" w:eastAsia="Helvetica Neue" w:hAnsi="Helvetica Neue" w:cs="Helvetica Neue"/>
                <w:b/>
                <w:sz w:val="22"/>
                <w:szCs w:val="22"/>
                <w:u w:val="single"/>
              </w:rPr>
            </w:pPr>
            <w:proofErr w:type="spellStart"/>
            <w:r>
              <w:rPr>
                <w:rFonts w:ascii="Helvetica Neue" w:eastAsia="Helvetica Neue" w:hAnsi="Helvetica Neue" w:cs="Helvetica Neue"/>
                <w:sz w:val="22"/>
                <w:szCs w:val="22"/>
              </w:rPr>
              <w:t>Xxx,yyy</w:t>
            </w:r>
            <w:proofErr w:type="spellEnd"/>
            <w:r>
              <w:rPr>
                <w:rFonts w:ascii="Helvetica Neue" w:eastAsia="Helvetica Neue" w:hAnsi="Helvetica Neue" w:cs="Helvetica Neue"/>
                <w:sz w:val="22"/>
                <w:szCs w:val="22"/>
              </w:rPr>
              <w:t>,</w:t>
            </w:r>
          </w:p>
        </w:tc>
      </w:tr>
      <w:tr w:rsidR="00250D87" w14:paraId="45D783A0" w14:textId="77777777">
        <w:tc>
          <w:tcPr>
            <w:tcW w:w="5670" w:type="dxa"/>
            <w:tcMar>
              <w:top w:w="100" w:type="dxa"/>
              <w:left w:w="100" w:type="dxa"/>
              <w:bottom w:w="100" w:type="dxa"/>
              <w:right w:w="100" w:type="dxa"/>
            </w:tcMar>
          </w:tcPr>
          <w:p w14:paraId="276DB462" w14:textId="77777777" w:rsidR="00250D87" w:rsidRDefault="00000000">
            <w:pPr>
              <w:rPr>
                <w:rFonts w:ascii="Helvetica Neue" w:eastAsia="Helvetica Neue" w:hAnsi="Helvetica Neue" w:cs="Helvetica Neue"/>
                <w:sz w:val="22"/>
                <w:szCs w:val="22"/>
                <w:u w:val="single"/>
              </w:rPr>
            </w:pPr>
            <w:r>
              <w:rPr>
                <w:rFonts w:ascii="Helvetica Neue" w:eastAsia="Helvetica Neue" w:hAnsi="Helvetica Neue" w:cs="Helvetica Neue"/>
                <w:sz w:val="22"/>
                <w:szCs w:val="22"/>
              </w:rPr>
              <w:lastRenderedPageBreak/>
              <w:t>Altres professionals (especifiqueu, si escau, si l’alumne/a rep suport de professionals especialistes, interns o externs: orientador/a, logopeda, EAP, etc.)</w:t>
            </w:r>
          </w:p>
        </w:tc>
        <w:tc>
          <w:tcPr>
            <w:tcW w:w="3360" w:type="dxa"/>
            <w:tcMar>
              <w:top w:w="100" w:type="dxa"/>
              <w:left w:w="100" w:type="dxa"/>
              <w:bottom w:w="100" w:type="dxa"/>
              <w:right w:w="100" w:type="dxa"/>
            </w:tcMar>
          </w:tcPr>
          <w:p w14:paraId="36ADD52A"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EAP</w:t>
            </w:r>
          </w:p>
        </w:tc>
      </w:tr>
    </w:tbl>
    <w:p w14:paraId="77E16305" w14:textId="77777777" w:rsidR="00250D87" w:rsidRDefault="00000000">
      <w:pPr>
        <w:rPr>
          <w:rFonts w:ascii="Helvetica Neue" w:eastAsia="Helvetica Neue" w:hAnsi="Helvetica Neue" w:cs="Helvetica Neue"/>
          <w:b/>
          <w:u w:val="single"/>
        </w:rPr>
      </w:pPr>
      <w:r>
        <w:rPr>
          <w:rFonts w:ascii="Helvetica Neue" w:eastAsia="Helvetica Neue" w:hAnsi="Helvetica Neue" w:cs="Helvetica Neue"/>
          <w:b/>
          <w:u w:val="single"/>
        </w:rPr>
        <w:t>Motiu</w:t>
      </w:r>
    </w:p>
    <w:p w14:paraId="1CA0A51D" w14:textId="77777777" w:rsidR="00250D87" w:rsidRDefault="00250D87">
      <w:pPr>
        <w:rPr>
          <w:rFonts w:ascii="Helvetica Neue" w:eastAsia="Helvetica Neue" w:hAnsi="Helvetica Neue" w:cs="Helvetica Neue"/>
          <w:b/>
          <w:sz w:val="22"/>
          <w:szCs w:val="22"/>
          <w:u w:val="single"/>
        </w:rPr>
      </w:pPr>
    </w:p>
    <w:tbl>
      <w:tblPr>
        <w:tblStyle w:val="a9"/>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
        <w:gridCol w:w="8790"/>
      </w:tblGrid>
      <w:tr w:rsidR="00250D87" w14:paraId="752CD63C" w14:textId="77777777">
        <w:tc>
          <w:tcPr>
            <w:tcW w:w="450" w:type="dxa"/>
            <w:tcMar>
              <w:top w:w="100" w:type="dxa"/>
              <w:left w:w="100" w:type="dxa"/>
              <w:bottom w:w="100" w:type="dxa"/>
              <w:right w:w="100" w:type="dxa"/>
            </w:tcMar>
          </w:tcPr>
          <w:p w14:paraId="59EB0B65" w14:textId="77777777" w:rsidR="00250D87" w:rsidRDefault="00000000">
            <w:pPr>
              <w:widowControl w:val="0"/>
              <w:rPr>
                <w:rFonts w:ascii="Helvetica Neue" w:eastAsia="Helvetica Neue" w:hAnsi="Helvetica Neue" w:cs="Helvetica Neue"/>
                <w:b/>
                <w:sz w:val="22"/>
                <w:szCs w:val="22"/>
              </w:rPr>
            </w:pPr>
            <w:r>
              <w:rPr>
                <w:rFonts w:ascii="Helvetica Neue" w:eastAsia="Helvetica Neue" w:hAnsi="Helvetica Neue" w:cs="Helvetica Neue"/>
                <w:b/>
                <w:sz w:val="22"/>
                <w:szCs w:val="22"/>
              </w:rPr>
              <w:t>X</w:t>
            </w:r>
          </w:p>
        </w:tc>
        <w:tc>
          <w:tcPr>
            <w:tcW w:w="8790" w:type="dxa"/>
            <w:tcMar>
              <w:top w:w="100" w:type="dxa"/>
              <w:left w:w="100" w:type="dxa"/>
              <w:bottom w:w="100" w:type="dxa"/>
              <w:right w:w="100" w:type="dxa"/>
            </w:tcMar>
          </w:tcPr>
          <w:p w14:paraId="292114EF" w14:textId="7EBC8233"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Informe NESE: EAP </w:t>
            </w:r>
            <w:r>
              <w:rPr>
                <w:rFonts w:ascii="Helvetica Neue" w:eastAsia="Helvetica Neue" w:hAnsi="Helvetica Neue" w:cs="Helvetica Neue"/>
                <w:b/>
                <w:sz w:val="22"/>
                <w:szCs w:val="22"/>
              </w:rPr>
              <w:t>Retard Greu de l’Aprenentatge</w:t>
            </w:r>
            <w:r>
              <w:rPr>
                <w:rFonts w:ascii="Helvetica Neue" w:eastAsia="Helvetica Neue" w:hAnsi="Helvetica Neue" w:cs="Helvetica Neue"/>
                <w:sz w:val="22"/>
                <w:szCs w:val="22"/>
              </w:rPr>
              <w:t xml:space="preserve"> -</w:t>
            </w:r>
            <w:proofErr w:type="spellStart"/>
            <w:r w:rsidR="00A10D1C">
              <w:rPr>
                <w:rFonts w:ascii="Helvetica Neue" w:eastAsia="Helvetica Neue" w:hAnsi="Helvetica Neue" w:cs="Helvetica Neue"/>
                <w:sz w:val="22"/>
                <w:szCs w:val="22"/>
              </w:rPr>
              <w:t>xxxxx</w:t>
            </w:r>
            <w:proofErr w:type="spellEnd"/>
            <w:r>
              <w:rPr>
                <w:rFonts w:ascii="Helvetica Neue" w:eastAsia="Helvetica Neue" w:hAnsi="Helvetica Neue" w:cs="Helvetica Neue"/>
                <w:sz w:val="22"/>
                <w:szCs w:val="22"/>
              </w:rPr>
              <w:t xml:space="preserve"> (06/06/2018)</w:t>
            </w:r>
          </w:p>
        </w:tc>
      </w:tr>
      <w:tr w:rsidR="00250D87" w14:paraId="357292D2" w14:textId="77777777">
        <w:tc>
          <w:tcPr>
            <w:tcW w:w="450" w:type="dxa"/>
            <w:tcMar>
              <w:top w:w="100" w:type="dxa"/>
              <w:left w:w="100" w:type="dxa"/>
              <w:bottom w:w="100" w:type="dxa"/>
              <w:right w:w="100" w:type="dxa"/>
            </w:tcMar>
          </w:tcPr>
          <w:p w14:paraId="5423AB97" w14:textId="77777777" w:rsidR="00250D87" w:rsidRDefault="00250D87">
            <w:pPr>
              <w:widowControl w:val="0"/>
              <w:rPr>
                <w:rFonts w:ascii="Helvetica Neue" w:eastAsia="Helvetica Neue" w:hAnsi="Helvetica Neue" w:cs="Helvetica Neue"/>
                <w:b/>
                <w:sz w:val="22"/>
                <w:szCs w:val="22"/>
                <w:u w:val="single"/>
              </w:rPr>
            </w:pPr>
          </w:p>
        </w:tc>
        <w:tc>
          <w:tcPr>
            <w:tcW w:w="8790" w:type="dxa"/>
            <w:tcMar>
              <w:top w:w="100" w:type="dxa"/>
              <w:left w:w="100" w:type="dxa"/>
              <w:bottom w:w="100" w:type="dxa"/>
              <w:right w:w="100" w:type="dxa"/>
            </w:tcMar>
          </w:tcPr>
          <w:p w14:paraId="777A99FE"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Informe de necessitats educatives específiques derivades de situacions socials desfavorides</w:t>
            </w:r>
          </w:p>
        </w:tc>
      </w:tr>
      <w:tr w:rsidR="00250D87" w14:paraId="35929847" w14:textId="77777777">
        <w:tc>
          <w:tcPr>
            <w:tcW w:w="450" w:type="dxa"/>
            <w:tcMar>
              <w:top w:w="100" w:type="dxa"/>
              <w:left w:w="100" w:type="dxa"/>
              <w:bottom w:w="100" w:type="dxa"/>
              <w:right w:w="100" w:type="dxa"/>
            </w:tcMar>
          </w:tcPr>
          <w:p w14:paraId="07774B59" w14:textId="77777777" w:rsidR="00250D87" w:rsidRDefault="00250D87">
            <w:pPr>
              <w:widowControl w:val="0"/>
              <w:rPr>
                <w:rFonts w:ascii="Helvetica Neue" w:eastAsia="Helvetica Neue" w:hAnsi="Helvetica Neue" w:cs="Helvetica Neue"/>
                <w:b/>
                <w:sz w:val="22"/>
                <w:szCs w:val="22"/>
                <w:u w:val="single"/>
              </w:rPr>
            </w:pPr>
          </w:p>
        </w:tc>
        <w:tc>
          <w:tcPr>
            <w:tcW w:w="8790" w:type="dxa"/>
            <w:tcMar>
              <w:top w:w="100" w:type="dxa"/>
              <w:left w:w="100" w:type="dxa"/>
              <w:bottom w:w="100" w:type="dxa"/>
              <w:right w:w="100" w:type="dxa"/>
            </w:tcMar>
          </w:tcPr>
          <w:p w14:paraId="06924CA2"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Certificat dels serveis de valoració i orientació per a persones amb discapacitat (CAD)</w:t>
            </w:r>
          </w:p>
        </w:tc>
      </w:tr>
      <w:tr w:rsidR="00250D87" w14:paraId="1477F084" w14:textId="77777777">
        <w:tc>
          <w:tcPr>
            <w:tcW w:w="450" w:type="dxa"/>
            <w:tcMar>
              <w:top w:w="100" w:type="dxa"/>
              <w:left w:w="100" w:type="dxa"/>
              <w:bottom w:w="100" w:type="dxa"/>
              <w:right w:w="100" w:type="dxa"/>
            </w:tcMar>
          </w:tcPr>
          <w:p w14:paraId="53E8A2D3" w14:textId="77777777" w:rsidR="00250D87" w:rsidRDefault="00250D87">
            <w:pPr>
              <w:widowControl w:val="0"/>
              <w:rPr>
                <w:rFonts w:ascii="Helvetica Neue" w:eastAsia="Helvetica Neue" w:hAnsi="Helvetica Neue" w:cs="Helvetica Neue"/>
                <w:b/>
                <w:sz w:val="22"/>
                <w:szCs w:val="22"/>
              </w:rPr>
            </w:pPr>
          </w:p>
        </w:tc>
        <w:tc>
          <w:tcPr>
            <w:tcW w:w="8790" w:type="dxa"/>
            <w:tcMar>
              <w:top w:w="100" w:type="dxa"/>
              <w:left w:w="100" w:type="dxa"/>
              <w:bottom w:w="100" w:type="dxa"/>
              <w:right w:w="100" w:type="dxa"/>
            </w:tcMar>
          </w:tcPr>
          <w:p w14:paraId="1EBB59FD"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Decisió del centre educatiu</w:t>
            </w:r>
          </w:p>
        </w:tc>
      </w:tr>
      <w:tr w:rsidR="00250D87" w14:paraId="0B077A78" w14:textId="77777777">
        <w:tc>
          <w:tcPr>
            <w:tcW w:w="450" w:type="dxa"/>
            <w:tcMar>
              <w:top w:w="100" w:type="dxa"/>
              <w:left w:w="100" w:type="dxa"/>
              <w:bottom w:w="100" w:type="dxa"/>
              <w:right w:w="100" w:type="dxa"/>
            </w:tcMar>
          </w:tcPr>
          <w:p w14:paraId="5852B4DE" w14:textId="77777777" w:rsidR="00250D87" w:rsidRDefault="00250D87">
            <w:pPr>
              <w:widowControl w:val="0"/>
              <w:rPr>
                <w:rFonts w:ascii="Helvetica Neue" w:eastAsia="Helvetica Neue" w:hAnsi="Helvetica Neue" w:cs="Helvetica Neue"/>
                <w:b/>
                <w:sz w:val="22"/>
                <w:szCs w:val="22"/>
              </w:rPr>
            </w:pPr>
          </w:p>
        </w:tc>
        <w:tc>
          <w:tcPr>
            <w:tcW w:w="8790" w:type="dxa"/>
            <w:tcMar>
              <w:top w:w="100" w:type="dxa"/>
              <w:left w:w="100" w:type="dxa"/>
              <w:bottom w:w="100" w:type="dxa"/>
              <w:right w:w="100" w:type="dxa"/>
            </w:tcMar>
          </w:tcPr>
          <w:p w14:paraId="77F19C56" w14:textId="77777777" w:rsidR="00250D87" w:rsidRDefault="00000000">
            <w:pPr>
              <w:widowControl w:val="0"/>
              <w:rPr>
                <w:rFonts w:ascii="Helvetica Neue" w:eastAsia="Helvetica Neue" w:hAnsi="Helvetica Neue" w:cs="Helvetica Neue"/>
                <w:sz w:val="22"/>
                <w:szCs w:val="22"/>
              </w:rPr>
            </w:pPr>
            <w:r>
              <w:rPr>
                <w:rFonts w:ascii="Helvetica Neue" w:eastAsia="Helvetica Neue" w:hAnsi="Helvetica Neue" w:cs="Helvetica Neue"/>
                <w:sz w:val="22"/>
                <w:szCs w:val="22"/>
              </w:rPr>
              <w:t>Trastorn d’aprenentatge</w:t>
            </w:r>
          </w:p>
        </w:tc>
      </w:tr>
    </w:tbl>
    <w:p w14:paraId="38F1FE5F" w14:textId="77777777" w:rsidR="00250D87" w:rsidRDefault="00250D87">
      <w:pPr>
        <w:rPr>
          <w:rFonts w:ascii="Helvetica Neue" w:eastAsia="Helvetica Neue" w:hAnsi="Helvetica Neue" w:cs="Helvetica Neue"/>
          <w:b/>
          <w:sz w:val="22"/>
          <w:szCs w:val="22"/>
          <w:u w:val="single"/>
        </w:rPr>
      </w:pPr>
    </w:p>
    <w:p w14:paraId="36B865DE" w14:textId="77777777" w:rsidR="00250D87" w:rsidRDefault="00000000">
      <w:pPr>
        <w:rPr>
          <w:rFonts w:ascii="Helvetica Neue" w:eastAsia="Helvetica Neue" w:hAnsi="Helvetica Neue" w:cs="Helvetica Neue"/>
          <w:b/>
          <w:sz w:val="22"/>
          <w:szCs w:val="22"/>
          <w:u w:val="single"/>
        </w:rPr>
      </w:pPr>
      <w:r>
        <w:rPr>
          <w:rFonts w:ascii="Helvetica Neue" w:eastAsia="Helvetica Neue" w:hAnsi="Helvetica Neue" w:cs="Helvetica Neue"/>
          <w:b/>
          <w:sz w:val="22"/>
          <w:szCs w:val="22"/>
          <w:u w:val="single"/>
        </w:rPr>
        <w:t>Observacions/ Justificació:</w:t>
      </w:r>
    </w:p>
    <w:p w14:paraId="5B28C9F1" w14:textId="77777777" w:rsidR="00250D87" w:rsidRDefault="00250D87">
      <w:pPr>
        <w:rPr>
          <w:rFonts w:ascii="Helvetica Neue" w:eastAsia="Helvetica Neue" w:hAnsi="Helvetica Neue" w:cs="Helvetica Neue"/>
          <w:sz w:val="22"/>
          <w:szCs w:val="22"/>
        </w:rPr>
      </w:pPr>
    </w:p>
    <w:p w14:paraId="46D809A7" w14:textId="6D57E7A8" w:rsidR="00250D87" w:rsidRDefault="00A10D1C">
      <w:pPr>
        <w:jc w:val="both"/>
        <w:rPr>
          <w:rFonts w:ascii="Helvetica Neue" w:eastAsia="Helvetica Neue" w:hAnsi="Helvetica Neue" w:cs="Helvetica Neue"/>
          <w:sz w:val="22"/>
          <w:szCs w:val="22"/>
        </w:rPr>
      </w:pPr>
      <w:r>
        <w:rPr>
          <w:rFonts w:ascii="Helvetica Neue" w:eastAsia="Helvetica Neue" w:hAnsi="Helvetica Neue" w:cs="Helvetica Neue"/>
          <w:sz w:val="22"/>
          <w:szCs w:val="22"/>
        </w:rPr>
        <w:t>xxxx</w:t>
      </w:r>
      <w:r w:rsidR="00000000">
        <w:rPr>
          <w:rFonts w:ascii="Helvetica Neue" w:eastAsia="Helvetica Neue" w:hAnsi="Helvetica Neue" w:cs="Helvetica Neue"/>
          <w:sz w:val="22"/>
          <w:szCs w:val="22"/>
        </w:rPr>
        <w:t xml:space="preserve"> presenta un baix nivell de rendiment escolar. Presenta dificultat per entendre moltes de les consignes orals que es donen a l’aula. Es mostra inquieta, moguda, dispersa, amb manca d’atenció i poc motivada pels aprenentatges. Té dificultats en la comprensió oral, l’expressió escrita i la comprensió lectora. Presenta una grafia amb poc control i una organització de la feina escrita poc polida i endreçada.</w:t>
      </w:r>
    </w:p>
    <w:p w14:paraId="68F7231B" w14:textId="77777777" w:rsidR="00250D87" w:rsidRDefault="00250D87">
      <w:pPr>
        <w:jc w:val="both"/>
        <w:rPr>
          <w:rFonts w:ascii="Helvetica Neue" w:eastAsia="Helvetica Neue" w:hAnsi="Helvetica Neue" w:cs="Helvetica Neue"/>
          <w:sz w:val="22"/>
          <w:szCs w:val="22"/>
        </w:rPr>
      </w:pPr>
    </w:p>
    <w:p w14:paraId="6C0AC209" w14:textId="77777777" w:rsidR="00250D87" w:rsidRDefault="00000000">
      <w:pPr>
        <w:jc w:val="both"/>
        <w:rPr>
          <w:rFonts w:ascii="Helvetica Neue" w:eastAsia="Helvetica Neue" w:hAnsi="Helvetica Neue" w:cs="Helvetica Neue"/>
          <w:sz w:val="22"/>
          <w:szCs w:val="22"/>
        </w:rPr>
      </w:pPr>
      <w:r>
        <w:rPr>
          <w:rFonts w:ascii="Helvetica Neue" w:eastAsia="Helvetica Neue" w:hAnsi="Helvetica Neue" w:cs="Helvetica Neue"/>
          <w:sz w:val="22"/>
          <w:szCs w:val="22"/>
        </w:rPr>
        <w:t>En la valoració cognitiva que va fer una psicòloga de consulta privada el 2014, s’observa una intel·ligència preservada però amb mancances a nivell de memòria de treball i velocitat de processament. També hi ha factors familiars i emocionals de les seves vivències del passat (nena adoptada) que poden estar interferint en el seu desenvolupament personal, emocional i en conseqüència en la base dels aprenentatges.</w:t>
      </w:r>
    </w:p>
    <w:p w14:paraId="73C2BD71" w14:textId="77777777" w:rsidR="00250D87" w:rsidRDefault="00250D87">
      <w:pPr>
        <w:jc w:val="both"/>
        <w:rPr>
          <w:rFonts w:ascii="Helvetica Neue" w:eastAsia="Helvetica Neue" w:hAnsi="Helvetica Neue" w:cs="Helvetica Neue"/>
          <w:sz w:val="22"/>
          <w:szCs w:val="22"/>
        </w:rPr>
      </w:pPr>
    </w:p>
    <w:p w14:paraId="10EA80BB" w14:textId="77777777" w:rsidR="00250D87" w:rsidRDefault="00000000">
      <w:pPr>
        <w:jc w:val="both"/>
        <w:rPr>
          <w:rFonts w:ascii="Helvetica Neue" w:eastAsia="Helvetica Neue" w:hAnsi="Helvetica Neue" w:cs="Helvetica Neue"/>
          <w:sz w:val="22"/>
          <w:szCs w:val="22"/>
        </w:rPr>
      </w:pPr>
      <w:r>
        <w:rPr>
          <w:rFonts w:ascii="Helvetica Neue" w:eastAsia="Helvetica Neue" w:hAnsi="Helvetica Neue" w:cs="Helvetica Neue"/>
          <w:sz w:val="22"/>
          <w:szCs w:val="22"/>
        </w:rPr>
        <w:t>En àmbit matemàtic ha tingut moltes dificultats amb les 4 operacions bàsiques. Li  costa molt d’entendre què ha de fer en un problema matemàtic i mostra dificultats en l’orientació espacial: dreta-esquerra, dalt-baix.</w:t>
      </w:r>
    </w:p>
    <w:p w14:paraId="0F592FF9" w14:textId="77777777" w:rsidR="00250D87" w:rsidRDefault="00250D87">
      <w:pPr>
        <w:jc w:val="both"/>
        <w:rPr>
          <w:rFonts w:ascii="Helvetica Neue" w:eastAsia="Helvetica Neue" w:hAnsi="Helvetica Neue" w:cs="Helvetica Neue"/>
          <w:sz w:val="22"/>
          <w:szCs w:val="22"/>
        </w:rPr>
      </w:pPr>
    </w:p>
    <w:p w14:paraId="6B92131C" w14:textId="77777777" w:rsidR="00250D87" w:rsidRDefault="00250D87">
      <w:pPr>
        <w:rPr>
          <w:rFonts w:ascii="Helvetica Neue" w:eastAsia="Helvetica Neue" w:hAnsi="Helvetica Neue" w:cs="Helvetica Neue"/>
          <w:b/>
          <w:sz w:val="22"/>
          <w:szCs w:val="22"/>
          <w:u w:val="single"/>
        </w:rPr>
      </w:pPr>
    </w:p>
    <w:p w14:paraId="5DF40717" w14:textId="77777777" w:rsidR="00250D87" w:rsidRDefault="00000000">
      <w:pPr>
        <w:rPr>
          <w:rFonts w:ascii="Helvetica Neue" w:eastAsia="Helvetica Neue" w:hAnsi="Helvetica Neue" w:cs="Helvetica Neue"/>
          <w:b/>
          <w:sz w:val="22"/>
          <w:szCs w:val="22"/>
          <w:u w:val="single"/>
        </w:rPr>
      </w:pPr>
      <w:r>
        <w:rPr>
          <w:rFonts w:ascii="Helvetica Neue" w:eastAsia="Helvetica Neue" w:hAnsi="Helvetica Neue" w:cs="Helvetica Neue"/>
          <w:b/>
          <w:u w:val="single"/>
        </w:rPr>
        <w:t xml:space="preserve">Orientacions per ajudar l’alumne/ a superar les seves dificultats: </w:t>
      </w:r>
    </w:p>
    <w:p w14:paraId="75C0E92D" w14:textId="77777777" w:rsidR="00250D87" w:rsidRDefault="00250D87">
      <w:pPr>
        <w:widowControl w:val="0"/>
        <w:jc w:val="both"/>
        <w:rPr>
          <w:rFonts w:ascii="Helvetica Neue" w:eastAsia="Helvetica Neue" w:hAnsi="Helvetica Neue" w:cs="Helvetica Neue"/>
          <w:sz w:val="22"/>
          <w:szCs w:val="22"/>
        </w:rPr>
      </w:pPr>
    </w:p>
    <w:p w14:paraId="04BE4BCD" w14:textId="77777777" w:rsidR="00250D87" w:rsidRDefault="00250D87">
      <w:pPr>
        <w:widowControl w:val="0"/>
        <w:jc w:val="both"/>
        <w:rPr>
          <w:rFonts w:ascii="Helvetica Neue" w:eastAsia="Helvetica Neue" w:hAnsi="Helvetica Neue" w:cs="Helvetica Neue"/>
          <w:sz w:val="22"/>
          <w:szCs w:val="22"/>
        </w:rPr>
      </w:pPr>
    </w:p>
    <w:p w14:paraId="136EB30B" w14:textId="77777777" w:rsidR="00250D87" w:rsidRDefault="00000000">
      <w:pPr>
        <w:numPr>
          <w:ilvl w:val="0"/>
          <w:numId w:val="8"/>
        </w:numPr>
        <w:jc w:val="both"/>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Comunicació periòdica amb la família a través de la plataforma </w:t>
      </w:r>
      <w:proofErr w:type="spellStart"/>
      <w:r>
        <w:rPr>
          <w:rFonts w:ascii="Helvetica Neue" w:eastAsia="Helvetica Neue" w:hAnsi="Helvetica Neue" w:cs="Helvetica Neue"/>
          <w:sz w:val="22"/>
          <w:szCs w:val="22"/>
        </w:rPr>
        <w:t>iEduca</w:t>
      </w:r>
      <w:proofErr w:type="spellEnd"/>
      <w:r>
        <w:rPr>
          <w:rFonts w:ascii="Helvetica Neue" w:eastAsia="Helvetica Neue" w:hAnsi="Helvetica Neue" w:cs="Helvetica Neue"/>
          <w:sz w:val="22"/>
          <w:szCs w:val="22"/>
        </w:rPr>
        <w:t xml:space="preserve"> per explicar les activitats i les tasques.</w:t>
      </w:r>
    </w:p>
    <w:p w14:paraId="18D76FFC" w14:textId="77777777" w:rsidR="00250D87" w:rsidRDefault="00000000">
      <w:pPr>
        <w:numPr>
          <w:ilvl w:val="0"/>
          <w:numId w:val="8"/>
        </w:numPr>
        <w:jc w:val="both"/>
        <w:rPr>
          <w:rFonts w:ascii="Helvetica Neue" w:eastAsia="Helvetica Neue" w:hAnsi="Helvetica Neue" w:cs="Helvetica Neue"/>
          <w:sz w:val="22"/>
          <w:szCs w:val="22"/>
        </w:rPr>
      </w:pPr>
      <w:r>
        <w:rPr>
          <w:rFonts w:ascii="Helvetica Neue" w:eastAsia="Helvetica Neue" w:hAnsi="Helvetica Neue" w:cs="Helvetica Neue"/>
          <w:sz w:val="22"/>
          <w:szCs w:val="22"/>
        </w:rPr>
        <w:t>L’equip docent ha de revisar que l’alumna apunti les tasques a l’agenda i ajudar-la en l’organització de la carpeta.</w:t>
      </w:r>
    </w:p>
    <w:p w14:paraId="1BEFD8DC"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Cal escriure a la pissarra tota la informació que s’expliqui de manera oral. </w:t>
      </w:r>
    </w:p>
    <w:p w14:paraId="5B5F403E"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Més temps per fer les activitats acadèmiques</w:t>
      </w:r>
    </w:p>
    <w:p w14:paraId="70307FEF"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Adaptació, si s’escau, dels exàmens perquè no tingui problemes de temps</w:t>
      </w:r>
    </w:p>
    <w:p w14:paraId="0FA8E5DE"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Avaluació adaptada de l’ortografia</w:t>
      </w:r>
    </w:p>
    <w:p w14:paraId="5D873ACE"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No forçar-lo/la a llegir en veu alta davant del grup</w:t>
      </w:r>
    </w:p>
    <w:p w14:paraId="27E7E3C7"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lastRenderedPageBreak/>
        <w:t>Ús complementari d’apunts dels companys</w:t>
      </w:r>
    </w:p>
    <w:p w14:paraId="061A1533"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Suport oral del professor/a en les proves escrites (llegir-li en veu alta les preguntes quan ho demani l’alumne/a i fer-li </w:t>
      </w:r>
      <w:proofErr w:type="spellStart"/>
      <w:r>
        <w:rPr>
          <w:rFonts w:ascii="Helvetica Neue" w:eastAsia="Helvetica Neue" w:hAnsi="Helvetica Neue" w:cs="Helvetica Neue"/>
          <w:sz w:val="22"/>
          <w:szCs w:val="22"/>
        </w:rPr>
        <w:t>aclaracions</w:t>
      </w:r>
      <w:proofErr w:type="spellEnd"/>
      <w:r>
        <w:rPr>
          <w:rFonts w:ascii="Helvetica Neue" w:eastAsia="Helvetica Neue" w:hAnsi="Helvetica Neue" w:cs="Helvetica Neue"/>
          <w:sz w:val="22"/>
          <w:szCs w:val="22"/>
        </w:rPr>
        <w:t>)</w:t>
      </w:r>
    </w:p>
    <w:p w14:paraId="31ABF914"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Possibilitat de presentació dels treballs fets amb ordinador</w:t>
      </w:r>
    </w:p>
    <w:p w14:paraId="2D7F4CE8"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No tenir en compte la repetició de faltes escrites</w:t>
      </w:r>
    </w:p>
    <w:p w14:paraId="07B6358E"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Anticipar les lectures i/o temes a treballar per poder-los preparar a casa</w:t>
      </w:r>
    </w:p>
    <w:p w14:paraId="743130D2" w14:textId="77777777" w:rsidR="00250D87" w:rsidRDefault="00000000">
      <w:pPr>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Potenciar la reflexió: abans d’iniciar una tasca, al llarg de la seva realització i en acabar-la (repassar)</w:t>
      </w:r>
    </w:p>
    <w:p w14:paraId="1E2AD6E3"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Orientar-la en l’adquisició d’estratègies (subratllar, esquematitzar, resumir…) i hàbits de treball</w:t>
      </w:r>
    </w:p>
    <w:p w14:paraId="6C8279D6"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Assegurar la bona utilització de l’agenda</w:t>
      </w:r>
    </w:p>
    <w:p w14:paraId="6488E97F"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 xml:space="preserve">Ajudar en l’organització de la carpeta </w:t>
      </w:r>
    </w:p>
    <w:p w14:paraId="7372968F"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Generar i afavorir l’hàbit de preguntar</w:t>
      </w:r>
    </w:p>
    <w:p w14:paraId="0E06DB99"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Utilitzar la tutoria entre iguals com a suport a la planificació</w:t>
      </w:r>
    </w:p>
    <w:p w14:paraId="38232292"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Abans de començar l’explicació, assegurar-se, que s’ha captat la seva atenció</w:t>
      </w:r>
    </w:p>
    <w:p w14:paraId="36F21867"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Mantenir el contacte ocular tan freqüent com resulti adequat durant les explicacions</w:t>
      </w:r>
    </w:p>
    <w:p w14:paraId="009EE756"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Emprar el reforç positiu (millora la motivació i autoestima), evitar notes negatives</w:t>
      </w:r>
    </w:p>
    <w:p w14:paraId="6B1D7F65"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Assegurar-se que entén els enunciats i sap què ha de fer</w:t>
      </w:r>
    </w:p>
    <w:p w14:paraId="65AD2586"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En les explicacions i aclariments, oferir exemples concrets, un model a seguir</w:t>
      </w:r>
    </w:p>
    <w:p w14:paraId="3E857759"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No copiar els enunciats complets si són massa llargs</w:t>
      </w:r>
    </w:p>
    <w:p w14:paraId="214059DD"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Reduir els exercicis de classe i els deures</w:t>
      </w:r>
    </w:p>
    <w:p w14:paraId="3CC44688"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Fraccionar o simplificar els missatges escrits si són massa llargs</w:t>
      </w:r>
    </w:p>
    <w:p w14:paraId="50D2A1AD"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Augmentar el temps permès en la realització de determinades tasques</w:t>
      </w:r>
    </w:p>
    <w:p w14:paraId="3B91549F"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Segmentar en fases les feines més complexes i marcar un temps prudent per cada fase</w:t>
      </w:r>
    </w:p>
    <w:p w14:paraId="51682B62"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Pactar les normes ortogràfiques a seguir</w:t>
      </w:r>
    </w:p>
    <w:p w14:paraId="24551D5A"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Oferir models i pautes per elaborar les seves expressions escrites</w:t>
      </w:r>
    </w:p>
    <w:p w14:paraId="7053DBDC"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Fer la correcció immediata en cada fase sempre que sigui possible</w:t>
      </w:r>
    </w:p>
    <w:p w14:paraId="5C2682C7"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Reforçar positivament cada cop que hagi aconseguit arribar a l’objectiu marcat</w:t>
      </w:r>
    </w:p>
    <w:p w14:paraId="4C73EFDF"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Prioritzar el desenvolupament del procés per sobre del resultat final (qualitat en detriment de la quantitat)</w:t>
      </w:r>
    </w:p>
    <w:p w14:paraId="16C62737" w14:textId="77777777" w:rsidR="00250D87" w:rsidRDefault="00250D87">
      <w:pPr>
        <w:ind w:left="720"/>
        <w:jc w:val="both"/>
        <w:rPr>
          <w:rFonts w:ascii="Helvetica Neue" w:eastAsia="Helvetica Neue" w:hAnsi="Helvetica Neue" w:cs="Helvetica Neue"/>
        </w:rPr>
      </w:pPr>
    </w:p>
    <w:p w14:paraId="4ADB1D5B" w14:textId="77777777" w:rsidR="00250D87" w:rsidRDefault="00000000">
      <w:pPr>
        <w:widowControl w:val="0"/>
        <w:ind w:left="720"/>
        <w:jc w:val="center"/>
        <w:rPr>
          <w:rFonts w:ascii="Helvetica Neue" w:eastAsia="Helvetica Neue" w:hAnsi="Helvetica Neue" w:cs="Helvetica Neue"/>
          <w:b/>
          <w:sz w:val="22"/>
          <w:szCs w:val="22"/>
        </w:rPr>
      </w:pPr>
      <w:r>
        <w:rPr>
          <w:rFonts w:ascii="Helvetica Neue" w:eastAsia="Helvetica Neue" w:hAnsi="Helvetica Neue" w:cs="Helvetica Neue"/>
          <w:b/>
        </w:rPr>
        <w:t>Avaluació / proves</w:t>
      </w:r>
    </w:p>
    <w:p w14:paraId="5302049F" w14:textId="77777777" w:rsidR="00250D87" w:rsidRDefault="00250D87">
      <w:pPr>
        <w:ind w:left="720"/>
        <w:jc w:val="both"/>
        <w:rPr>
          <w:rFonts w:ascii="Helvetica Neue" w:eastAsia="Helvetica Neue" w:hAnsi="Helvetica Neue" w:cs="Helvetica Neue"/>
          <w:b/>
        </w:rPr>
      </w:pPr>
    </w:p>
    <w:p w14:paraId="0F783C6E"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Assegurar que sap el que ha d’estudiar (facilitar pauta amb la relació de continguts o objectius essencials)</w:t>
      </w:r>
    </w:p>
    <w:p w14:paraId="12B2F452"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 xml:space="preserve">Assegurar que entén els enunciats (adaptar-los, si escau) </w:t>
      </w:r>
    </w:p>
    <w:p w14:paraId="7653B5A4"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Oferir-li una segona oportunitat oral</w:t>
      </w:r>
    </w:p>
    <w:p w14:paraId="046C5C34"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Reduir o prioritzar el que ha de respondre en una prova escrita</w:t>
      </w:r>
    </w:p>
    <w:p w14:paraId="4C19E1AD"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Flexibilitzar la valoració de l’expressió oral i escrita (organització del discurs)</w:t>
      </w:r>
    </w:p>
    <w:p w14:paraId="17F378D3"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Fer ús de suports específics (graelles, esquemes, formularis…)</w:t>
      </w:r>
    </w:p>
    <w:p w14:paraId="726EFB5C"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Avaluar només les normes ortogràfiques pactades</w:t>
      </w:r>
    </w:p>
    <w:p w14:paraId="26ADE7EB" w14:textId="77777777" w:rsidR="00250D87" w:rsidRDefault="00000000">
      <w:pPr>
        <w:numPr>
          <w:ilvl w:val="0"/>
          <w:numId w:val="8"/>
        </w:numPr>
        <w:jc w:val="both"/>
        <w:rPr>
          <w:rFonts w:ascii="Helvetica Neue" w:eastAsia="Helvetica Neue" w:hAnsi="Helvetica Neue" w:cs="Helvetica Neue"/>
        </w:rPr>
      </w:pPr>
      <w:r>
        <w:rPr>
          <w:rFonts w:ascii="Helvetica Neue" w:eastAsia="Helvetica Neue" w:hAnsi="Helvetica Neue" w:cs="Helvetica Neue"/>
        </w:rPr>
        <w:t>Preparar material de reforç i complementari per treballar</w:t>
      </w:r>
    </w:p>
    <w:p w14:paraId="78A6E0A2" w14:textId="77777777" w:rsidR="00250D87" w:rsidRDefault="00250D87">
      <w:pPr>
        <w:ind w:left="720"/>
        <w:jc w:val="both"/>
        <w:rPr>
          <w:rFonts w:ascii="Helvetica Neue" w:eastAsia="Helvetica Neue" w:hAnsi="Helvetica Neue" w:cs="Helvetica Neue"/>
          <w:b/>
        </w:rPr>
      </w:pPr>
    </w:p>
    <w:p w14:paraId="3504A4E2" w14:textId="77777777" w:rsidR="00250D87" w:rsidRDefault="00250D87">
      <w:pPr>
        <w:jc w:val="both"/>
        <w:rPr>
          <w:rFonts w:ascii="Helvetica Neue" w:eastAsia="Helvetica Neue" w:hAnsi="Helvetica Neue" w:cs="Helvetica Neue"/>
        </w:rPr>
      </w:pPr>
    </w:p>
    <w:p w14:paraId="0E3639A9" w14:textId="77777777" w:rsidR="00250D87" w:rsidRDefault="00250D87">
      <w:pPr>
        <w:widowControl w:val="0"/>
        <w:rPr>
          <w:rFonts w:ascii="Helvetica Neue" w:eastAsia="Helvetica Neue" w:hAnsi="Helvetica Neue" w:cs="Helvetica Neue"/>
          <w:b/>
          <w:sz w:val="22"/>
          <w:szCs w:val="22"/>
        </w:rPr>
      </w:pPr>
    </w:p>
    <w:p w14:paraId="514ECDC7" w14:textId="77777777" w:rsidR="00250D87" w:rsidRDefault="00250D87">
      <w:pPr>
        <w:widowControl w:val="0"/>
        <w:rPr>
          <w:rFonts w:ascii="Helvetica Neue" w:eastAsia="Helvetica Neue" w:hAnsi="Helvetica Neue" w:cs="Helvetica Neue"/>
          <w:b/>
          <w:sz w:val="22"/>
          <w:szCs w:val="22"/>
        </w:rPr>
      </w:pPr>
    </w:p>
    <w:p w14:paraId="57392CC6" w14:textId="77777777" w:rsidR="00250D87" w:rsidRDefault="00000000">
      <w:pPr>
        <w:widowControl w:val="0"/>
        <w:rPr>
          <w:rFonts w:ascii="Helvetica Neue" w:eastAsia="Helvetica Neue" w:hAnsi="Helvetica Neue" w:cs="Helvetica Neue"/>
        </w:rPr>
      </w:pPr>
      <w:r>
        <w:rPr>
          <w:rFonts w:ascii="Helvetica Neue" w:eastAsia="Helvetica Neue" w:hAnsi="Helvetica Neue" w:cs="Helvetica Neue"/>
          <w:b/>
          <w:sz w:val="22"/>
          <w:szCs w:val="22"/>
        </w:rPr>
        <w:t>Altres adaptacions (especifiqueu-les)</w:t>
      </w:r>
    </w:p>
    <w:p w14:paraId="47778DD5" w14:textId="77777777" w:rsidR="00250D87" w:rsidRDefault="00250D87">
      <w:pPr>
        <w:rPr>
          <w:rFonts w:ascii="Helvetica Neue" w:eastAsia="Helvetica Neue" w:hAnsi="Helvetica Neue" w:cs="Helvetica Neue"/>
          <w:b/>
          <w:sz w:val="16"/>
          <w:szCs w:val="16"/>
        </w:rPr>
      </w:pPr>
    </w:p>
    <w:p w14:paraId="5088FF6B" w14:textId="77777777" w:rsidR="00250D87" w:rsidRDefault="00250D87">
      <w:pPr>
        <w:widowControl w:val="0"/>
        <w:jc w:val="both"/>
        <w:rPr>
          <w:rFonts w:ascii="Helvetica Neue" w:eastAsia="Helvetica Neue" w:hAnsi="Helvetica Neue" w:cs="Helvetica Neue"/>
          <w:b/>
          <w:sz w:val="16"/>
          <w:szCs w:val="16"/>
        </w:rPr>
      </w:pPr>
    </w:p>
    <w:p w14:paraId="32BB79F3" w14:textId="77777777" w:rsidR="00250D87" w:rsidRDefault="00250D87">
      <w:pPr>
        <w:rPr>
          <w:rFonts w:ascii="Helvetica Neue" w:eastAsia="Helvetica Neue" w:hAnsi="Helvetica Neue" w:cs="Helvetica Neue"/>
          <w:b/>
          <w:u w:val="single"/>
        </w:rPr>
      </w:pPr>
    </w:p>
    <w:p w14:paraId="5D421D17" w14:textId="77777777" w:rsidR="00250D87" w:rsidRDefault="00250D87">
      <w:pPr>
        <w:rPr>
          <w:rFonts w:ascii="Helvetica Neue" w:eastAsia="Helvetica Neue" w:hAnsi="Helvetica Neue" w:cs="Helvetica Neue"/>
          <w:b/>
        </w:rPr>
      </w:pPr>
    </w:p>
    <w:p w14:paraId="4C62F5F0" w14:textId="77777777" w:rsidR="00250D87" w:rsidRDefault="00250D87">
      <w:pPr>
        <w:rPr>
          <w:rFonts w:ascii="Helvetica Neue" w:eastAsia="Helvetica Neue" w:hAnsi="Helvetica Neue" w:cs="Helvetica Neue"/>
          <w:b/>
        </w:rPr>
      </w:pPr>
    </w:p>
    <w:p w14:paraId="0B81D853" w14:textId="77777777" w:rsidR="00250D87" w:rsidRDefault="00250D87">
      <w:pPr>
        <w:rPr>
          <w:rFonts w:ascii="Helvetica Neue" w:eastAsia="Helvetica Neue" w:hAnsi="Helvetica Neue" w:cs="Helvetica Neue"/>
          <w:b/>
        </w:rPr>
      </w:pPr>
    </w:p>
    <w:p w14:paraId="0F549D5B" w14:textId="77777777" w:rsidR="00250D87" w:rsidRDefault="00250D87">
      <w:pPr>
        <w:rPr>
          <w:rFonts w:ascii="Helvetica Neue" w:eastAsia="Helvetica Neue" w:hAnsi="Helvetica Neue" w:cs="Helvetica Neue"/>
          <w:b/>
        </w:rPr>
      </w:pPr>
    </w:p>
    <w:p w14:paraId="3C255E30" w14:textId="77777777" w:rsidR="00250D87" w:rsidRDefault="00250D87">
      <w:pPr>
        <w:rPr>
          <w:rFonts w:ascii="Helvetica Neue" w:eastAsia="Helvetica Neue" w:hAnsi="Helvetica Neue" w:cs="Helvetica Neue"/>
          <w:b/>
        </w:rPr>
      </w:pPr>
    </w:p>
    <w:p w14:paraId="009B1EC6" w14:textId="77777777" w:rsidR="00250D87" w:rsidRDefault="00250D87">
      <w:pPr>
        <w:rPr>
          <w:rFonts w:ascii="Helvetica Neue" w:eastAsia="Helvetica Neue" w:hAnsi="Helvetica Neue" w:cs="Helvetica Neue"/>
          <w:b/>
        </w:rPr>
      </w:pPr>
    </w:p>
    <w:tbl>
      <w:tblPr>
        <w:tblStyle w:val="aa"/>
        <w:tblW w:w="10095" w:type="dxa"/>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3645"/>
        <w:gridCol w:w="3795"/>
        <w:gridCol w:w="480"/>
        <w:gridCol w:w="585"/>
      </w:tblGrid>
      <w:tr w:rsidR="00250D87" w14:paraId="77E5731D" w14:textId="77777777">
        <w:trPr>
          <w:trHeight w:val="440"/>
        </w:trPr>
        <w:tc>
          <w:tcPr>
            <w:tcW w:w="1590" w:type="dxa"/>
            <w:vMerge w:val="restart"/>
            <w:tcMar>
              <w:top w:w="100" w:type="dxa"/>
              <w:left w:w="100" w:type="dxa"/>
              <w:bottom w:w="100" w:type="dxa"/>
              <w:right w:w="100" w:type="dxa"/>
            </w:tcMar>
          </w:tcPr>
          <w:p w14:paraId="59F84268" w14:textId="77777777" w:rsidR="00250D87" w:rsidRDefault="00000000">
            <w:pPr>
              <w:widowControl w:val="0"/>
              <w:jc w:val="center"/>
              <w:rPr>
                <w:rFonts w:ascii="Helvetica Neue" w:eastAsia="Helvetica Neue" w:hAnsi="Helvetica Neue" w:cs="Helvetica Neue"/>
                <w:b/>
                <w:sz w:val="18"/>
                <w:szCs w:val="18"/>
              </w:rPr>
            </w:pPr>
            <w:r>
              <w:rPr>
                <w:rFonts w:ascii="Helvetica Neue" w:eastAsia="Helvetica Neue" w:hAnsi="Helvetica Neue" w:cs="Helvetica Neue"/>
                <w:b/>
                <w:sz w:val="18"/>
                <w:szCs w:val="18"/>
              </w:rPr>
              <w:t>Adaptacions curriculars</w:t>
            </w:r>
          </w:p>
        </w:tc>
        <w:tc>
          <w:tcPr>
            <w:tcW w:w="3645" w:type="dxa"/>
            <w:vMerge w:val="restart"/>
            <w:tcMar>
              <w:top w:w="100" w:type="dxa"/>
              <w:left w:w="100" w:type="dxa"/>
              <w:bottom w:w="100" w:type="dxa"/>
              <w:right w:w="100" w:type="dxa"/>
            </w:tcMar>
          </w:tcPr>
          <w:p w14:paraId="24187DA1" w14:textId="77777777" w:rsidR="00250D87" w:rsidRDefault="00000000">
            <w:pPr>
              <w:widowControl w:val="0"/>
              <w:jc w:val="center"/>
              <w:rPr>
                <w:rFonts w:ascii="Helvetica Neue" w:eastAsia="Helvetica Neue" w:hAnsi="Helvetica Neue" w:cs="Helvetica Neue"/>
                <w:b/>
                <w:sz w:val="18"/>
                <w:szCs w:val="18"/>
              </w:rPr>
            </w:pPr>
            <w:r>
              <w:rPr>
                <w:rFonts w:ascii="Helvetica Neue" w:eastAsia="Helvetica Neue" w:hAnsi="Helvetica Neue" w:cs="Helvetica Neue"/>
                <w:b/>
                <w:sz w:val="18"/>
                <w:szCs w:val="18"/>
              </w:rPr>
              <w:t xml:space="preserve">Continguts </w:t>
            </w:r>
          </w:p>
        </w:tc>
        <w:tc>
          <w:tcPr>
            <w:tcW w:w="3795" w:type="dxa"/>
            <w:vMerge w:val="restart"/>
            <w:tcMar>
              <w:top w:w="100" w:type="dxa"/>
              <w:left w:w="100" w:type="dxa"/>
              <w:bottom w:w="100" w:type="dxa"/>
              <w:right w:w="100" w:type="dxa"/>
            </w:tcMar>
          </w:tcPr>
          <w:p w14:paraId="5A98535E" w14:textId="77777777" w:rsidR="00250D87" w:rsidRDefault="00000000">
            <w:pPr>
              <w:widowControl w:val="0"/>
              <w:jc w:val="center"/>
              <w:rPr>
                <w:rFonts w:ascii="Helvetica Neue" w:eastAsia="Helvetica Neue" w:hAnsi="Helvetica Neue" w:cs="Helvetica Neue"/>
                <w:b/>
                <w:sz w:val="18"/>
                <w:szCs w:val="18"/>
              </w:rPr>
            </w:pPr>
            <w:r>
              <w:rPr>
                <w:rFonts w:ascii="Helvetica Neue" w:eastAsia="Helvetica Neue" w:hAnsi="Helvetica Neue" w:cs="Helvetica Neue"/>
                <w:b/>
                <w:sz w:val="18"/>
                <w:szCs w:val="18"/>
              </w:rPr>
              <w:t>Avaluació dels continguts</w:t>
            </w:r>
          </w:p>
        </w:tc>
        <w:tc>
          <w:tcPr>
            <w:tcW w:w="1065" w:type="dxa"/>
            <w:gridSpan w:val="2"/>
            <w:tcMar>
              <w:top w:w="100" w:type="dxa"/>
              <w:left w:w="100" w:type="dxa"/>
              <w:bottom w:w="100" w:type="dxa"/>
              <w:right w:w="100" w:type="dxa"/>
            </w:tcMar>
          </w:tcPr>
          <w:p w14:paraId="20C31ABC" w14:textId="77777777" w:rsidR="00250D87" w:rsidRDefault="00000000">
            <w:pPr>
              <w:widowControl w:val="0"/>
              <w:jc w:val="center"/>
              <w:rPr>
                <w:rFonts w:ascii="Helvetica Neue" w:eastAsia="Helvetica Neue" w:hAnsi="Helvetica Neue" w:cs="Helvetica Neue"/>
                <w:b/>
                <w:sz w:val="18"/>
                <w:szCs w:val="18"/>
              </w:rPr>
            </w:pPr>
            <w:r>
              <w:rPr>
                <w:rFonts w:ascii="Helvetica Neue" w:eastAsia="Helvetica Neue" w:hAnsi="Helvetica Neue" w:cs="Helvetica Neue"/>
                <w:b/>
                <w:sz w:val="18"/>
                <w:szCs w:val="18"/>
              </w:rPr>
              <w:t>Assolit</w:t>
            </w:r>
          </w:p>
        </w:tc>
      </w:tr>
      <w:tr w:rsidR="00250D87" w14:paraId="7139C0AE" w14:textId="77777777">
        <w:trPr>
          <w:trHeight w:val="440"/>
        </w:trPr>
        <w:tc>
          <w:tcPr>
            <w:tcW w:w="1590" w:type="dxa"/>
            <w:vMerge/>
            <w:tcMar>
              <w:top w:w="100" w:type="dxa"/>
              <w:left w:w="100" w:type="dxa"/>
              <w:bottom w:w="100" w:type="dxa"/>
              <w:right w:w="100" w:type="dxa"/>
            </w:tcMar>
          </w:tcPr>
          <w:p w14:paraId="387E110D" w14:textId="77777777" w:rsidR="00250D87" w:rsidRDefault="00250D87">
            <w:pPr>
              <w:widowControl w:val="0"/>
              <w:pBdr>
                <w:top w:val="nil"/>
                <w:left w:val="nil"/>
                <w:bottom w:val="nil"/>
                <w:right w:val="nil"/>
                <w:between w:val="nil"/>
              </w:pBdr>
              <w:spacing w:line="276" w:lineRule="auto"/>
              <w:rPr>
                <w:rFonts w:ascii="Helvetica Neue" w:eastAsia="Helvetica Neue" w:hAnsi="Helvetica Neue" w:cs="Helvetica Neue"/>
                <w:b/>
                <w:sz w:val="18"/>
                <w:szCs w:val="18"/>
              </w:rPr>
            </w:pPr>
          </w:p>
        </w:tc>
        <w:tc>
          <w:tcPr>
            <w:tcW w:w="3645" w:type="dxa"/>
            <w:vMerge/>
            <w:tcMar>
              <w:top w:w="100" w:type="dxa"/>
              <w:left w:w="100" w:type="dxa"/>
              <w:bottom w:w="100" w:type="dxa"/>
              <w:right w:w="100" w:type="dxa"/>
            </w:tcMar>
          </w:tcPr>
          <w:p w14:paraId="576100C1" w14:textId="77777777" w:rsidR="00250D87" w:rsidRDefault="00250D87">
            <w:pPr>
              <w:widowControl w:val="0"/>
              <w:pBdr>
                <w:top w:val="nil"/>
                <w:left w:val="nil"/>
                <w:bottom w:val="nil"/>
                <w:right w:val="nil"/>
                <w:between w:val="nil"/>
              </w:pBdr>
              <w:spacing w:line="276" w:lineRule="auto"/>
              <w:rPr>
                <w:rFonts w:ascii="Helvetica Neue" w:eastAsia="Helvetica Neue" w:hAnsi="Helvetica Neue" w:cs="Helvetica Neue"/>
                <w:b/>
                <w:sz w:val="18"/>
                <w:szCs w:val="18"/>
              </w:rPr>
            </w:pPr>
          </w:p>
        </w:tc>
        <w:tc>
          <w:tcPr>
            <w:tcW w:w="3795" w:type="dxa"/>
            <w:vMerge/>
            <w:tcMar>
              <w:top w:w="100" w:type="dxa"/>
              <w:left w:w="100" w:type="dxa"/>
              <w:bottom w:w="100" w:type="dxa"/>
              <w:right w:w="100" w:type="dxa"/>
            </w:tcMar>
          </w:tcPr>
          <w:p w14:paraId="3F66CE92" w14:textId="77777777" w:rsidR="00250D87" w:rsidRDefault="00250D87">
            <w:pPr>
              <w:widowControl w:val="0"/>
              <w:pBdr>
                <w:top w:val="nil"/>
                <w:left w:val="nil"/>
                <w:bottom w:val="nil"/>
                <w:right w:val="nil"/>
                <w:between w:val="nil"/>
              </w:pBdr>
              <w:spacing w:line="276" w:lineRule="auto"/>
              <w:rPr>
                <w:rFonts w:ascii="Helvetica Neue" w:eastAsia="Helvetica Neue" w:hAnsi="Helvetica Neue" w:cs="Helvetica Neue"/>
                <w:b/>
                <w:sz w:val="18"/>
                <w:szCs w:val="18"/>
              </w:rPr>
            </w:pPr>
          </w:p>
        </w:tc>
        <w:tc>
          <w:tcPr>
            <w:tcW w:w="480" w:type="dxa"/>
            <w:tcMar>
              <w:top w:w="100" w:type="dxa"/>
              <w:left w:w="100" w:type="dxa"/>
              <w:bottom w:w="100" w:type="dxa"/>
              <w:right w:w="100" w:type="dxa"/>
            </w:tcMar>
          </w:tcPr>
          <w:p w14:paraId="660F8470" w14:textId="77777777" w:rsidR="00250D87" w:rsidRDefault="00000000">
            <w:pPr>
              <w:widowControl w:val="0"/>
              <w:jc w:val="center"/>
              <w:rPr>
                <w:rFonts w:ascii="Helvetica Neue" w:eastAsia="Helvetica Neue" w:hAnsi="Helvetica Neue" w:cs="Helvetica Neue"/>
                <w:b/>
                <w:sz w:val="18"/>
                <w:szCs w:val="18"/>
              </w:rPr>
            </w:pPr>
            <w:r>
              <w:rPr>
                <w:rFonts w:ascii="Helvetica Neue" w:eastAsia="Helvetica Neue" w:hAnsi="Helvetica Neue" w:cs="Helvetica Neue"/>
                <w:b/>
                <w:sz w:val="18"/>
                <w:szCs w:val="18"/>
              </w:rPr>
              <w:t>SÍ</w:t>
            </w:r>
          </w:p>
        </w:tc>
        <w:tc>
          <w:tcPr>
            <w:tcW w:w="585" w:type="dxa"/>
            <w:tcMar>
              <w:top w:w="100" w:type="dxa"/>
              <w:left w:w="100" w:type="dxa"/>
              <w:bottom w:w="100" w:type="dxa"/>
              <w:right w:w="100" w:type="dxa"/>
            </w:tcMar>
          </w:tcPr>
          <w:p w14:paraId="7C58AEE0" w14:textId="77777777" w:rsidR="00250D87" w:rsidRDefault="00000000">
            <w:pPr>
              <w:widowControl w:val="0"/>
              <w:jc w:val="center"/>
              <w:rPr>
                <w:rFonts w:ascii="Helvetica Neue" w:eastAsia="Helvetica Neue" w:hAnsi="Helvetica Neue" w:cs="Helvetica Neue"/>
                <w:b/>
                <w:sz w:val="18"/>
                <w:szCs w:val="18"/>
              </w:rPr>
            </w:pPr>
            <w:r>
              <w:rPr>
                <w:rFonts w:ascii="Helvetica Neue" w:eastAsia="Helvetica Neue" w:hAnsi="Helvetica Neue" w:cs="Helvetica Neue"/>
                <w:b/>
                <w:sz w:val="18"/>
                <w:szCs w:val="18"/>
              </w:rPr>
              <w:t>NO</w:t>
            </w:r>
          </w:p>
        </w:tc>
      </w:tr>
      <w:tr w:rsidR="00250D87" w14:paraId="401D16AF" w14:textId="77777777">
        <w:tc>
          <w:tcPr>
            <w:tcW w:w="1590" w:type="dxa"/>
            <w:tcMar>
              <w:top w:w="100" w:type="dxa"/>
              <w:left w:w="100" w:type="dxa"/>
              <w:bottom w:w="100" w:type="dxa"/>
              <w:right w:w="100" w:type="dxa"/>
            </w:tcMar>
          </w:tcPr>
          <w:p w14:paraId="4FA1D669" w14:textId="77777777" w:rsidR="00250D87" w:rsidRDefault="00000000">
            <w:pPr>
              <w:widowControl w:val="0"/>
              <w:rPr>
                <w:rFonts w:ascii="Helvetica Neue" w:eastAsia="Helvetica Neue" w:hAnsi="Helvetica Neue" w:cs="Helvetica Neue"/>
                <w:b/>
              </w:rPr>
            </w:pPr>
            <w:r>
              <w:rPr>
                <w:rFonts w:ascii="Helvetica Neue" w:eastAsia="Helvetica Neue" w:hAnsi="Helvetica Neue" w:cs="Helvetica Neue"/>
                <w:sz w:val="20"/>
                <w:szCs w:val="20"/>
              </w:rPr>
              <w:t>Llengua catalana</w:t>
            </w:r>
          </w:p>
        </w:tc>
        <w:tc>
          <w:tcPr>
            <w:tcW w:w="3645" w:type="dxa"/>
            <w:tcMar>
              <w:top w:w="100" w:type="dxa"/>
              <w:left w:w="100" w:type="dxa"/>
              <w:bottom w:w="100" w:type="dxa"/>
              <w:right w:w="100" w:type="dxa"/>
            </w:tcMar>
          </w:tcPr>
          <w:p w14:paraId="0EAB5616" w14:textId="77777777" w:rsidR="00250D87" w:rsidRDefault="00000000">
            <w:pPr>
              <w:widowControl w:val="0"/>
              <w:spacing w:after="240"/>
              <w:rPr>
                <w:rFonts w:ascii="Helvetica Neue" w:eastAsia="Helvetica Neue" w:hAnsi="Helvetica Neue" w:cs="Helvetica Neue"/>
                <w:sz w:val="20"/>
                <w:szCs w:val="20"/>
              </w:rPr>
            </w:pPr>
            <w:r>
              <w:rPr>
                <w:rFonts w:ascii="Arial" w:eastAsia="Arial" w:hAnsi="Arial" w:cs="Arial"/>
                <w:sz w:val="20"/>
                <w:szCs w:val="20"/>
              </w:rPr>
              <w:t>No es privarà l’alumne de cap contingut curricular; és a dir, els continguts seran el mateixos que per a la resta del grup: morfosintaxi (l’oració, el verb, els complements; l’oració de relatiu); lèxic (les abreviacions); variació lingüística (dialectes i registres); conceptes de poètica i narratologia.</w:t>
            </w:r>
          </w:p>
        </w:tc>
        <w:tc>
          <w:tcPr>
            <w:tcW w:w="3795" w:type="dxa"/>
            <w:tcMar>
              <w:top w:w="100" w:type="dxa"/>
              <w:left w:w="100" w:type="dxa"/>
              <w:bottom w:w="100" w:type="dxa"/>
              <w:right w:w="100" w:type="dxa"/>
            </w:tcMar>
          </w:tcPr>
          <w:p w14:paraId="5E123899" w14:textId="77777777" w:rsidR="00250D87" w:rsidRDefault="00000000">
            <w:pPr>
              <w:widowControl w:val="0"/>
              <w:spacing w:after="240"/>
              <w:rPr>
                <w:rFonts w:ascii="Arial" w:eastAsia="Arial" w:hAnsi="Arial" w:cs="Arial"/>
                <w:sz w:val="20"/>
                <w:szCs w:val="20"/>
              </w:rPr>
            </w:pPr>
            <w:r>
              <w:rPr>
                <w:rFonts w:ascii="Arial" w:eastAsia="Arial" w:hAnsi="Arial" w:cs="Arial"/>
                <w:sz w:val="20"/>
                <w:szCs w:val="20"/>
              </w:rPr>
              <w:t>Per bé que al llarg del curs s’avaluaran totes les qüestions lingüístiques que s’hagin estudiat, en l’avaluació global es tindrà en compte sobretot l’assoliment del conceptes fonamentals del curs, que són, alhora, la base per als cursos posteriors.</w:t>
            </w:r>
          </w:p>
          <w:p w14:paraId="7C121EAB" w14:textId="77777777" w:rsidR="00250D87" w:rsidRDefault="00000000">
            <w:pPr>
              <w:widowControl w:val="0"/>
              <w:rPr>
                <w:rFonts w:ascii="Helvetica Neue" w:eastAsia="Helvetica Neue" w:hAnsi="Helvetica Neue" w:cs="Helvetica Neue"/>
                <w:sz w:val="20"/>
                <w:szCs w:val="20"/>
              </w:rPr>
            </w:pPr>
            <w:r>
              <w:rPr>
                <w:rFonts w:ascii="Arial" w:eastAsia="Arial" w:hAnsi="Arial" w:cs="Arial"/>
                <w:sz w:val="20"/>
                <w:szCs w:val="20"/>
              </w:rPr>
              <w:t>Així, en cap cas serà determinant l’ortografia (que es fonamenta en la incorporació del que és arbitrari i, doncs, no natural); però sí, en canvi, l’assumpció dels conceptes morfosintàctics o els rudiments de l’anàlisi sintàctica, perquè són l’essència de l’instrument lingüístic i els que en fan possible un ús competencial, així com els conceptes relatius a la variació lingüística, que incideixen en les dimensions individual i social de la llengua.</w:t>
            </w:r>
          </w:p>
        </w:tc>
        <w:tc>
          <w:tcPr>
            <w:tcW w:w="480" w:type="dxa"/>
            <w:tcMar>
              <w:top w:w="100" w:type="dxa"/>
              <w:left w:w="100" w:type="dxa"/>
              <w:bottom w:w="100" w:type="dxa"/>
              <w:right w:w="100" w:type="dxa"/>
            </w:tcMar>
          </w:tcPr>
          <w:p w14:paraId="5E2F8533"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6015D1C3" w14:textId="77777777" w:rsidR="00250D87" w:rsidRDefault="00250D87">
            <w:pPr>
              <w:widowControl w:val="0"/>
              <w:rPr>
                <w:rFonts w:ascii="Helvetica Neue" w:eastAsia="Helvetica Neue" w:hAnsi="Helvetica Neue" w:cs="Helvetica Neue"/>
                <w:b/>
              </w:rPr>
            </w:pPr>
          </w:p>
        </w:tc>
      </w:tr>
      <w:tr w:rsidR="00250D87" w14:paraId="4388FFF4" w14:textId="77777777">
        <w:tc>
          <w:tcPr>
            <w:tcW w:w="1590" w:type="dxa"/>
            <w:tcMar>
              <w:top w:w="100" w:type="dxa"/>
              <w:left w:w="100" w:type="dxa"/>
              <w:bottom w:w="100" w:type="dxa"/>
              <w:right w:w="100" w:type="dxa"/>
            </w:tcMar>
          </w:tcPr>
          <w:p w14:paraId="36FC002E" w14:textId="77777777" w:rsidR="00250D87" w:rsidRDefault="00000000">
            <w:pPr>
              <w:widowControl w:val="0"/>
              <w:rPr>
                <w:rFonts w:ascii="Helvetica Neue" w:eastAsia="Helvetica Neue" w:hAnsi="Helvetica Neue" w:cs="Helvetica Neue"/>
                <w:b/>
              </w:rPr>
            </w:pPr>
            <w:r>
              <w:rPr>
                <w:rFonts w:ascii="Helvetica Neue" w:eastAsia="Helvetica Neue" w:hAnsi="Helvetica Neue" w:cs="Helvetica Neue"/>
                <w:sz w:val="20"/>
                <w:szCs w:val="20"/>
              </w:rPr>
              <w:t>Llengua castellana</w:t>
            </w:r>
          </w:p>
        </w:tc>
        <w:tc>
          <w:tcPr>
            <w:tcW w:w="3645" w:type="dxa"/>
            <w:vAlign w:val="center"/>
          </w:tcPr>
          <w:p w14:paraId="7C9FBEEC"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Comprensió de textos orals  escrits.</w:t>
            </w:r>
          </w:p>
          <w:p w14:paraId="176C5840"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Aplicació de les regles ortogràfiques. Accent diacrític.</w:t>
            </w:r>
          </w:p>
          <w:p w14:paraId="3282541C"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 xml:space="preserve">Aplicació de les regles ortogràfiques de l’ </w:t>
            </w:r>
            <w:r>
              <w:rPr>
                <w:rFonts w:ascii="Arial" w:eastAsia="Arial" w:hAnsi="Arial" w:cs="Arial"/>
                <w:i/>
                <w:sz w:val="20"/>
                <w:szCs w:val="20"/>
              </w:rPr>
              <w:t>h</w:t>
            </w:r>
            <w:r>
              <w:rPr>
                <w:rFonts w:ascii="Arial" w:eastAsia="Arial" w:hAnsi="Arial" w:cs="Arial"/>
                <w:sz w:val="20"/>
                <w:szCs w:val="20"/>
              </w:rPr>
              <w:t xml:space="preserve">, de la </w:t>
            </w:r>
            <w:r>
              <w:rPr>
                <w:rFonts w:ascii="Arial" w:eastAsia="Arial" w:hAnsi="Arial" w:cs="Arial"/>
                <w:i/>
                <w:sz w:val="20"/>
                <w:szCs w:val="20"/>
              </w:rPr>
              <w:t>b</w:t>
            </w:r>
            <w:r>
              <w:rPr>
                <w:rFonts w:ascii="Arial" w:eastAsia="Arial" w:hAnsi="Arial" w:cs="Arial"/>
                <w:sz w:val="20"/>
                <w:szCs w:val="20"/>
              </w:rPr>
              <w:t xml:space="preserve"> i de la </w:t>
            </w:r>
            <w:r>
              <w:rPr>
                <w:rFonts w:ascii="Arial" w:eastAsia="Arial" w:hAnsi="Arial" w:cs="Arial"/>
                <w:i/>
                <w:sz w:val="20"/>
                <w:szCs w:val="20"/>
              </w:rPr>
              <w:t>v.</w:t>
            </w:r>
          </w:p>
          <w:p w14:paraId="4CE18D3D"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 xml:space="preserve">Aplicació de les regles ortogràfiques de les lletres </w:t>
            </w:r>
            <w:r>
              <w:rPr>
                <w:rFonts w:ascii="Arial" w:eastAsia="Arial" w:hAnsi="Arial" w:cs="Arial"/>
                <w:i/>
                <w:sz w:val="20"/>
                <w:szCs w:val="20"/>
              </w:rPr>
              <w:t>g</w:t>
            </w:r>
            <w:r>
              <w:rPr>
                <w:rFonts w:ascii="Arial" w:eastAsia="Arial" w:hAnsi="Arial" w:cs="Arial"/>
                <w:sz w:val="20"/>
                <w:szCs w:val="20"/>
              </w:rPr>
              <w:t xml:space="preserve"> i </w:t>
            </w:r>
            <w:r>
              <w:rPr>
                <w:rFonts w:ascii="Arial" w:eastAsia="Arial" w:hAnsi="Arial" w:cs="Arial"/>
                <w:i/>
                <w:sz w:val="20"/>
                <w:szCs w:val="20"/>
              </w:rPr>
              <w:t>j</w:t>
            </w:r>
            <w:r>
              <w:rPr>
                <w:rFonts w:ascii="Arial" w:eastAsia="Arial" w:hAnsi="Arial" w:cs="Arial"/>
                <w:sz w:val="20"/>
                <w:szCs w:val="20"/>
              </w:rPr>
              <w:t>.</w:t>
            </w:r>
          </w:p>
          <w:p w14:paraId="03F4398D"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Identificació de la forma verbal.</w:t>
            </w:r>
          </w:p>
          <w:p w14:paraId="4B508846"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 xml:space="preserve">Aplicació de les regles ortogràfiques de les lletres </w:t>
            </w:r>
            <w:r>
              <w:rPr>
                <w:rFonts w:ascii="Arial" w:eastAsia="Arial" w:hAnsi="Arial" w:cs="Arial"/>
                <w:i/>
                <w:sz w:val="20"/>
                <w:szCs w:val="20"/>
              </w:rPr>
              <w:t>c</w:t>
            </w:r>
            <w:r>
              <w:rPr>
                <w:rFonts w:ascii="Arial" w:eastAsia="Arial" w:hAnsi="Arial" w:cs="Arial"/>
                <w:sz w:val="20"/>
                <w:szCs w:val="20"/>
              </w:rPr>
              <w:t>/</w:t>
            </w:r>
            <w:proofErr w:type="spellStart"/>
            <w:r>
              <w:rPr>
                <w:rFonts w:ascii="Arial" w:eastAsia="Arial" w:hAnsi="Arial" w:cs="Arial"/>
                <w:i/>
                <w:sz w:val="20"/>
                <w:szCs w:val="20"/>
              </w:rPr>
              <w:t>qu</w:t>
            </w:r>
            <w:proofErr w:type="spellEnd"/>
            <w:r>
              <w:rPr>
                <w:rFonts w:ascii="Arial" w:eastAsia="Arial" w:hAnsi="Arial" w:cs="Arial"/>
                <w:sz w:val="20"/>
                <w:szCs w:val="20"/>
              </w:rPr>
              <w:t xml:space="preserve">; </w:t>
            </w:r>
            <w:r>
              <w:rPr>
                <w:rFonts w:ascii="Arial" w:eastAsia="Arial" w:hAnsi="Arial" w:cs="Arial"/>
                <w:i/>
                <w:sz w:val="20"/>
                <w:szCs w:val="20"/>
              </w:rPr>
              <w:t>c</w:t>
            </w:r>
            <w:r>
              <w:rPr>
                <w:rFonts w:ascii="Arial" w:eastAsia="Arial" w:hAnsi="Arial" w:cs="Arial"/>
                <w:sz w:val="20"/>
                <w:szCs w:val="20"/>
              </w:rPr>
              <w:t>/</w:t>
            </w:r>
            <w:r>
              <w:rPr>
                <w:rFonts w:ascii="Arial" w:eastAsia="Arial" w:hAnsi="Arial" w:cs="Arial"/>
                <w:i/>
                <w:sz w:val="20"/>
                <w:szCs w:val="20"/>
              </w:rPr>
              <w:t>z</w:t>
            </w:r>
            <w:r>
              <w:rPr>
                <w:rFonts w:ascii="Arial" w:eastAsia="Arial" w:hAnsi="Arial" w:cs="Arial"/>
                <w:sz w:val="20"/>
                <w:szCs w:val="20"/>
              </w:rPr>
              <w:t xml:space="preserve">; </w:t>
            </w:r>
            <w:r>
              <w:rPr>
                <w:rFonts w:ascii="Arial" w:eastAsia="Arial" w:hAnsi="Arial" w:cs="Arial"/>
                <w:i/>
                <w:sz w:val="20"/>
                <w:szCs w:val="20"/>
              </w:rPr>
              <w:t>x</w:t>
            </w:r>
            <w:r>
              <w:rPr>
                <w:rFonts w:ascii="Arial" w:eastAsia="Arial" w:hAnsi="Arial" w:cs="Arial"/>
                <w:sz w:val="20"/>
                <w:szCs w:val="20"/>
              </w:rPr>
              <w:t>/</w:t>
            </w:r>
            <w:r>
              <w:rPr>
                <w:rFonts w:ascii="Arial" w:eastAsia="Arial" w:hAnsi="Arial" w:cs="Arial"/>
                <w:i/>
                <w:sz w:val="20"/>
                <w:szCs w:val="20"/>
              </w:rPr>
              <w:t>s</w:t>
            </w:r>
            <w:r>
              <w:rPr>
                <w:rFonts w:ascii="Arial" w:eastAsia="Arial" w:hAnsi="Arial" w:cs="Arial"/>
                <w:sz w:val="20"/>
                <w:szCs w:val="20"/>
              </w:rPr>
              <w:t>.</w:t>
            </w:r>
          </w:p>
          <w:p w14:paraId="6B88CC27"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lastRenderedPageBreak/>
              <w:t xml:space="preserve">Aplicació de les regles ortogràfiques de les lletres </w:t>
            </w:r>
            <w:proofErr w:type="spellStart"/>
            <w:r>
              <w:rPr>
                <w:rFonts w:ascii="Arial" w:eastAsia="Arial" w:hAnsi="Arial" w:cs="Arial"/>
                <w:i/>
                <w:sz w:val="20"/>
                <w:szCs w:val="20"/>
              </w:rPr>
              <w:t>ll</w:t>
            </w:r>
            <w:proofErr w:type="spellEnd"/>
            <w:r>
              <w:rPr>
                <w:rFonts w:ascii="Arial" w:eastAsia="Arial" w:hAnsi="Arial" w:cs="Arial"/>
                <w:sz w:val="20"/>
                <w:szCs w:val="20"/>
              </w:rPr>
              <w:t>/</w:t>
            </w:r>
            <w:r>
              <w:rPr>
                <w:rFonts w:ascii="Arial" w:eastAsia="Arial" w:hAnsi="Arial" w:cs="Arial"/>
                <w:i/>
                <w:sz w:val="20"/>
                <w:szCs w:val="20"/>
              </w:rPr>
              <w:t>y</w:t>
            </w:r>
            <w:r>
              <w:rPr>
                <w:rFonts w:ascii="Arial" w:eastAsia="Arial" w:hAnsi="Arial" w:cs="Arial"/>
                <w:sz w:val="20"/>
                <w:szCs w:val="20"/>
              </w:rPr>
              <w:t xml:space="preserve">, </w:t>
            </w:r>
            <w:r>
              <w:rPr>
                <w:rFonts w:ascii="Arial" w:eastAsia="Arial" w:hAnsi="Arial" w:cs="Arial"/>
                <w:i/>
                <w:sz w:val="20"/>
                <w:szCs w:val="20"/>
              </w:rPr>
              <w:t>r</w:t>
            </w:r>
            <w:r>
              <w:rPr>
                <w:rFonts w:ascii="Arial" w:eastAsia="Arial" w:hAnsi="Arial" w:cs="Arial"/>
                <w:sz w:val="20"/>
                <w:szCs w:val="20"/>
              </w:rPr>
              <w:t>/</w:t>
            </w:r>
            <w:proofErr w:type="spellStart"/>
            <w:r>
              <w:rPr>
                <w:rFonts w:ascii="Arial" w:eastAsia="Arial" w:hAnsi="Arial" w:cs="Arial"/>
                <w:i/>
                <w:sz w:val="20"/>
                <w:szCs w:val="20"/>
              </w:rPr>
              <w:t>rr</w:t>
            </w:r>
            <w:proofErr w:type="spellEnd"/>
            <w:r>
              <w:rPr>
                <w:rFonts w:ascii="Arial" w:eastAsia="Arial" w:hAnsi="Arial" w:cs="Arial"/>
                <w:sz w:val="20"/>
                <w:szCs w:val="20"/>
              </w:rPr>
              <w:t xml:space="preserve"> i de la majúscula.</w:t>
            </w:r>
          </w:p>
          <w:p w14:paraId="7A0CF57E"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Aplicació de les regles ortogràfiques de la puntuació.</w:t>
            </w:r>
          </w:p>
          <w:p w14:paraId="5E32D064"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Reconeixement de les classes de nom.</w:t>
            </w:r>
          </w:p>
          <w:p w14:paraId="5E7182A3"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Identificació de la forma del nom: gènere i nombre.</w:t>
            </w:r>
          </w:p>
          <w:p w14:paraId="43ADA026"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 xml:space="preserve">Anàlisi de l ‘adjectiu qualificatiu: </w:t>
            </w:r>
            <w:proofErr w:type="spellStart"/>
            <w:r>
              <w:rPr>
                <w:rFonts w:ascii="Arial" w:eastAsia="Arial" w:hAnsi="Arial" w:cs="Arial"/>
                <w:sz w:val="20"/>
                <w:szCs w:val="20"/>
              </w:rPr>
              <w:t>concordància</w:t>
            </w:r>
            <w:proofErr w:type="spellEnd"/>
            <w:r>
              <w:rPr>
                <w:rFonts w:ascii="Arial" w:eastAsia="Arial" w:hAnsi="Arial" w:cs="Arial"/>
                <w:sz w:val="20"/>
                <w:szCs w:val="20"/>
              </w:rPr>
              <w:t>, classes.</w:t>
            </w:r>
          </w:p>
          <w:p w14:paraId="76E5B216"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Caracterització i classificació de textos.</w:t>
            </w:r>
          </w:p>
          <w:p w14:paraId="64EDDF7D"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 xml:space="preserve">Les relacions semàntiques entre paraules: </w:t>
            </w:r>
            <w:proofErr w:type="spellStart"/>
            <w:r>
              <w:rPr>
                <w:rFonts w:ascii="Arial" w:eastAsia="Arial" w:hAnsi="Arial" w:cs="Arial"/>
                <w:sz w:val="20"/>
                <w:szCs w:val="20"/>
              </w:rPr>
              <w:t>sinonimia</w:t>
            </w:r>
            <w:proofErr w:type="spellEnd"/>
            <w:r>
              <w:rPr>
                <w:rFonts w:ascii="Arial" w:eastAsia="Arial" w:hAnsi="Arial" w:cs="Arial"/>
                <w:sz w:val="20"/>
                <w:szCs w:val="20"/>
              </w:rPr>
              <w:t xml:space="preserve"> y </w:t>
            </w:r>
            <w:proofErr w:type="spellStart"/>
            <w:r>
              <w:rPr>
                <w:rFonts w:ascii="Arial" w:eastAsia="Arial" w:hAnsi="Arial" w:cs="Arial"/>
                <w:sz w:val="20"/>
                <w:szCs w:val="20"/>
              </w:rPr>
              <w:t>antonimia</w:t>
            </w:r>
            <w:proofErr w:type="spellEnd"/>
            <w:r>
              <w:rPr>
                <w:rFonts w:ascii="Arial" w:eastAsia="Arial" w:hAnsi="Arial" w:cs="Arial"/>
                <w:sz w:val="20"/>
                <w:szCs w:val="20"/>
              </w:rPr>
              <w:t>.</w:t>
            </w:r>
          </w:p>
          <w:p w14:paraId="14A3B506" w14:textId="77777777" w:rsidR="00250D87" w:rsidRDefault="00000000">
            <w:pPr>
              <w:numPr>
                <w:ilvl w:val="0"/>
                <w:numId w:val="11"/>
              </w:numPr>
              <w:ind w:left="420"/>
              <w:jc w:val="both"/>
              <w:rPr>
                <w:rFonts w:ascii="Arial" w:eastAsia="Arial" w:hAnsi="Arial" w:cs="Arial"/>
                <w:sz w:val="20"/>
                <w:szCs w:val="20"/>
              </w:rPr>
            </w:pPr>
            <w:r>
              <w:rPr>
                <w:rFonts w:ascii="Arial" w:eastAsia="Arial" w:hAnsi="Arial" w:cs="Arial"/>
                <w:sz w:val="20"/>
                <w:szCs w:val="20"/>
              </w:rPr>
              <w:t xml:space="preserve">Las relacions semàntiques entre </w:t>
            </w:r>
            <w:proofErr w:type="spellStart"/>
            <w:r>
              <w:rPr>
                <w:rFonts w:ascii="Arial" w:eastAsia="Arial" w:hAnsi="Arial" w:cs="Arial"/>
                <w:sz w:val="20"/>
                <w:szCs w:val="20"/>
              </w:rPr>
              <w:t>palabras</w:t>
            </w:r>
            <w:proofErr w:type="spellEnd"/>
            <w:r>
              <w:rPr>
                <w:rFonts w:ascii="Arial" w:eastAsia="Arial" w:hAnsi="Arial" w:cs="Arial"/>
                <w:sz w:val="20"/>
                <w:szCs w:val="20"/>
              </w:rPr>
              <w:t xml:space="preserve">: </w:t>
            </w:r>
            <w:proofErr w:type="spellStart"/>
            <w:r>
              <w:rPr>
                <w:rFonts w:ascii="Arial" w:eastAsia="Arial" w:hAnsi="Arial" w:cs="Arial"/>
                <w:sz w:val="20"/>
                <w:szCs w:val="20"/>
              </w:rPr>
              <w:t>polisemia</w:t>
            </w:r>
            <w:proofErr w:type="spellEnd"/>
            <w:r>
              <w:rPr>
                <w:rFonts w:ascii="Arial" w:eastAsia="Arial" w:hAnsi="Arial" w:cs="Arial"/>
                <w:sz w:val="20"/>
                <w:szCs w:val="20"/>
              </w:rPr>
              <w:t xml:space="preserve"> i </w:t>
            </w:r>
            <w:proofErr w:type="spellStart"/>
            <w:r>
              <w:rPr>
                <w:rFonts w:ascii="Arial" w:eastAsia="Arial" w:hAnsi="Arial" w:cs="Arial"/>
                <w:sz w:val="20"/>
                <w:szCs w:val="20"/>
              </w:rPr>
              <w:t>homonimia</w:t>
            </w:r>
            <w:proofErr w:type="spellEnd"/>
          </w:p>
        </w:tc>
        <w:tc>
          <w:tcPr>
            <w:tcW w:w="3795" w:type="dxa"/>
            <w:tcMar>
              <w:top w:w="100" w:type="dxa"/>
              <w:left w:w="100" w:type="dxa"/>
              <w:bottom w:w="100" w:type="dxa"/>
              <w:right w:w="100" w:type="dxa"/>
            </w:tcMar>
          </w:tcPr>
          <w:p w14:paraId="67646F42"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lastRenderedPageBreak/>
              <w:t>Comprendre les idees fonamentals de textos.</w:t>
            </w:r>
          </w:p>
          <w:p w14:paraId="130D2D24"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t xml:space="preserve">Emprar les normes ortogràfiques de la </w:t>
            </w:r>
            <w:r>
              <w:rPr>
                <w:rFonts w:ascii="Arial" w:eastAsia="Arial" w:hAnsi="Arial" w:cs="Arial"/>
                <w:i/>
                <w:sz w:val="20"/>
                <w:szCs w:val="20"/>
              </w:rPr>
              <w:t>b</w:t>
            </w:r>
            <w:r>
              <w:rPr>
                <w:rFonts w:ascii="Arial" w:eastAsia="Arial" w:hAnsi="Arial" w:cs="Arial"/>
                <w:sz w:val="20"/>
                <w:szCs w:val="20"/>
              </w:rPr>
              <w:t xml:space="preserve"> i la </w:t>
            </w:r>
            <w:r>
              <w:rPr>
                <w:rFonts w:ascii="Arial" w:eastAsia="Arial" w:hAnsi="Arial" w:cs="Arial"/>
                <w:i/>
                <w:sz w:val="20"/>
                <w:szCs w:val="20"/>
              </w:rPr>
              <w:t>v</w:t>
            </w:r>
            <w:r>
              <w:rPr>
                <w:rFonts w:ascii="Arial" w:eastAsia="Arial" w:hAnsi="Arial" w:cs="Arial"/>
                <w:sz w:val="20"/>
                <w:szCs w:val="20"/>
              </w:rPr>
              <w:t xml:space="preserve"> per a la correcció dels propis escrits.</w:t>
            </w:r>
          </w:p>
          <w:p w14:paraId="7B8982B6"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t xml:space="preserve">Emprar les normes ortogràfiques de l’ </w:t>
            </w:r>
            <w:r>
              <w:rPr>
                <w:rFonts w:ascii="Arial" w:eastAsia="Arial" w:hAnsi="Arial" w:cs="Arial"/>
                <w:i/>
                <w:sz w:val="20"/>
                <w:szCs w:val="20"/>
              </w:rPr>
              <w:t>h</w:t>
            </w:r>
            <w:r>
              <w:rPr>
                <w:rFonts w:ascii="Arial" w:eastAsia="Arial" w:hAnsi="Arial" w:cs="Arial"/>
                <w:sz w:val="20"/>
                <w:szCs w:val="20"/>
              </w:rPr>
              <w:t xml:space="preserve"> per a la correcció dels propis escrits</w:t>
            </w:r>
          </w:p>
          <w:p w14:paraId="656868A4"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t xml:space="preserve">Emprar les regles ortogràfiques de les lletres </w:t>
            </w:r>
            <w:r>
              <w:rPr>
                <w:rFonts w:ascii="Arial" w:eastAsia="Arial" w:hAnsi="Arial" w:cs="Arial"/>
                <w:i/>
                <w:sz w:val="20"/>
                <w:szCs w:val="20"/>
              </w:rPr>
              <w:t>g</w:t>
            </w:r>
            <w:r>
              <w:rPr>
                <w:rFonts w:ascii="Arial" w:eastAsia="Arial" w:hAnsi="Arial" w:cs="Arial"/>
                <w:sz w:val="20"/>
                <w:szCs w:val="20"/>
              </w:rPr>
              <w:t xml:space="preserve"> i </w:t>
            </w:r>
            <w:r>
              <w:rPr>
                <w:rFonts w:ascii="Arial" w:eastAsia="Arial" w:hAnsi="Arial" w:cs="Arial"/>
                <w:i/>
                <w:sz w:val="20"/>
                <w:szCs w:val="20"/>
              </w:rPr>
              <w:t>j</w:t>
            </w:r>
            <w:r>
              <w:rPr>
                <w:rFonts w:ascii="Arial" w:eastAsia="Arial" w:hAnsi="Arial" w:cs="Arial"/>
                <w:sz w:val="20"/>
                <w:szCs w:val="20"/>
              </w:rPr>
              <w:t xml:space="preserve"> per tal de</w:t>
            </w:r>
            <w:r>
              <w:rPr>
                <w:rFonts w:ascii="Arial" w:eastAsia="Arial" w:hAnsi="Arial" w:cs="Arial"/>
              </w:rPr>
              <w:t xml:space="preserve"> </w:t>
            </w:r>
            <w:r>
              <w:rPr>
                <w:rFonts w:ascii="Arial" w:eastAsia="Arial" w:hAnsi="Arial" w:cs="Arial"/>
                <w:sz w:val="20"/>
                <w:szCs w:val="20"/>
              </w:rPr>
              <w:t>millorar la correcció de propis escrits.</w:t>
            </w:r>
          </w:p>
          <w:p w14:paraId="71834466"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t>Identificar les formes verbals.</w:t>
            </w:r>
          </w:p>
          <w:p w14:paraId="53E401AD"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t>Identificar substantius.</w:t>
            </w:r>
          </w:p>
          <w:p w14:paraId="6D21372A"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t>Identificar els adjectius.</w:t>
            </w:r>
          </w:p>
          <w:p w14:paraId="2E4E46FC"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lastRenderedPageBreak/>
              <w:t>Emprar les regles ortogràfiques de les lletres</w:t>
            </w:r>
            <w:r>
              <w:rPr>
                <w:rFonts w:ascii="Arial" w:eastAsia="Arial" w:hAnsi="Arial" w:cs="Arial"/>
              </w:rPr>
              <w:t xml:space="preserve"> </w:t>
            </w:r>
            <w:r>
              <w:rPr>
                <w:rFonts w:ascii="Arial" w:eastAsia="Arial" w:hAnsi="Arial" w:cs="Arial"/>
                <w:i/>
                <w:sz w:val="20"/>
                <w:szCs w:val="20"/>
              </w:rPr>
              <w:t>c</w:t>
            </w:r>
            <w:r>
              <w:rPr>
                <w:rFonts w:ascii="Arial" w:eastAsia="Arial" w:hAnsi="Arial" w:cs="Arial"/>
                <w:sz w:val="20"/>
                <w:szCs w:val="20"/>
              </w:rPr>
              <w:t>/</w:t>
            </w:r>
            <w:proofErr w:type="spellStart"/>
            <w:r>
              <w:rPr>
                <w:rFonts w:ascii="Arial" w:eastAsia="Arial" w:hAnsi="Arial" w:cs="Arial"/>
                <w:i/>
                <w:sz w:val="20"/>
                <w:szCs w:val="20"/>
              </w:rPr>
              <w:t>qu</w:t>
            </w:r>
            <w:proofErr w:type="spellEnd"/>
            <w:r>
              <w:rPr>
                <w:rFonts w:ascii="Arial" w:eastAsia="Arial" w:hAnsi="Arial" w:cs="Arial"/>
                <w:sz w:val="20"/>
                <w:szCs w:val="20"/>
              </w:rPr>
              <w:t xml:space="preserve">; </w:t>
            </w:r>
            <w:r>
              <w:rPr>
                <w:rFonts w:ascii="Arial" w:eastAsia="Arial" w:hAnsi="Arial" w:cs="Arial"/>
                <w:i/>
                <w:sz w:val="20"/>
                <w:szCs w:val="20"/>
              </w:rPr>
              <w:t>c</w:t>
            </w:r>
            <w:r>
              <w:rPr>
                <w:rFonts w:ascii="Arial" w:eastAsia="Arial" w:hAnsi="Arial" w:cs="Arial"/>
                <w:sz w:val="20"/>
                <w:szCs w:val="20"/>
              </w:rPr>
              <w:t>/</w:t>
            </w:r>
            <w:r>
              <w:rPr>
                <w:rFonts w:ascii="Arial" w:eastAsia="Arial" w:hAnsi="Arial" w:cs="Arial"/>
                <w:i/>
                <w:sz w:val="20"/>
                <w:szCs w:val="20"/>
              </w:rPr>
              <w:t>z</w:t>
            </w:r>
            <w:r>
              <w:rPr>
                <w:rFonts w:ascii="Arial" w:eastAsia="Arial" w:hAnsi="Arial" w:cs="Arial"/>
                <w:sz w:val="20"/>
                <w:szCs w:val="20"/>
              </w:rPr>
              <w:t xml:space="preserve">; </w:t>
            </w:r>
            <w:r>
              <w:rPr>
                <w:rFonts w:ascii="Arial" w:eastAsia="Arial" w:hAnsi="Arial" w:cs="Arial"/>
                <w:i/>
                <w:sz w:val="20"/>
                <w:szCs w:val="20"/>
              </w:rPr>
              <w:t>x</w:t>
            </w:r>
            <w:r>
              <w:rPr>
                <w:rFonts w:ascii="Arial" w:eastAsia="Arial" w:hAnsi="Arial" w:cs="Arial"/>
                <w:sz w:val="20"/>
                <w:szCs w:val="20"/>
              </w:rPr>
              <w:t>/</w:t>
            </w:r>
            <w:r>
              <w:rPr>
                <w:rFonts w:ascii="Arial" w:eastAsia="Arial" w:hAnsi="Arial" w:cs="Arial"/>
                <w:i/>
                <w:sz w:val="20"/>
                <w:szCs w:val="20"/>
              </w:rPr>
              <w:t>s</w:t>
            </w:r>
            <w:r>
              <w:rPr>
                <w:rFonts w:ascii="Arial" w:eastAsia="Arial" w:hAnsi="Arial" w:cs="Arial"/>
                <w:sz w:val="20"/>
                <w:szCs w:val="20"/>
              </w:rPr>
              <w:t xml:space="preserve"> per millorar la</w:t>
            </w:r>
            <w:r>
              <w:rPr>
                <w:rFonts w:ascii="Arial" w:eastAsia="Arial" w:hAnsi="Arial" w:cs="Arial"/>
              </w:rPr>
              <w:t xml:space="preserve"> </w:t>
            </w:r>
            <w:r>
              <w:rPr>
                <w:rFonts w:ascii="Arial" w:eastAsia="Arial" w:hAnsi="Arial" w:cs="Arial"/>
                <w:sz w:val="20"/>
                <w:szCs w:val="20"/>
              </w:rPr>
              <w:t>correcció dels</w:t>
            </w:r>
            <w:r>
              <w:rPr>
                <w:rFonts w:ascii="Arial" w:eastAsia="Arial" w:hAnsi="Arial" w:cs="Arial"/>
              </w:rPr>
              <w:t xml:space="preserve"> </w:t>
            </w:r>
            <w:r>
              <w:rPr>
                <w:rFonts w:ascii="Arial" w:eastAsia="Arial" w:hAnsi="Arial" w:cs="Arial"/>
                <w:sz w:val="20"/>
                <w:szCs w:val="20"/>
              </w:rPr>
              <w:t>propis escrits.</w:t>
            </w:r>
          </w:p>
          <w:p w14:paraId="0C060DC9" w14:textId="77777777" w:rsidR="00250D87" w:rsidRDefault="00250D87">
            <w:pPr>
              <w:ind w:left="720"/>
              <w:jc w:val="both"/>
              <w:rPr>
                <w:rFonts w:ascii="Arial" w:eastAsia="Arial" w:hAnsi="Arial" w:cs="Arial"/>
              </w:rPr>
            </w:pPr>
          </w:p>
          <w:p w14:paraId="5F4BA27F"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t xml:space="preserve">Emprar les regles ortogràfiques de les lletres </w:t>
            </w:r>
            <w:proofErr w:type="spellStart"/>
            <w:r>
              <w:rPr>
                <w:rFonts w:ascii="Arial" w:eastAsia="Arial" w:hAnsi="Arial" w:cs="Arial"/>
                <w:i/>
                <w:sz w:val="20"/>
                <w:szCs w:val="20"/>
              </w:rPr>
              <w:t>ll</w:t>
            </w:r>
            <w:proofErr w:type="spellEnd"/>
            <w:r>
              <w:rPr>
                <w:rFonts w:ascii="Arial" w:eastAsia="Arial" w:hAnsi="Arial" w:cs="Arial"/>
                <w:sz w:val="20"/>
                <w:szCs w:val="20"/>
              </w:rPr>
              <w:t>/</w:t>
            </w:r>
            <w:r>
              <w:rPr>
                <w:rFonts w:ascii="Arial" w:eastAsia="Arial" w:hAnsi="Arial" w:cs="Arial"/>
                <w:i/>
                <w:sz w:val="20"/>
                <w:szCs w:val="20"/>
              </w:rPr>
              <w:t>y</w:t>
            </w:r>
            <w:r>
              <w:rPr>
                <w:rFonts w:ascii="Arial" w:eastAsia="Arial" w:hAnsi="Arial" w:cs="Arial"/>
                <w:sz w:val="20"/>
                <w:szCs w:val="20"/>
              </w:rPr>
              <w:t xml:space="preserve">, </w:t>
            </w:r>
            <w:r>
              <w:rPr>
                <w:rFonts w:ascii="Arial" w:eastAsia="Arial" w:hAnsi="Arial" w:cs="Arial"/>
                <w:i/>
                <w:sz w:val="20"/>
                <w:szCs w:val="20"/>
              </w:rPr>
              <w:t>r</w:t>
            </w:r>
            <w:r>
              <w:rPr>
                <w:rFonts w:ascii="Arial" w:eastAsia="Arial" w:hAnsi="Arial" w:cs="Arial"/>
                <w:sz w:val="20"/>
                <w:szCs w:val="20"/>
              </w:rPr>
              <w:t>/</w:t>
            </w:r>
            <w:proofErr w:type="spellStart"/>
            <w:r>
              <w:rPr>
                <w:rFonts w:ascii="Arial" w:eastAsia="Arial" w:hAnsi="Arial" w:cs="Arial"/>
                <w:i/>
                <w:sz w:val="20"/>
                <w:szCs w:val="20"/>
              </w:rPr>
              <w:t>rr</w:t>
            </w:r>
            <w:proofErr w:type="spellEnd"/>
            <w:r>
              <w:rPr>
                <w:rFonts w:ascii="Arial" w:eastAsia="Arial" w:hAnsi="Arial" w:cs="Arial"/>
                <w:sz w:val="20"/>
                <w:szCs w:val="20"/>
              </w:rPr>
              <w:t xml:space="preserve"> i de la majúscula per tal de millorar la correcció dels propis escrits</w:t>
            </w:r>
            <w:r>
              <w:rPr>
                <w:rFonts w:ascii="Arial" w:eastAsia="Arial" w:hAnsi="Arial" w:cs="Arial"/>
              </w:rPr>
              <w:t>.</w:t>
            </w:r>
          </w:p>
          <w:p w14:paraId="73A5D11A" w14:textId="77777777" w:rsidR="00250D87" w:rsidRDefault="00250D87">
            <w:pPr>
              <w:jc w:val="both"/>
              <w:rPr>
                <w:rFonts w:ascii="Arial" w:eastAsia="Arial" w:hAnsi="Arial" w:cs="Arial"/>
              </w:rPr>
            </w:pPr>
          </w:p>
          <w:p w14:paraId="3B53D306" w14:textId="77777777" w:rsidR="00250D87" w:rsidRDefault="00000000">
            <w:pPr>
              <w:numPr>
                <w:ilvl w:val="0"/>
                <w:numId w:val="1"/>
              </w:numPr>
              <w:ind w:left="338"/>
              <w:jc w:val="both"/>
              <w:rPr>
                <w:rFonts w:ascii="Arial" w:eastAsia="Arial" w:hAnsi="Arial" w:cs="Arial"/>
              </w:rPr>
            </w:pPr>
            <w:r>
              <w:rPr>
                <w:rFonts w:ascii="Arial" w:eastAsia="Arial" w:hAnsi="Arial" w:cs="Arial"/>
                <w:sz w:val="20"/>
                <w:szCs w:val="20"/>
              </w:rPr>
              <w:t>Emprar les regles ortogràfiques de la puntuació (el punt,  dos punts,  punts suspensius i els signes</w:t>
            </w:r>
            <w:r>
              <w:rPr>
                <w:rFonts w:ascii="Arial" w:eastAsia="Arial" w:hAnsi="Arial" w:cs="Arial"/>
              </w:rPr>
              <w:t xml:space="preserve"> </w:t>
            </w:r>
            <w:r>
              <w:rPr>
                <w:rFonts w:ascii="Arial" w:eastAsia="Arial" w:hAnsi="Arial" w:cs="Arial"/>
                <w:sz w:val="20"/>
                <w:szCs w:val="20"/>
              </w:rPr>
              <w:t>d’interrogació i exclamació) per millorar la correcció dels propis escrits.</w:t>
            </w:r>
          </w:p>
          <w:p w14:paraId="19D35B55" w14:textId="77777777" w:rsidR="00250D87" w:rsidRDefault="00000000">
            <w:pPr>
              <w:numPr>
                <w:ilvl w:val="0"/>
                <w:numId w:val="1"/>
              </w:numPr>
              <w:ind w:left="338"/>
              <w:jc w:val="both"/>
              <w:rPr>
                <w:rFonts w:ascii="Arial" w:eastAsia="Arial" w:hAnsi="Arial" w:cs="Arial"/>
                <w:sz w:val="20"/>
                <w:szCs w:val="20"/>
              </w:rPr>
            </w:pPr>
            <w:r>
              <w:rPr>
                <w:rFonts w:ascii="Arial" w:eastAsia="Arial" w:hAnsi="Arial" w:cs="Arial"/>
                <w:sz w:val="20"/>
                <w:szCs w:val="20"/>
              </w:rPr>
              <w:t>Fer presentacions orals simples en grup sobre temàtiques tractades a classe.</w:t>
            </w:r>
          </w:p>
          <w:p w14:paraId="5C6390A9" w14:textId="77777777" w:rsidR="00250D87" w:rsidRDefault="00000000">
            <w:pPr>
              <w:numPr>
                <w:ilvl w:val="0"/>
                <w:numId w:val="1"/>
              </w:numPr>
              <w:ind w:left="338"/>
              <w:jc w:val="both"/>
              <w:rPr>
                <w:rFonts w:ascii="Arial" w:eastAsia="Arial" w:hAnsi="Arial" w:cs="Arial"/>
                <w:sz w:val="20"/>
                <w:szCs w:val="20"/>
              </w:rPr>
            </w:pPr>
            <w:r>
              <w:rPr>
                <w:rFonts w:ascii="Arial" w:eastAsia="Arial" w:hAnsi="Arial" w:cs="Arial"/>
                <w:sz w:val="20"/>
                <w:szCs w:val="20"/>
              </w:rPr>
              <w:t>Conèixer les regles d'accentuació bàsiques.</w:t>
            </w:r>
          </w:p>
          <w:p w14:paraId="72B199DA" w14:textId="77777777" w:rsidR="00250D87" w:rsidRDefault="00000000">
            <w:pPr>
              <w:numPr>
                <w:ilvl w:val="0"/>
                <w:numId w:val="1"/>
              </w:numPr>
              <w:ind w:left="338"/>
              <w:jc w:val="both"/>
              <w:rPr>
                <w:rFonts w:ascii="Arial" w:eastAsia="Arial" w:hAnsi="Arial" w:cs="Arial"/>
                <w:sz w:val="20"/>
                <w:szCs w:val="20"/>
              </w:rPr>
            </w:pPr>
            <w:r>
              <w:rPr>
                <w:rFonts w:ascii="Arial" w:eastAsia="Arial" w:hAnsi="Arial" w:cs="Arial"/>
                <w:sz w:val="20"/>
                <w:szCs w:val="20"/>
              </w:rPr>
              <w:t>Fer distinció entre SN/SV.</w:t>
            </w:r>
          </w:p>
          <w:p w14:paraId="22684712" w14:textId="77777777" w:rsidR="00250D87" w:rsidRDefault="00000000">
            <w:pPr>
              <w:numPr>
                <w:ilvl w:val="0"/>
                <w:numId w:val="1"/>
              </w:numPr>
              <w:ind w:left="338"/>
              <w:jc w:val="both"/>
              <w:rPr>
                <w:rFonts w:ascii="Arial" w:eastAsia="Arial" w:hAnsi="Arial" w:cs="Arial"/>
                <w:sz w:val="20"/>
                <w:szCs w:val="20"/>
              </w:rPr>
            </w:pPr>
            <w:r>
              <w:rPr>
                <w:rFonts w:ascii="Arial" w:eastAsia="Arial" w:hAnsi="Arial" w:cs="Arial"/>
                <w:sz w:val="20"/>
                <w:szCs w:val="20"/>
              </w:rPr>
              <w:t>Lectura d’un llibre o dos i fer un treball adaptat.</w:t>
            </w:r>
          </w:p>
          <w:p w14:paraId="157B2F38" w14:textId="77777777" w:rsidR="00250D87" w:rsidRDefault="00000000">
            <w:pPr>
              <w:numPr>
                <w:ilvl w:val="0"/>
                <w:numId w:val="1"/>
              </w:numPr>
              <w:ind w:left="338"/>
              <w:jc w:val="both"/>
              <w:rPr>
                <w:rFonts w:ascii="Arial" w:eastAsia="Arial" w:hAnsi="Arial" w:cs="Arial"/>
                <w:sz w:val="20"/>
                <w:szCs w:val="20"/>
              </w:rPr>
            </w:pPr>
            <w:r>
              <w:rPr>
                <w:rFonts w:ascii="Arial" w:eastAsia="Arial" w:hAnsi="Arial" w:cs="Arial"/>
                <w:sz w:val="20"/>
                <w:szCs w:val="20"/>
              </w:rPr>
              <w:t>Presentar totes les tasques, inclosa la lectura. (50 %)</w:t>
            </w:r>
          </w:p>
          <w:p w14:paraId="31CF3B3B" w14:textId="77777777" w:rsidR="00250D87" w:rsidRDefault="00000000">
            <w:pPr>
              <w:numPr>
                <w:ilvl w:val="0"/>
                <w:numId w:val="1"/>
              </w:numPr>
              <w:ind w:left="338"/>
              <w:jc w:val="both"/>
              <w:rPr>
                <w:rFonts w:ascii="Arial" w:eastAsia="Arial" w:hAnsi="Arial" w:cs="Arial"/>
                <w:sz w:val="20"/>
                <w:szCs w:val="20"/>
              </w:rPr>
            </w:pPr>
            <w:r>
              <w:rPr>
                <w:rFonts w:ascii="Arial" w:eastAsia="Arial" w:hAnsi="Arial" w:cs="Arial"/>
                <w:sz w:val="20"/>
                <w:szCs w:val="20"/>
              </w:rPr>
              <w:t>Exàmens adaptats, si calen (50 %)</w:t>
            </w:r>
          </w:p>
          <w:p w14:paraId="76200FA3" w14:textId="77777777" w:rsidR="00250D87" w:rsidRDefault="00250D87">
            <w:pPr>
              <w:widowControl w:val="0"/>
              <w:rPr>
                <w:rFonts w:ascii="Helvetica Neue" w:eastAsia="Helvetica Neue" w:hAnsi="Helvetica Neue" w:cs="Helvetica Neue"/>
                <w:sz w:val="20"/>
                <w:szCs w:val="20"/>
              </w:rPr>
            </w:pPr>
          </w:p>
        </w:tc>
        <w:tc>
          <w:tcPr>
            <w:tcW w:w="480" w:type="dxa"/>
            <w:tcMar>
              <w:top w:w="100" w:type="dxa"/>
              <w:left w:w="100" w:type="dxa"/>
              <w:bottom w:w="100" w:type="dxa"/>
              <w:right w:w="100" w:type="dxa"/>
            </w:tcMar>
          </w:tcPr>
          <w:p w14:paraId="4704CBD0"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1E0BBE1C" w14:textId="77777777" w:rsidR="00250D87" w:rsidRDefault="00250D87">
            <w:pPr>
              <w:widowControl w:val="0"/>
              <w:rPr>
                <w:rFonts w:ascii="Helvetica Neue" w:eastAsia="Helvetica Neue" w:hAnsi="Helvetica Neue" w:cs="Helvetica Neue"/>
                <w:b/>
              </w:rPr>
            </w:pPr>
          </w:p>
        </w:tc>
      </w:tr>
      <w:tr w:rsidR="00250D87" w14:paraId="037BCA30" w14:textId="77777777">
        <w:tc>
          <w:tcPr>
            <w:tcW w:w="1590" w:type="dxa"/>
            <w:tcMar>
              <w:top w:w="100" w:type="dxa"/>
              <w:left w:w="100" w:type="dxa"/>
              <w:bottom w:w="100" w:type="dxa"/>
              <w:right w:w="100" w:type="dxa"/>
            </w:tcMar>
          </w:tcPr>
          <w:p w14:paraId="79D00DED" w14:textId="77777777" w:rsidR="00250D87" w:rsidRDefault="00000000">
            <w:pPr>
              <w:widowControl w:val="0"/>
              <w:rPr>
                <w:rFonts w:ascii="Helvetica Neue" w:eastAsia="Helvetica Neue" w:hAnsi="Helvetica Neue" w:cs="Helvetica Neue"/>
                <w:b/>
              </w:rPr>
            </w:pPr>
            <w:r>
              <w:rPr>
                <w:rFonts w:ascii="Helvetica Neue" w:eastAsia="Helvetica Neue" w:hAnsi="Helvetica Neue" w:cs="Helvetica Neue"/>
                <w:sz w:val="20"/>
                <w:szCs w:val="20"/>
              </w:rPr>
              <w:t>Llengua anglesa</w:t>
            </w:r>
          </w:p>
        </w:tc>
        <w:tc>
          <w:tcPr>
            <w:tcW w:w="3645" w:type="dxa"/>
            <w:tcMar>
              <w:top w:w="100" w:type="dxa"/>
              <w:left w:w="100" w:type="dxa"/>
              <w:bottom w:w="100" w:type="dxa"/>
              <w:right w:w="100" w:type="dxa"/>
            </w:tcMar>
          </w:tcPr>
          <w:p w14:paraId="3DB33894"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Els continguts són els propis de 3r d’ESO, però simplificats a un nivell bàsic, a l’hora d’avaluar, tant a nivell de comprensió com d’expressió (oral i escrita).</w:t>
            </w:r>
          </w:p>
          <w:p w14:paraId="1F8E6CCB" w14:textId="77777777" w:rsidR="00250D87" w:rsidRDefault="00250D87">
            <w:pPr>
              <w:widowControl w:val="0"/>
              <w:rPr>
                <w:rFonts w:ascii="Helvetica Neue" w:eastAsia="Helvetica Neue" w:hAnsi="Helvetica Neue" w:cs="Helvetica Neue"/>
                <w:sz w:val="20"/>
                <w:szCs w:val="20"/>
              </w:rPr>
            </w:pPr>
          </w:p>
        </w:tc>
        <w:tc>
          <w:tcPr>
            <w:tcW w:w="3795" w:type="dxa"/>
            <w:tcMar>
              <w:top w:w="100" w:type="dxa"/>
              <w:left w:w="100" w:type="dxa"/>
              <w:bottom w:w="100" w:type="dxa"/>
              <w:right w:w="100" w:type="dxa"/>
            </w:tcMar>
          </w:tcPr>
          <w:p w14:paraId="35F07838"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Els exàmens que s’utilitzen són d’una estrella, que equival al nivell bàsic de la llengua anglesa.</w:t>
            </w:r>
          </w:p>
        </w:tc>
        <w:tc>
          <w:tcPr>
            <w:tcW w:w="480" w:type="dxa"/>
            <w:tcMar>
              <w:top w:w="100" w:type="dxa"/>
              <w:left w:w="100" w:type="dxa"/>
              <w:bottom w:w="100" w:type="dxa"/>
              <w:right w:w="100" w:type="dxa"/>
            </w:tcMar>
          </w:tcPr>
          <w:p w14:paraId="6540D954"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03DE5552" w14:textId="77777777" w:rsidR="00250D87" w:rsidRDefault="00250D87">
            <w:pPr>
              <w:widowControl w:val="0"/>
              <w:rPr>
                <w:rFonts w:ascii="Helvetica Neue" w:eastAsia="Helvetica Neue" w:hAnsi="Helvetica Neue" w:cs="Helvetica Neue"/>
                <w:b/>
              </w:rPr>
            </w:pPr>
          </w:p>
        </w:tc>
      </w:tr>
      <w:tr w:rsidR="00250D87" w14:paraId="4F691CC8" w14:textId="77777777">
        <w:tc>
          <w:tcPr>
            <w:tcW w:w="1590" w:type="dxa"/>
            <w:tcMar>
              <w:top w:w="100" w:type="dxa"/>
              <w:left w:w="100" w:type="dxa"/>
              <w:bottom w:w="100" w:type="dxa"/>
              <w:right w:w="100" w:type="dxa"/>
            </w:tcMar>
          </w:tcPr>
          <w:p w14:paraId="3F084B09" w14:textId="77777777" w:rsidR="00250D87" w:rsidRDefault="00000000">
            <w:pPr>
              <w:widowControl w:val="0"/>
              <w:rPr>
                <w:rFonts w:ascii="Helvetica Neue" w:eastAsia="Helvetica Neue" w:hAnsi="Helvetica Neue" w:cs="Helvetica Neue"/>
                <w:b/>
              </w:rPr>
            </w:pPr>
            <w:r>
              <w:rPr>
                <w:rFonts w:ascii="Helvetica Neue" w:eastAsia="Helvetica Neue" w:hAnsi="Helvetica Neue" w:cs="Helvetica Neue"/>
                <w:sz w:val="20"/>
                <w:szCs w:val="20"/>
              </w:rPr>
              <w:t>Matemàtiques</w:t>
            </w:r>
          </w:p>
        </w:tc>
        <w:tc>
          <w:tcPr>
            <w:tcW w:w="3645" w:type="dxa"/>
            <w:tcMar>
              <w:top w:w="100" w:type="dxa"/>
              <w:left w:w="100" w:type="dxa"/>
              <w:bottom w:w="100" w:type="dxa"/>
              <w:right w:w="100" w:type="dxa"/>
            </w:tcMar>
          </w:tcPr>
          <w:p w14:paraId="3C336991" w14:textId="77777777" w:rsidR="00250D87" w:rsidRDefault="00000000">
            <w:pPr>
              <w:widowControl w:val="0"/>
              <w:numPr>
                <w:ilvl w:val="0"/>
                <w:numId w:val="2"/>
              </w:numPr>
              <w:rPr>
                <w:rFonts w:ascii="Helvetica Neue" w:eastAsia="Helvetica Neue" w:hAnsi="Helvetica Neue" w:cs="Helvetica Neue"/>
                <w:sz w:val="20"/>
                <w:szCs w:val="20"/>
              </w:rPr>
            </w:pPr>
            <w:r>
              <w:rPr>
                <w:rFonts w:ascii="Helvetica Neue" w:eastAsia="Helvetica Neue" w:hAnsi="Helvetica Neue" w:cs="Helvetica Neue"/>
                <w:sz w:val="20"/>
                <w:szCs w:val="20"/>
              </w:rPr>
              <w:t>Operacions molt bàsiques amb fraccions i enters amb l’ajuda de la calculadora.</w:t>
            </w:r>
          </w:p>
          <w:p w14:paraId="1B65BC97" w14:textId="77777777" w:rsidR="00250D87" w:rsidRDefault="00000000">
            <w:pPr>
              <w:widowControl w:val="0"/>
              <w:numPr>
                <w:ilvl w:val="0"/>
                <w:numId w:val="2"/>
              </w:numPr>
              <w:rPr>
                <w:rFonts w:ascii="Helvetica Neue" w:eastAsia="Helvetica Neue" w:hAnsi="Helvetica Neue" w:cs="Helvetica Neue"/>
                <w:sz w:val="20"/>
                <w:szCs w:val="20"/>
              </w:rPr>
            </w:pPr>
            <w:r>
              <w:rPr>
                <w:rFonts w:ascii="Helvetica Neue" w:eastAsia="Helvetica Neue" w:hAnsi="Helvetica Neue" w:cs="Helvetica Neue"/>
                <w:sz w:val="20"/>
                <w:szCs w:val="20"/>
              </w:rPr>
              <w:t>Problemes molts bàsics amb enters i racionals</w:t>
            </w:r>
          </w:p>
          <w:p w14:paraId="2900A953" w14:textId="77777777" w:rsidR="00250D87" w:rsidRDefault="00000000">
            <w:pPr>
              <w:widowControl w:val="0"/>
              <w:numPr>
                <w:ilvl w:val="0"/>
                <w:numId w:val="2"/>
              </w:numPr>
              <w:rPr>
                <w:rFonts w:ascii="Helvetica Neue" w:eastAsia="Helvetica Neue" w:hAnsi="Helvetica Neue" w:cs="Helvetica Neue"/>
                <w:sz w:val="20"/>
                <w:szCs w:val="20"/>
              </w:rPr>
            </w:pPr>
            <w:r>
              <w:rPr>
                <w:rFonts w:ascii="Helvetica Neue" w:eastAsia="Helvetica Neue" w:hAnsi="Helvetica Neue" w:cs="Helvetica Neue"/>
                <w:sz w:val="20"/>
                <w:szCs w:val="20"/>
              </w:rPr>
              <w:t>Equacions de primer grau molt senzilles, introducció a les de segon grau i problemes d’equacions de primer grau.</w:t>
            </w:r>
          </w:p>
          <w:p w14:paraId="196C9F09" w14:textId="77777777" w:rsidR="00250D87" w:rsidRDefault="00000000">
            <w:pPr>
              <w:widowControl w:val="0"/>
              <w:numPr>
                <w:ilvl w:val="0"/>
                <w:numId w:val="2"/>
              </w:numPr>
              <w:rPr>
                <w:rFonts w:ascii="Helvetica Neue" w:eastAsia="Helvetica Neue" w:hAnsi="Helvetica Neue" w:cs="Helvetica Neue"/>
                <w:sz w:val="20"/>
                <w:szCs w:val="20"/>
              </w:rPr>
            </w:pPr>
            <w:r>
              <w:rPr>
                <w:rFonts w:ascii="Helvetica Neue" w:eastAsia="Helvetica Neue" w:hAnsi="Helvetica Neue" w:cs="Helvetica Neue"/>
                <w:sz w:val="20"/>
                <w:szCs w:val="20"/>
              </w:rPr>
              <w:t>Gràfics de funcions lineals i sistemes d’equacions senzills</w:t>
            </w:r>
          </w:p>
          <w:p w14:paraId="771DD37D" w14:textId="77777777" w:rsidR="00250D87" w:rsidRDefault="00250D87">
            <w:pPr>
              <w:widowControl w:val="0"/>
              <w:rPr>
                <w:rFonts w:ascii="Helvetica Neue" w:eastAsia="Helvetica Neue" w:hAnsi="Helvetica Neue" w:cs="Helvetica Neue"/>
                <w:sz w:val="20"/>
                <w:szCs w:val="20"/>
              </w:rPr>
            </w:pPr>
          </w:p>
        </w:tc>
        <w:tc>
          <w:tcPr>
            <w:tcW w:w="3795" w:type="dxa"/>
            <w:tcMar>
              <w:top w:w="100" w:type="dxa"/>
              <w:left w:w="100" w:type="dxa"/>
              <w:bottom w:w="100" w:type="dxa"/>
              <w:right w:w="100" w:type="dxa"/>
            </w:tcMar>
          </w:tcPr>
          <w:p w14:paraId="4E475D97" w14:textId="77777777" w:rsidR="00250D87" w:rsidRDefault="00000000">
            <w:pPr>
              <w:spacing w:after="120" w:line="314" w:lineRule="auto"/>
              <w:ind w:left="720"/>
              <w:jc w:val="both"/>
              <w:rPr>
                <w:rFonts w:ascii="Verdana" w:eastAsia="Verdana" w:hAnsi="Verdana" w:cs="Verdana"/>
                <w:sz w:val="20"/>
                <w:szCs w:val="20"/>
              </w:rPr>
            </w:pPr>
            <w:r>
              <w:rPr>
                <w:rFonts w:ascii="Verdana" w:eastAsia="Verdana" w:hAnsi="Verdana" w:cs="Verdana"/>
                <w:sz w:val="20"/>
                <w:szCs w:val="20"/>
              </w:rPr>
              <w:t>En poden utilitzar activitats de cursos anteriors per avaluar el 3r d’ESO</w:t>
            </w:r>
          </w:p>
          <w:p w14:paraId="22DE5B60" w14:textId="77777777" w:rsidR="00250D87" w:rsidRDefault="00000000">
            <w:pPr>
              <w:spacing w:after="120" w:line="314" w:lineRule="auto"/>
              <w:ind w:left="720"/>
              <w:jc w:val="both"/>
              <w:rPr>
                <w:rFonts w:ascii="Verdana" w:eastAsia="Verdana" w:hAnsi="Verdana" w:cs="Verdana"/>
                <w:sz w:val="20"/>
                <w:szCs w:val="20"/>
              </w:rPr>
            </w:pPr>
            <w:r>
              <w:rPr>
                <w:rFonts w:ascii="Verdana" w:eastAsia="Verdana" w:hAnsi="Verdana" w:cs="Verdana"/>
                <w:sz w:val="20"/>
                <w:szCs w:val="20"/>
              </w:rPr>
              <w:t>La ponderació dels diferents elements  d’avaluació és:</w:t>
            </w:r>
          </w:p>
          <w:p w14:paraId="47642C78" w14:textId="77777777" w:rsidR="00250D87" w:rsidRDefault="00000000">
            <w:pPr>
              <w:numPr>
                <w:ilvl w:val="0"/>
                <w:numId w:val="12"/>
              </w:numPr>
              <w:spacing w:line="261" w:lineRule="auto"/>
              <w:ind w:left="1440"/>
              <w:rPr>
                <w:rFonts w:ascii="Verdana" w:eastAsia="Verdana" w:hAnsi="Verdana" w:cs="Verdana"/>
                <w:sz w:val="20"/>
                <w:szCs w:val="20"/>
              </w:rPr>
            </w:pPr>
            <w:r>
              <w:rPr>
                <w:rFonts w:ascii="Verdana" w:eastAsia="Verdana" w:hAnsi="Verdana" w:cs="Verdana"/>
                <w:sz w:val="20"/>
                <w:szCs w:val="20"/>
              </w:rPr>
              <w:t xml:space="preserve">30 % proves </w:t>
            </w:r>
          </w:p>
          <w:p w14:paraId="690AD314" w14:textId="77777777" w:rsidR="00250D87" w:rsidRDefault="00000000">
            <w:pPr>
              <w:numPr>
                <w:ilvl w:val="0"/>
                <w:numId w:val="12"/>
              </w:numPr>
              <w:spacing w:line="261" w:lineRule="auto"/>
              <w:ind w:left="1440"/>
              <w:rPr>
                <w:rFonts w:ascii="Verdana" w:eastAsia="Verdana" w:hAnsi="Verdana" w:cs="Verdana"/>
                <w:sz w:val="20"/>
                <w:szCs w:val="20"/>
              </w:rPr>
            </w:pPr>
            <w:r>
              <w:rPr>
                <w:rFonts w:ascii="Verdana" w:eastAsia="Verdana" w:hAnsi="Verdana" w:cs="Verdana"/>
                <w:sz w:val="20"/>
                <w:szCs w:val="20"/>
              </w:rPr>
              <w:t>70% activitats avaluables</w:t>
            </w:r>
          </w:p>
          <w:p w14:paraId="5F509E26" w14:textId="77777777" w:rsidR="00250D87" w:rsidRDefault="00250D87">
            <w:pPr>
              <w:spacing w:after="120" w:line="261" w:lineRule="auto"/>
              <w:ind w:left="1440"/>
              <w:jc w:val="both"/>
              <w:rPr>
                <w:rFonts w:ascii="Helvetica Neue" w:eastAsia="Helvetica Neue" w:hAnsi="Helvetica Neue" w:cs="Helvetica Neue"/>
                <w:sz w:val="20"/>
                <w:szCs w:val="20"/>
              </w:rPr>
            </w:pPr>
          </w:p>
          <w:p w14:paraId="32D0099F" w14:textId="77777777" w:rsidR="00250D87" w:rsidRDefault="00250D87">
            <w:pPr>
              <w:widowControl w:val="0"/>
              <w:rPr>
                <w:rFonts w:ascii="Helvetica Neue" w:eastAsia="Helvetica Neue" w:hAnsi="Helvetica Neue" w:cs="Helvetica Neue"/>
                <w:sz w:val="20"/>
                <w:szCs w:val="20"/>
              </w:rPr>
            </w:pPr>
          </w:p>
        </w:tc>
        <w:tc>
          <w:tcPr>
            <w:tcW w:w="480" w:type="dxa"/>
            <w:tcMar>
              <w:top w:w="100" w:type="dxa"/>
              <w:left w:w="100" w:type="dxa"/>
              <w:bottom w:w="100" w:type="dxa"/>
              <w:right w:w="100" w:type="dxa"/>
            </w:tcMar>
          </w:tcPr>
          <w:p w14:paraId="720DEF3A"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1B9F7570" w14:textId="77777777" w:rsidR="00250D87" w:rsidRDefault="00250D87">
            <w:pPr>
              <w:widowControl w:val="0"/>
              <w:rPr>
                <w:rFonts w:ascii="Helvetica Neue" w:eastAsia="Helvetica Neue" w:hAnsi="Helvetica Neue" w:cs="Helvetica Neue"/>
                <w:b/>
              </w:rPr>
            </w:pPr>
          </w:p>
        </w:tc>
      </w:tr>
      <w:tr w:rsidR="00250D87" w14:paraId="79EA21F9" w14:textId="77777777">
        <w:tc>
          <w:tcPr>
            <w:tcW w:w="1590" w:type="dxa"/>
            <w:tcMar>
              <w:top w:w="100" w:type="dxa"/>
              <w:left w:w="100" w:type="dxa"/>
              <w:bottom w:w="100" w:type="dxa"/>
              <w:right w:w="100" w:type="dxa"/>
            </w:tcMar>
          </w:tcPr>
          <w:p w14:paraId="0E820F5C"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Física i química</w:t>
            </w:r>
          </w:p>
        </w:tc>
        <w:tc>
          <w:tcPr>
            <w:tcW w:w="3645" w:type="dxa"/>
            <w:tcMar>
              <w:top w:w="100" w:type="dxa"/>
              <w:left w:w="100" w:type="dxa"/>
              <w:bottom w:w="100" w:type="dxa"/>
              <w:right w:w="100" w:type="dxa"/>
            </w:tcMar>
          </w:tcPr>
          <w:p w14:paraId="2E93E2B6" w14:textId="77777777" w:rsidR="00250D87" w:rsidRDefault="00000000">
            <w:pPr>
              <w:widowControl w:val="0"/>
              <w:ind w:left="720" w:hanging="360"/>
              <w:rPr>
                <w:rFonts w:ascii="Helvetica Neue" w:eastAsia="Helvetica Neue" w:hAnsi="Helvetica Neue" w:cs="Helvetica Neue"/>
                <w:sz w:val="20"/>
                <w:szCs w:val="20"/>
              </w:rPr>
            </w:pPr>
            <w:r>
              <w:rPr>
                <w:rFonts w:ascii="Helvetica Neue" w:eastAsia="Helvetica Neue" w:hAnsi="Helvetica Neue" w:cs="Helvetica Neue"/>
                <w:sz w:val="20"/>
                <w:szCs w:val="20"/>
              </w:rPr>
              <w:t>Idees bàsiques sobre:</w:t>
            </w:r>
          </w:p>
          <w:p w14:paraId="7A6D32FC" w14:textId="77777777" w:rsidR="00250D87" w:rsidRDefault="00250D87">
            <w:pPr>
              <w:widowControl w:val="0"/>
              <w:ind w:left="720" w:hanging="360"/>
              <w:rPr>
                <w:rFonts w:ascii="Helvetica Neue" w:eastAsia="Helvetica Neue" w:hAnsi="Helvetica Neue" w:cs="Helvetica Neue"/>
                <w:sz w:val="20"/>
                <w:szCs w:val="20"/>
              </w:rPr>
            </w:pPr>
          </w:p>
          <w:p w14:paraId="4A49E9B4" w14:textId="77777777" w:rsidR="00250D87" w:rsidRDefault="00000000">
            <w:pPr>
              <w:widowControl w:val="0"/>
              <w:numPr>
                <w:ilvl w:val="0"/>
                <w:numId w:val="7"/>
              </w:numPr>
              <w:rPr>
                <w:rFonts w:ascii="Helvetica Neue" w:eastAsia="Helvetica Neue" w:hAnsi="Helvetica Neue" w:cs="Helvetica Neue"/>
                <w:sz w:val="20"/>
                <w:szCs w:val="20"/>
              </w:rPr>
            </w:pPr>
            <w:r>
              <w:rPr>
                <w:rFonts w:ascii="Helvetica Neue" w:eastAsia="Helvetica Neue" w:hAnsi="Helvetica Neue" w:cs="Helvetica Neue"/>
                <w:sz w:val="20"/>
                <w:szCs w:val="20"/>
              </w:rPr>
              <w:t>Les substàncies i les seves propietats.</w:t>
            </w:r>
          </w:p>
          <w:p w14:paraId="1097777C" w14:textId="77777777" w:rsidR="00250D87" w:rsidRDefault="00000000">
            <w:pPr>
              <w:widowControl w:val="0"/>
              <w:numPr>
                <w:ilvl w:val="0"/>
                <w:numId w:val="7"/>
              </w:numPr>
              <w:rPr>
                <w:rFonts w:ascii="Helvetica Neue" w:eastAsia="Helvetica Neue" w:hAnsi="Helvetica Neue" w:cs="Helvetica Neue"/>
                <w:sz w:val="20"/>
                <w:szCs w:val="20"/>
              </w:rPr>
            </w:pPr>
            <w:r>
              <w:rPr>
                <w:rFonts w:ascii="Helvetica Neue" w:eastAsia="Helvetica Neue" w:hAnsi="Helvetica Neue" w:cs="Helvetica Neue"/>
                <w:sz w:val="20"/>
                <w:szCs w:val="20"/>
              </w:rPr>
              <w:t>Canvi químic.</w:t>
            </w:r>
          </w:p>
          <w:p w14:paraId="1DCF8267" w14:textId="77777777" w:rsidR="00250D87" w:rsidRDefault="00000000">
            <w:pPr>
              <w:widowControl w:val="0"/>
              <w:numPr>
                <w:ilvl w:val="0"/>
                <w:numId w:val="7"/>
              </w:numPr>
              <w:rPr>
                <w:rFonts w:ascii="Helvetica Neue" w:eastAsia="Helvetica Neue" w:hAnsi="Helvetica Neue" w:cs="Helvetica Neue"/>
                <w:sz w:val="20"/>
                <w:szCs w:val="20"/>
              </w:rPr>
            </w:pPr>
            <w:r>
              <w:rPr>
                <w:rFonts w:ascii="Helvetica Neue" w:eastAsia="Helvetica Neue" w:hAnsi="Helvetica Neue" w:cs="Helvetica Neue"/>
                <w:sz w:val="20"/>
                <w:szCs w:val="20"/>
              </w:rPr>
              <w:t>L’àtom</w:t>
            </w:r>
          </w:p>
          <w:p w14:paraId="3CCA5F4B" w14:textId="77777777" w:rsidR="00250D87" w:rsidRDefault="00000000">
            <w:pPr>
              <w:widowControl w:val="0"/>
              <w:numPr>
                <w:ilvl w:val="0"/>
                <w:numId w:val="7"/>
              </w:numPr>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Electricitat</w:t>
            </w:r>
          </w:p>
        </w:tc>
        <w:tc>
          <w:tcPr>
            <w:tcW w:w="3795" w:type="dxa"/>
            <w:tcMar>
              <w:top w:w="100" w:type="dxa"/>
              <w:left w:w="100" w:type="dxa"/>
              <w:bottom w:w="100" w:type="dxa"/>
              <w:right w:w="100" w:type="dxa"/>
            </w:tcMar>
          </w:tcPr>
          <w:p w14:paraId="3AB68ABA" w14:textId="77777777" w:rsidR="00250D87" w:rsidRDefault="00000000">
            <w:pPr>
              <w:spacing w:after="120" w:line="314" w:lineRule="auto"/>
              <w:ind w:left="720"/>
              <w:jc w:val="both"/>
              <w:rPr>
                <w:rFonts w:ascii="Verdana" w:eastAsia="Verdana" w:hAnsi="Verdana" w:cs="Verdana"/>
                <w:sz w:val="20"/>
                <w:szCs w:val="20"/>
              </w:rPr>
            </w:pPr>
            <w:r>
              <w:rPr>
                <w:rFonts w:ascii="Verdana" w:eastAsia="Verdana" w:hAnsi="Verdana" w:cs="Verdana"/>
                <w:sz w:val="20"/>
                <w:szCs w:val="20"/>
              </w:rPr>
              <w:lastRenderedPageBreak/>
              <w:t>En poden utilitzar activitats de cursos anteriors per avaluar el 3r d’ESO</w:t>
            </w:r>
          </w:p>
          <w:p w14:paraId="07F4CA2E" w14:textId="77777777" w:rsidR="00250D87" w:rsidRDefault="00000000">
            <w:pPr>
              <w:spacing w:after="120" w:line="314" w:lineRule="auto"/>
              <w:ind w:left="720"/>
              <w:jc w:val="both"/>
              <w:rPr>
                <w:rFonts w:ascii="Verdana" w:eastAsia="Verdana" w:hAnsi="Verdana" w:cs="Verdana"/>
                <w:sz w:val="20"/>
                <w:szCs w:val="20"/>
              </w:rPr>
            </w:pPr>
            <w:r>
              <w:rPr>
                <w:rFonts w:ascii="Verdana" w:eastAsia="Verdana" w:hAnsi="Verdana" w:cs="Verdana"/>
                <w:sz w:val="20"/>
                <w:szCs w:val="20"/>
              </w:rPr>
              <w:lastRenderedPageBreak/>
              <w:t>La ponderació dels diferents elements  d’avaluació és:</w:t>
            </w:r>
          </w:p>
          <w:p w14:paraId="54FCFA8F" w14:textId="77777777" w:rsidR="00250D87" w:rsidRDefault="00000000">
            <w:pPr>
              <w:numPr>
                <w:ilvl w:val="0"/>
                <w:numId w:val="3"/>
              </w:numPr>
              <w:spacing w:line="261" w:lineRule="auto"/>
              <w:ind w:left="1440"/>
              <w:rPr>
                <w:rFonts w:ascii="Verdana" w:eastAsia="Verdana" w:hAnsi="Verdana" w:cs="Verdana"/>
                <w:sz w:val="20"/>
                <w:szCs w:val="20"/>
              </w:rPr>
            </w:pPr>
            <w:r>
              <w:rPr>
                <w:rFonts w:ascii="Verdana" w:eastAsia="Verdana" w:hAnsi="Verdana" w:cs="Verdana"/>
                <w:sz w:val="20"/>
                <w:szCs w:val="20"/>
              </w:rPr>
              <w:t xml:space="preserve">30 % proves </w:t>
            </w:r>
          </w:p>
          <w:p w14:paraId="08253477" w14:textId="77777777" w:rsidR="00250D87" w:rsidRDefault="00000000">
            <w:pPr>
              <w:numPr>
                <w:ilvl w:val="0"/>
                <w:numId w:val="3"/>
              </w:numPr>
              <w:spacing w:line="261" w:lineRule="auto"/>
              <w:ind w:left="1440"/>
              <w:rPr>
                <w:rFonts w:ascii="Verdana" w:eastAsia="Verdana" w:hAnsi="Verdana" w:cs="Verdana"/>
                <w:sz w:val="20"/>
                <w:szCs w:val="20"/>
              </w:rPr>
            </w:pPr>
            <w:r>
              <w:rPr>
                <w:rFonts w:ascii="Verdana" w:eastAsia="Verdana" w:hAnsi="Verdana" w:cs="Verdana"/>
                <w:sz w:val="20"/>
                <w:szCs w:val="20"/>
              </w:rPr>
              <w:t>70% activitats avaluables com les pràctiques, les lectures...</w:t>
            </w:r>
          </w:p>
          <w:p w14:paraId="165A7E04" w14:textId="77777777" w:rsidR="00250D87" w:rsidRDefault="00250D87">
            <w:pPr>
              <w:spacing w:after="120" w:line="314" w:lineRule="auto"/>
              <w:ind w:left="720"/>
              <w:jc w:val="both"/>
              <w:rPr>
                <w:rFonts w:ascii="Verdana" w:eastAsia="Verdana" w:hAnsi="Verdana" w:cs="Verdana"/>
                <w:sz w:val="20"/>
                <w:szCs w:val="20"/>
              </w:rPr>
            </w:pPr>
          </w:p>
        </w:tc>
        <w:tc>
          <w:tcPr>
            <w:tcW w:w="480" w:type="dxa"/>
            <w:tcMar>
              <w:top w:w="100" w:type="dxa"/>
              <w:left w:w="100" w:type="dxa"/>
              <w:bottom w:w="100" w:type="dxa"/>
              <w:right w:w="100" w:type="dxa"/>
            </w:tcMar>
          </w:tcPr>
          <w:p w14:paraId="28A12F8E"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4AAA14BB" w14:textId="77777777" w:rsidR="00250D87" w:rsidRDefault="00250D87">
            <w:pPr>
              <w:widowControl w:val="0"/>
              <w:rPr>
                <w:rFonts w:ascii="Helvetica Neue" w:eastAsia="Helvetica Neue" w:hAnsi="Helvetica Neue" w:cs="Helvetica Neue"/>
                <w:b/>
              </w:rPr>
            </w:pPr>
          </w:p>
        </w:tc>
      </w:tr>
      <w:tr w:rsidR="00250D87" w14:paraId="24C09660" w14:textId="77777777">
        <w:tc>
          <w:tcPr>
            <w:tcW w:w="1590" w:type="dxa"/>
            <w:tcMar>
              <w:top w:w="100" w:type="dxa"/>
              <w:left w:w="100" w:type="dxa"/>
              <w:bottom w:w="100" w:type="dxa"/>
              <w:right w:w="100" w:type="dxa"/>
            </w:tcMar>
          </w:tcPr>
          <w:p w14:paraId="262637B5"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Ciències de la naturalesa</w:t>
            </w:r>
          </w:p>
        </w:tc>
        <w:tc>
          <w:tcPr>
            <w:tcW w:w="3645" w:type="dxa"/>
            <w:tcMar>
              <w:top w:w="100" w:type="dxa"/>
              <w:left w:w="100" w:type="dxa"/>
              <w:bottom w:w="100" w:type="dxa"/>
              <w:right w:w="100" w:type="dxa"/>
            </w:tcMar>
          </w:tcPr>
          <w:p w14:paraId="2333E41C"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No hi haurà modificació de continguts</w:t>
            </w:r>
          </w:p>
        </w:tc>
        <w:tc>
          <w:tcPr>
            <w:tcW w:w="3795" w:type="dxa"/>
            <w:tcMar>
              <w:top w:w="100" w:type="dxa"/>
              <w:left w:w="100" w:type="dxa"/>
              <w:bottom w:w="100" w:type="dxa"/>
              <w:right w:w="100" w:type="dxa"/>
            </w:tcMar>
          </w:tcPr>
          <w:p w14:paraId="18C2D958" w14:textId="77777777" w:rsidR="00250D87" w:rsidRDefault="00000000">
            <w:pPr>
              <w:widowControl w:val="0"/>
              <w:numPr>
                <w:ilvl w:val="0"/>
                <w:numId w:val="6"/>
              </w:numPr>
              <w:shd w:val="clear" w:color="auto" w:fill="FFFFFF"/>
              <w:ind w:left="425"/>
            </w:pPr>
            <w:r>
              <w:rPr>
                <w:rFonts w:ascii="Helvetica Neue" w:eastAsia="Helvetica Neue" w:hAnsi="Helvetica Neue" w:cs="Helvetica Neue"/>
                <w:color w:val="2B3135"/>
                <w:sz w:val="20"/>
                <w:szCs w:val="20"/>
              </w:rPr>
              <w:t>Tenir en compte altres tasques per a la nota final i no únicament la nota de les proves.</w:t>
            </w:r>
          </w:p>
          <w:p w14:paraId="0618D047" w14:textId="77777777" w:rsidR="00250D87" w:rsidRDefault="00000000">
            <w:pPr>
              <w:widowControl w:val="0"/>
              <w:numPr>
                <w:ilvl w:val="0"/>
                <w:numId w:val="6"/>
              </w:numPr>
              <w:shd w:val="clear" w:color="auto" w:fill="FFFFFF"/>
              <w:ind w:left="425"/>
            </w:pPr>
            <w:r>
              <w:rPr>
                <w:rFonts w:ascii="Helvetica Neue" w:eastAsia="Helvetica Neue" w:hAnsi="Helvetica Neue" w:cs="Helvetica Neue"/>
                <w:color w:val="2B3135"/>
                <w:sz w:val="20"/>
                <w:szCs w:val="20"/>
              </w:rPr>
              <w:t>ACTIVITATS 60%- PROVES 40%</w:t>
            </w:r>
          </w:p>
          <w:p w14:paraId="00FAD5F7" w14:textId="77777777" w:rsidR="00250D87" w:rsidRDefault="00000000">
            <w:pPr>
              <w:widowControl w:val="0"/>
              <w:numPr>
                <w:ilvl w:val="0"/>
                <w:numId w:val="6"/>
              </w:numPr>
              <w:shd w:val="clear" w:color="auto" w:fill="FFFFFF"/>
              <w:ind w:left="425"/>
              <w:rPr>
                <w:highlight w:val="white"/>
              </w:rPr>
            </w:pPr>
            <w:r>
              <w:rPr>
                <w:rFonts w:ascii="Helvetica Neue" w:eastAsia="Helvetica Neue" w:hAnsi="Helvetica Neue" w:cs="Helvetica Neue"/>
                <w:color w:val="2B3135"/>
                <w:sz w:val="20"/>
                <w:szCs w:val="20"/>
                <w:highlight w:val="white"/>
              </w:rPr>
              <w:t>Valorar més les preguntes amb  formats de respostes breus que les de justificació.</w:t>
            </w:r>
          </w:p>
          <w:p w14:paraId="31EF119D" w14:textId="77777777" w:rsidR="00250D87" w:rsidRDefault="00000000">
            <w:pPr>
              <w:widowControl w:val="0"/>
              <w:numPr>
                <w:ilvl w:val="0"/>
                <w:numId w:val="6"/>
              </w:numPr>
              <w:shd w:val="clear" w:color="auto" w:fill="FFFFFF"/>
              <w:ind w:left="425"/>
              <w:rPr>
                <w:highlight w:val="white"/>
              </w:rPr>
            </w:pPr>
            <w:r>
              <w:rPr>
                <w:rFonts w:ascii="Helvetica Neue" w:eastAsia="Helvetica Neue" w:hAnsi="Helvetica Neue" w:cs="Helvetica Neue"/>
                <w:color w:val="2B3135"/>
                <w:sz w:val="20"/>
                <w:szCs w:val="20"/>
                <w:highlight w:val="white"/>
              </w:rPr>
              <w:t>Més temps per realitzar les tasques i proves.</w:t>
            </w:r>
          </w:p>
          <w:p w14:paraId="3B83864F" w14:textId="77777777" w:rsidR="00250D87" w:rsidRDefault="00000000">
            <w:pPr>
              <w:widowControl w:val="0"/>
              <w:numPr>
                <w:ilvl w:val="0"/>
                <w:numId w:val="6"/>
              </w:numPr>
              <w:shd w:val="clear" w:color="auto" w:fill="FFFFFF"/>
              <w:ind w:left="425"/>
              <w:rPr>
                <w:highlight w:val="white"/>
              </w:rPr>
            </w:pPr>
            <w:r>
              <w:rPr>
                <w:rFonts w:ascii="Helvetica Neue" w:eastAsia="Helvetica Neue" w:hAnsi="Helvetica Neue" w:cs="Helvetica Neue"/>
                <w:color w:val="2B3135"/>
                <w:sz w:val="20"/>
                <w:szCs w:val="20"/>
                <w:highlight w:val="white"/>
              </w:rPr>
              <w:t>Tasques complementàries adaptades.</w:t>
            </w:r>
          </w:p>
          <w:p w14:paraId="3FC4549C" w14:textId="77777777" w:rsidR="00250D87" w:rsidRDefault="00000000">
            <w:pPr>
              <w:widowControl w:val="0"/>
              <w:numPr>
                <w:ilvl w:val="0"/>
                <w:numId w:val="6"/>
              </w:numPr>
              <w:shd w:val="clear" w:color="auto" w:fill="FFFFFF"/>
              <w:spacing w:after="340"/>
              <w:ind w:left="425"/>
              <w:rPr>
                <w:highlight w:val="white"/>
              </w:rPr>
            </w:pPr>
            <w:r>
              <w:rPr>
                <w:rFonts w:ascii="Helvetica Neue" w:eastAsia="Helvetica Neue" w:hAnsi="Helvetica Neue" w:cs="Helvetica Neue"/>
                <w:color w:val="2B3135"/>
                <w:sz w:val="20"/>
                <w:szCs w:val="20"/>
                <w:highlight w:val="white"/>
              </w:rPr>
              <w:t>Valoració de la correcció de l’examen feta a casa.</w:t>
            </w:r>
          </w:p>
        </w:tc>
        <w:tc>
          <w:tcPr>
            <w:tcW w:w="480" w:type="dxa"/>
            <w:tcMar>
              <w:top w:w="100" w:type="dxa"/>
              <w:left w:w="100" w:type="dxa"/>
              <w:bottom w:w="100" w:type="dxa"/>
              <w:right w:w="100" w:type="dxa"/>
            </w:tcMar>
          </w:tcPr>
          <w:p w14:paraId="69EEC6FA"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08544AA7" w14:textId="77777777" w:rsidR="00250D87" w:rsidRDefault="00250D87">
            <w:pPr>
              <w:widowControl w:val="0"/>
              <w:rPr>
                <w:rFonts w:ascii="Helvetica Neue" w:eastAsia="Helvetica Neue" w:hAnsi="Helvetica Neue" w:cs="Helvetica Neue"/>
                <w:b/>
              </w:rPr>
            </w:pPr>
          </w:p>
        </w:tc>
      </w:tr>
      <w:tr w:rsidR="00250D87" w14:paraId="35197910" w14:textId="77777777">
        <w:tc>
          <w:tcPr>
            <w:tcW w:w="1590" w:type="dxa"/>
            <w:tcMar>
              <w:top w:w="100" w:type="dxa"/>
              <w:left w:w="100" w:type="dxa"/>
              <w:bottom w:w="100" w:type="dxa"/>
              <w:right w:w="100" w:type="dxa"/>
            </w:tcMar>
          </w:tcPr>
          <w:p w14:paraId="0B55B313"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Ciències socials</w:t>
            </w:r>
          </w:p>
        </w:tc>
        <w:tc>
          <w:tcPr>
            <w:tcW w:w="3645" w:type="dxa"/>
            <w:tcMar>
              <w:top w:w="100" w:type="dxa"/>
              <w:left w:w="100" w:type="dxa"/>
              <w:bottom w:w="100" w:type="dxa"/>
              <w:right w:w="100" w:type="dxa"/>
            </w:tcMar>
          </w:tcPr>
          <w:p w14:paraId="71C39D57" w14:textId="77777777" w:rsidR="00250D87" w:rsidRDefault="00000000">
            <w:pPr>
              <w:widowControl w:val="0"/>
              <w:numPr>
                <w:ilvl w:val="0"/>
                <w:numId w:val="4"/>
              </w:numPr>
              <w:spacing w:before="240"/>
              <w:rPr>
                <w:rFonts w:ascii="Helvetica Neue" w:eastAsia="Helvetica Neue" w:hAnsi="Helvetica Neue" w:cs="Helvetica Neue"/>
                <w:sz w:val="20"/>
                <w:szCs w:val="20"/>
              </w:rPr>
            </w:pPr>
            <w:r>
              <w:rPr>
                <w:rFonts w:ascii="Helvetica Neue" w:eastAsia="Helvetica Neue" w:hAnsi="Helvetica Neue" w:cs="Helvetica Neue"/>
                <w:sz w:val="20"/>
                <w:szCs w:val="20"/>
              </w:rPr>
              <w:t>Entendre el significat de conceptes bàsics de cada unitat i la seva aplicació a les àrees de geografia i història</w:t>
            </w:r>
          </w:p>
          <w:p w14:paraId="787810B5" w14:textId="77777777" w:rsidR="00250D87" w:rsidRDefault="00000000">
            <w:pPr>
              <w:widowControl w:val="0"/>
              <w:numPr>
                <w:ilvl w:val="0"/>
                <w:numId w:val="4"/>
              </w:num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Interpretar els canvis geogràfics i històrics mitjançant mapes, fotografies i conceptes  </w:t>
            </w:r>
          </w:p>
          <w:p w14:paraId="3125E491" w14:textId="77777777" w:rsidR="00250D87" w:rsidRDefault="00000000">
            <w:pPr>
              <w:widowControl w:val="0"/>
              <w:numPr>
                <w:ilvl w:val="0"/>
                <w:numId w:val="4"/>
              </w:numPr>
              <w:rPr>
                <w:rFonts w:ascii="Helvetica Neue" w:eastAsia="Helvetica Neue" w:hAnsi="Helvetica Neue" w:cs="Helvetica Neue"/>
                <w:sz w:val="20"/>
                <w:szCs w:val="20"/>
              </w:rPr>
            </w:pPr>
            <w:r>
              <w:rPr>
                <w:rFonts w:ascii="Helvetica Neue" w:eastAsia="Helvetica Neue" w:hAnsi="Helvetica Neue" w:cs="Helvetica Neue"/>
                <w:sz w:val="20"/>
                <w:szCs w:val="20"/>
              </w:rPr>
              <w:t>Fer recerques pautades sobre conceptes per tal de facilitar la comprensió de conceptes bàsics de cada unitat</w:t>
            </w:r>
          </w:p>
          <w:p w14:paraId="15BE6F69" w14:textId="77777777" w:rsidR="00250D87" w:rsidRDefault="00000000">
            <w:pPr>
              <w:widowControl w:val="0"/>
              <w:numPr>
                <w:ilvl w:val="0"/>
                <w:numId w:val="4"/>
              </w:num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Saber comparar i relacionar conceptes escrits i/o visuals a les àrees de geografia i història </w:t>
            </w:r>
          </w:p>
          <w:p w14:paraId="45C4D5BA" w14:textId="77777777" w:rsidR="00250D87" w:rsidRDefault="00000000">
            <w:pPr>
              <w:widowControl w:val="0"/>
              <w:numPr>
                <w:ilvl w:val="0"/>
                <w:numId w:val="4"/>
              </w:numPr>
              <w:rPr>
                <w:rFonts w:ascii="Helvetica Neue" w:eastAsia="Helvetica Neue" w:hAnsi="Helvetica Neue" w:cs="Helvetica Neue"/>
                <w:sz w:val="20"/>
                <w:szCs w:val="20"/>
              </w:rPr>
            </w:pPr>
            <w:r>
              <w:rPr>
                <w:rFonts w:ascii="Helvetica Neue" w:eastAsia="Helvetica Neue" w:hAnsi="Helvetica Neue" w:cs="Helvetica Neue"/>
                <w:sz w:val="20"/>
                <w:szCs w:val="20"/>
              </w:rPr>
              <w:t>Establir estratègies per a la realització d’activitats i proves competencials</w:t>
            </w:r>
          </w:p>
          <w:p w14:paraId="2B481E75" w14:textId="77777777" w:rsidR="00250D87" w:rsidRDefault="00250D87">
            <w:pPr>
              <w:widowControl w:val="0"/>
              <w:spacing w:before="240" w:after="240"/>
              <w:ind w:left="720"/>
              <w:rPr>
                <w:rFonts w:ascii="Helvetica Neue" w:eastAsia="Helvetica Neue" w:hAnsi="Helvetica Neue" w:cs="Helvetica Neue"/>
                <w:sz w:val="20"/>
                <w:szCs w:val="20"/>
              </w:rPr>
            </w:pPr>
          </w:p>
          <w:p w14:paraId="08C538D6" w14:textId="77777777" w:rsidR="00250D87" w:rsidRDefault="00250D87">
            <w:pPr>
              <w:widowControl w:val="0"/>
              <w:rPr>
                <w:rFonts w:ascii="Helvetica Neue" w:eastAsia="Helvetica Neue" w:hAnsi="Helvetica Neue" w:cs="Helvetica Neue"/>
                <w:sz w:val="20"/>
                <w:szCs w:val="20"/>
              </w:rPr>
            </w:pPr>
          </w:p>
        </w:tc>
        <w:tc>
          <w:tcPr>
            <w:tcW w:w="3795" w:type="dxa"/>
            <w:tcMar>
              <w:top w:w="100" w:type="dxa"/>
              <w:left w:w="100" w:type="dxa"/>
              <w:bottom w:w="100" w:type="dxa"/>
              <w:right w:w="100" w:type="dxa"/>
            </w:tcMar>
          </w:tcPr>
          <w:p w14:paraId="1122246A" w14:textId="77777777" w:rsidR="00250D87" w:rsidRDefault="00000000">
            <w:pPr>
              <w:widowControl w:val="0"/>
              <w:rPr>
                <w:rFonts w:ascii="Helvetica Neue" w:eastAsia="Helvetica Neue" w:hAnsi="Helvetica Neue" w:cs="Helvetica Neue"/>
                <w:b/>
                <w:sz w:val="20"/>
                <w:szCs w:val="20"/>
              </w:rPr>
            </w:pPr>
            <w:r>
              <w:rPr>
                <w:rFonts w:ascii="Helvetica Neue" w:eastAsia="Helvetica Neue" w:hAnsi="Helvetica Neue" w:cs="Helvetica Neue"/>
                <w:b/>
                <w:sz w:val="20"/>
                <w:szCs w:val="20"/>
              </w:rPr>
              <w:t>Planificació</w:t>
            </w:r>
          </w:p>
          <w:p w14:paraId="65DBB299" w14:textId="77777777" w:rsidR="00250D87" w:rsidRDefault="00250D87">
            <w:pPr>
              <w:widowControl w:val="0"/>
              <w:ind w:left="720"/>
              <w:rPr>
                <w:rFonts w:ascii="Helvetica Neue" w:eastAsia="Helvetica Neue" w:hAnsi="Helvetica Neue" w:cs="Helvetica Neue"/>
                <w:sz w:val="20"/>
                <w:szCs w:val="20"/>
              </w:rPr>
            </w:pPr>
          </w:p>
          <w:p w14:paraId="385F8B59" w14:textId="77777777" w:rsidR="00250D87" w:rsidRDefault="00000000">
            <w:pPr>
              <w:widowControl w:val="0"/>
              <w:numPr>
                <w:ilvl w:val="0"/>
                <w:numId w:val="9"/>
              </w:numPr>
              <w:rPr>
                <w:rFonts w:ascii="Helvetica Neue" w:eastAsia="Helvetica Neue" w:hAnsi="Helvetica Neue" w:cs="Helvetica Neue"/>
                <w:sz w:val="20"/>
                <w:szCs w:val="20"/>
              </w:rPr>
            </w:pPr>
            <w:r>
              <w:rPr>
                <w:rFonts w:ascii="Helvetica Neue" w:eastAsia="Helvetica Neue" w:hAnsi="Helvetica Neue" w:cs="Helvetica Neue"/>
                <w:sz w:val="20"/>
                <w:szCs w:val="20"/>
              </w:rPr>
              <w:t>Tècnica d’estudi i treball per a les activitats i les proves competencials</w:t>
            </w:r>
          </w:p>
          <w:p w14:paraId="4471A129" w14:textId="77777777" w:rsidR="00250D87" w:rsidRDefault="00000000">
            <w:pPr>
              <w:widowControl w:val="0"/>
              <w:ind w:left="72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64074D7" w14:textId="77777777" w:rsidR="00250D87" w:rsidRDefault="00000000">
            <w:pPr>
              <w:widowControl w:val="0"/>
              <w:rPr>
                <w:rFonts w:ascii="Helvetica Neue" w:eastAsia="Helvetica Neue" w:hAnsi="Helvetica Neue" w:cs="Helvetica Neue"/>
                <w:b/>
                <w:sz w:val="20"/>
                <w:szCs w:val="20"/>
              </w:rPr>
            </w:pPr>
            <w:r>
              <w:rPr>
                <w:rFonts w:ascii="Helvetica Neue" w:eastAsia="Helvetica Neue" w:hAnsi="Helvetica Neue" w:cs="Helvetica Neue"/>
                <w:b/>
                <w:sz w:val="20"/>
                <w:szCs w:val="20"/>
              </w:rPr>
              <w:t>Activitats 50%</w:t>
            </w:r>
          </w:p>
          <w:p w14:paraId="01CF38DF" w14:textId="77777777" w:rsidR="00250D87" w:rsidRDefault="00000000">
            <w:pPr>
              <w:widowControl w:val="0"/>
              <w:numPr>
                <w:ilvl w:val="0"/>
                <w:numId w:val="10"/>
              </w:numPr>
              <w:rPr>
                <w:rFonts w:ascii="Helvetica Neue" w:eastAsia="Helvetica Neue" w:hAnsi="Helvetica Neue" w:cs="Helvetica Neue"/>
                <w:sz w:val="20"/>
                <w:szCs w:val="20"/>
              </w:rPr>
            </w:pPr>
            <w:r>
              <w:rPr>
                <w:rFonts w:ascii="Helvetica Neue" w:eastAsia="Helvetica Neue" w:hAnsi="Helvetica Neue" w:cs="Helvetica Neue"/>
                <w:sz w:val="20"/>
                <w:szCs w:val="20"/>
              </w:rPr>
              <w:t>Activitats amb mapes, fotografies i obres d’art</w:t>
            </w:r>
          </w:p>
          <w:p w14:paraId="05C5718C" w14:textId="77777777" w:rsidR="00250D87" w:rsidRDefault="00000000">
            <w:pPr>
              <w:widowControl w:val="0"/>
              <w:numPr>
                <w:ilvl w:val="0"/>
                <w:numId w:val="10"/>
              </w:numPr>
              <w:rPr>
                <w:rFonts w:ascii="Helvetica Neue" w:eastAsia="Helvetica Neue" w:hAnsi="Helvetica Neue" w:cs="Helvetica Neue"/>
                <w:sz w:val="20"/>
                <w:szCs w:val="20"/>
              </w:rPr>
            </w:pPr>
            <w:r>
              <w:rPr>
                <w:rFonts w:ascii="Helvetica Neue" w:eastAsia="Helvetica Neue" w:hAnsi="Helvetica Neue" w:cs="Helvetica Neue"/>
                <w:sz w:val="20"/>
                <w:szCs w:val="20"/>
              </w:rPr>
              <w:t>Elaborar i clarificar el vocabulari bàsic de cada unitat</w:t>
            </w:r>
          </w:p>
          <w:p w14:paraId="02A1B3A0" w14:textId="77777777" w:rsidR="00250D87" w:rsidRDefault="00000000">
            <w:pPr>
              <w:widowControl w:val="0"/>
              <w:numPr>
                <w:ilvl w:val="0"/>
                <w:numId w:val="10"/>
              </w:numPr>
              <w:rPr>
                <w:rFonts w:ascii="Helvetica Neue" w:eastAsia="Helvetica Neue" w:hAnsi="Helvetica Neue" w:cs="Helvetica Neue"/>
                <w:sz w:val="20"/>
                <w:szCs w:val="20"/>
              </w:rPr>
            </w:pPr>
            <w:r>
              <w:rPr>
                <w:rFonts w:ascii="Helvetica Neue" w:eastAsia="Helvetica Neue" w:hAnsi="Helvetica Neue" w:cs="Helvetica Neue"/>
                <w:sz w:val="20"/>
                <w:szCs w:val="20"/>
              </w:rPr>
              <w:t>Exercicis de pautats i elaboració d’esquemes</w:t>
            </w:r>
          </w:p>
          <w:p w14:paraId="1074A83B" w14:textId="77777777" w:rsidR="00250D87" w:rsidRDefault="00250D87">
            <w:pPr>
              <w:widowControl w:val="0"/>
              <w:rPr>
                <w:rFonts w:ascii="Helvetica Neue" w:eastAsia="Helvetica Neue" w:hAnsi="Helvetica Neue" w:cs="Helvetica Neue"/>
                <w:sz w:val="20"/>
                <w:szCs w:val="20"/>
              </w:rPr>
            </w:pPr>
          </w:p>
          <w:p w14:paraId="6666A2F9" w14:textId="77777777" w:rsidR="00250D87" w:rsidRDefault="00000000">
            <w:pPr>
              <w:widowControl w:val="0"/>
              <w:rPr>
                <w:rFonts w:ascii="Helvetica Neue" w:eastAsia="Helvetica Neue" w:hAnsi="Helvetica Neue" w:cs="Helvetica Neue"/>
                <w:b/>
                <w:sz w:val="20"/>
                <w:szCs w:val="20"/>
              </w:rPr>
            </w:pPr>
            <w:r>
              <w:rPr>
                <w:rFonts w:ascii="Helvetica Neue" w:eastAsia="Helvetica Neue" w:hAnsi="Helvetica Neue" w:cs="Helvetica Neue"/>
                <w:b/>
                <w:sz w:val="20"/>
                <w:szCs w:val="20"/>
              </w:rPr>
              <w:t>Proves competencials 50%</w:t>
            </w:r>
          </w:p>
          <w:p w14:paraId="0A871597" w14:textId="77777777" w:rsidR="00250D87" w:rsidRDefault="00250D87">
            <w:pPr>
              <w:widowControl w:val="0"/>
              <w:rPr>
                <w:rFonts w:ascii="Helvetica Neue" w:eastAsia="Helvetica Neue" w:hAnsi="Helvetica Neue" w:cs="Helvetica Neue"/>
                <w:sz w:val="20"/>
                <w:szCs w:val="20"/>
              </w:rPr>
            </w:pPr>
          </w:p>
          <w:p w14:paraId="7B53F374" w14:textId="77777777" w:rsidR="00250D87" w:rsidRDefault="00000000">
            <w:pPr>
              <w:widowControl w:val="0"/>
              <w:numPr>
                <w:ilvl w:val="0"/>
                <w:numId w:val="5"/>
              </w:numPr>
              <w:rPr>
                <w:rFonts w:ascii="Helvetica Neue" w:eastAsia="Helvetica Neue" w:hAnsi="Helvetica Neue" w:cs="Helvetica Neue"/>
                <w:sz w:val="20"/>
                <w:szCs w:val="20"/>
              </w:rPr>
            </w:pPr>
            <w:r>
              <w:rPr>
                <w:rFonts w:ascii="Helvetica Neue" w:eastAsia="Helvetica Neue" w:hAnsi="Helvetica Neue" w:cs="Helvetica Neue"/>
                <w:sz w:val="20"/>
                <w:szCs w:val="20"/>
              </w:rPr>
              <w:t>Preguntes on recolliran les competències de les activitats ì on es valorarà la comprensió dels conceptes per sobre de la redacció</w:t>
            </w:r>
          </w:p>
        </w:tc>
        <w:tc>
          <w:tcPr>
            <w:tcW w:w="480" w:type="dxa"/>
            <w:tcMar>
              <w:top w:w="100" w:type="dxa"/>
              <w:left w:w="100" w:type="dxa"/>
              <w:bottom w:w="100" w:type="dxa"/>
              <w:right w:w="100" w:type="dxa"/>
            </w:tcMar>
          </w:tcPr>
          <w:p w14:paraId="5EAFB2C8"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156A966C" w14:textId="77777777" w:rsidR="00250D87" w:rsidRDefault="00250D87">
            <w:pPr>
              <w:widowControl w:val="0"/>
              <w:rPr>
                <w:rFonts w:ascii="Helvetica Neue" w:eastAsia="Helvetica Neue" w:hAnsi="Helvetica Neue" w:cs="Helvetica Neue"/>
                <w:b/>
              </w:rPr>
            </w:pPr>
          </w:p>
        </w:tc>
      </w:tr>
      <w:tr w:rsidR="00250D87" w14:paraId="700DB61B" w14:textId="77777777">
        <w:tc>
          <w:tcPr>
            <w:tcW w:w="1590" w:type="dxa"/>
            <w:tcMar>
              <w:top w:w="100" w:type="dxa"/>
              <w:left w:w="100" w:type="dxa"/>
              <w:bottom w:w="100" w:type="dxa"/>
              <w:right w:w="100" w:type="dxa"/>
            </w:tcMar>
          </w:tcPr>
          <w:p w14:paraId="2D462DC2"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Educació </w:t>
            </w:r>
            <w:r>
              <w:rPr>
                <w:rFonts w:ascii="Helvetica Neue" w:eastAsia="Helvetica Neue" w:hAnsi="Helvetica Neue" w:cs="Helvetica Neue"/>
                <w:sz w:val="20"/>
                <w:szCs w:val="20"/>
              </w:rPr>
              <w:lastRenderedPageBreak/>
              <w:t>visual i plàstica</w:t>
            </w:r>
          </w:p>
        </w:tc>
        <w:tc>
          <w:tcPr>
            <w:tcW w:w="3645" w:type="dxa"/>
            <w:tcMar>
              <w:top w:w="100" w:type="dxa"/>
              <w:left w:w="100" w:type="dxa"/>
              <w:bottom w:w="100" w:type="dxa"/>
              <w:right w:w="100" w:type="dxa"/>
            </w:tcMar>
          </w:tcPr>
          <w:p w14:paraId="7856483C" w14:textId="77777777" w:rsidR="00250D87" w:rsidRDefault="00250D87">
            <w:pPr>
              <w:widowControl w:val="0"/>
              <w:rPr>
                <w:rFonts w:ascii="Helvetica Neue" w:eastAsia="Helvetica Neue" w:hAnsi="Helvetica Neue" w:cs="Helvetica Neue"/>
                <w:sz w:val="20"/>
                <w:szCs w:val="20"/>
              </w:rPr>
            </w:pPr>
          </w:p>
        </w:tc>
        <w:tc>
          <w:tcPr>
            <w:tcW w:w="3795" w:type="dxa"/>
            <w:tcMar>
              <w:top w:w="100" w:type="dxa"/>
              <w:left w:w="100" w:type="dxa"/>
              <w:bottom w:w="100" w:type="dxa"/>
              <w:right w:w="100" w:type="dxa"/>
            </w:tcMar>
          </w:tcPr>
          <w:p w14:paraId="211E210E" w14:textId="77777777" w:rsidR="00250D87" w:rsidRDefault="00250D87">
            <w:pPr>
              <w:widowControl w:val="0"/>
              <w:rPr>
                <w:rFonts w:ascii="Helvetica Neue" w:eastAsia="Helvetica Neue" w:hAnsi="Helvetica Neue" w:cs="Helvetica Neue"/>
                <w:sz w:val="20"/>
                <w:szCs w:val="20"/>
              </w:rPr>
            </w:pPr>
          </w:p>
        </w:tc>
        <w:tc>
          <w:tcPr>
            <w:tcW w:w="480" w:type="dxa"/>
            <w:tcMar>
              <w:top w:w="100" w:type="dxa"/>
              <w:left w:w="100" w:type="dxa"/>
              <w:bottom w:w="100" w:type="dxa"/>
              <w:right w:w="100" w:type="dxa"/>
            </w:tcMar>
          </w:tcPr>
          <w:p w14:paraId="1BE6E849"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0469F5F7" w14:textId="77777777" w:rsidR="00250D87" w:rsidRDefault="00250D87">
            <w:pPr>
              <w:widowControl w:val="0"/>
              <w:rPr>
                <w:rFonts w:ascii="Helvetica Neue" w:eastAsia="Helvetica Neue" w:hAnsi="Helvetica Neue" w:cs="Helvetica Neue"/>
                <w:b/>
              </w:rPr>
            </w:pPr>
          </w:p>
        </w:tc>
      </w:tr>
      <w:tr w:rsidR="00250D87" w14:paraId="6A199E81" w14:textId="77777777">
        <w:tc>
          <w:tcPr>
            <w:tcW w:w="1590" w:type="dxa"/>
            <w:tcMar>
              <w:top w:w="100" w:type="dxa"/>
              <w:left w:w="100" w:type="dxa"/>
              <w:bottom w:w="100" w:type="dxa"/>
              <w:right w:w="100" w:type="dxa"/>
            </w:tcMar>
          </w:tcPr>
          <w:p w14:paraId="59101E8C"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Música</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0BAB2"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Entendre que és una banda sonora i la funció de la música en els audiovisuals</w:t>
            </w:r>
          </w:p>
          <w:p w14:paraId="31B736B3"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Entendre quins papers alguns dels papers que pot tenir la música en la publicitat</w:t>
            </w:r>
          </w:p>
          <w:p w14:paraId="5CBA4A6A"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L’edat mitjana (del segle V al segle XV), idees clau sobre la música medieval</w:t>
            </w:r>
          </w:p>
          <w:p w14:paraId="71C5B918"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Idees bàsiques sobre la música del gregorià i dels trobadors joglars</w:t>
            </w:r>
          </w:p>
          <w:p w14:paraId="495ABFD6"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El Renaixement (1450-1600), idees clau sobre la música renaixentista</w:t>
            </w:r>
          </w:p>
          <w:p w14:paraId="397E40CC"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Conèixer alguns dels principals compositors del Renaixement i les</w:t>
            </w:r>
          </w:p>
          <w:p w14:paraId="3B889399"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El Barroc i la seva música, idees clau.</w:t>
            </w:r>
          </w:p>
          <w:p w14:paraId="019324FC"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Conèixer trets bàsics sobre els 3 grans compositors del </w:t>
            </w:r>
            <w:proofErr w:type="spellStart"/>
            <w:r>
              <w:rPr>
                <w:rFonts w:ascii="Helvetica Neue" w:eastAsia="Helvetica Neue" w:hAnsi="Helvetica Neue" w:cs="Helvetica Neue"/>
                <w:sz w:val="20"/>
                <w:szCs w:val="20"/>
              </w:rPr>
              <w:t>BArroc</w:t>
            </w:r>
            <w:proofErr w:type="spellEnd"/>
          </w:p>
          <w:p w14:paraId="04FE8735"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El Classicisme i la seva música, idees clau</w:t>
            </w:r>
          </w:p>
          <w:p w14:paraId="33959D73"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Conèixer els trets bàsics sobre els 3 grans compositors del Classicisme</w:t>
            </w:r>
          </w:p>
          <w:p w14:paraId="0DC615A9"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El Romanticisme (1800-1900), idees clau sobre la música Romàntica.</w:t>
            </w:r>
          </w:p>
          <w:p w14:paraId="0339B686"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Idees bàsiques sobre la música Nacionalista</w:t>
            </w:r>
          </w:p>
          <w:p w14:paraId="581BDE66"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Conèixer els elements bàsics d’una òpera</w:t>
            </w:r>
          </w:p>
          <w:p w14:paraId="402FDB97"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Conèixer elements bàsics sobre </w:t>
            </w:r>
            <w:r>
              <w:rPr>
                <w:rFonts w:ascii="Helvetica Neue" w:eastAsia="Helvetica Neue" w:hAnsi="Helvetica Neue" w:cs="Helvetica Neue"/>
                <w:sz w:val="20"/>
                <w:szCs w:val="20"/>
              </w:rPr>
              <w:lastRenderedPageBreak/>
              <w:t>l’òpera al llarg de la història</w:t>
            </w:r>
          </w:p>
          <w:p w14:paraId="07081191"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Conèixer com la </w:t>
            </w:r>
            <w:proofErr w:type="spellStart"/>
            <w:r>
              <w:rPr>
                <w:rFonts w:ascii="Helvetica Neue" w:eastAsia="Helvetica Neue" w:hAnsi="Helvetica Neue" w:cs="Helvetica Neue"/>
                <w:sz w:val="20"/>
                <w:szCs w:val="20"/>
              </w:rPr>
              <w:t>la</w:t>
            </w:r>
            <w:proofErr w:type="spellEnd"/>
            <w:r>
              <w:rPr>
                <w:rFonts w:ascii="Helvetica Neue" w:eastAsia="Helvetica Neue" w:hAnsi="Helvetica Neue" w:cs="Helvetica Neue"/>
                <w:sz w:val="20"/>
                <w:szCs w:val="20"/>
              </w:rPr>
              <w:t xml:space="preserve"> música popular és a l’origen de la música rock</w:t>
            </w:r>
          </w:p>
          <w:p w14:paraId="5B9695C1"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Conèixer els elements de la música i estils del rock</w:t>
            </w:r>
          </w:p>
          <w:p w14:paraId="3AFC0227" w14:textId="77777777" w:rsidR="00250D87" w:rsidRDefault="00000000">
            <w:pPr>
              <w:widowControl w:val="0"/>
              <w:spacing w:before="240" w:after="240" w:line="261" w:lineRule="auto"/>
              <w:ind w:left="283" w:hanging="285"/>
              <w:rPr>
                <w:rFonts w:ascii="Helvetica Neue" w:eastAsia="Helvetica Neue" w:hAnsi="Helvetica Neue" w:cs="Helvetica Neue"/>
                <w:sz w:val="20"/>
                <w:szCs w:val="20"/>
              </w:rPr>
            </w:pPr>
            <w:r>
              <w:rPr>
                <w:rFonts w:ascii="Helvetica Neue" w:eastAsia="Helvetica Neue" w:hAnsi="Helvetica Neue" w:cs="Helvetica Neue"/>
                <w:sz w:val="20"/>
                <w:szCs w:val="20"/>
              </w:rPr>
              <w:t>-      Conèixer els orígens de la música electrònica i els seus principals instruments</w:t>
            </w:r>
          </w:p>
          <w:p w14:paraId="70EB615D" w14:textId="77777777" w:rsidR="00250D87" w:rsidRDefault="00000000">
            <w:pPr>
              <w:widowControl w:val="0"/>
              <w:spacing w:before="240" w:after="240" w:line="276" w:lineRule="auto"/>
              <w:ind w:left="1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1032CC4" w14:textId="77777777" w:rsidR="00250D87" w:rsidRDefault="00000000">
            <w:pPr>
              <w:widowControl w:val="0"/>
              <w:spacing w:before="240" w:after="240" w:line="276" w:lineRule="auto"/>
              <w:ind w:left="1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37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1D917F8" w14:textId="77777777" w:rsidR="00250D87" w:rsidRDefault="00000000">
            <w:pPr>
              <w:widowControl w:val="0"/>
              <w:spacing w:before="240" w:after="240" w:line="261" w:lineRule="auto"/>
              <w:ind w:left="566" w:hanging="425"/>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 xml:space="preserve">-      Selecció reduïda d’exercicis del Quadern d’Activitats.     </w:t>
            </w:r>
          </w:p>
          <w:p w14:paraId="40796AD9" w14:textId="77777777" w:rsidR="00250D87" w:rsidRDefault="00000000">
            <w:pPr>
              <w:widowControl w:val="0"/>
              <w:spacing w:before="240" w:after="240" w:line="261" w:lineRule="auto"/>
              <w:ind w:left="566" w:hanging="425"/>
              <w:rPr>
                <w:rFonts w:ascii="Helvetica Neue" w:eastAsia="Helvetica Neue" w:hAnsi="Helvetica Neue" w:cs="Helvetica Neue"/>
                <w:sz w:val="20"/>
                <w:szCs w:val="20"/>
              </w:rPr>
            </w:pPr>
            <w:r>
              <w:rPr>
                <w:rFonts w:ascii="Helvetica Neue" w:eastAsia="Helvetica Neue" w:hAnsi="Helvetica Neue" w:cs="Helvetica Neue"/>
                <w:sz w:val="20"/>
                <w:szCs w:val="20"/>
              </w:rPr>
              <w:t>-      Adaptació de les proves escrites als continguts reduïts.</w:t>
            </w:r>
          </w:p>
        </w:tc>
        <w:tc>
          <w:tcPr>
            <w:tcW w:w="480" w:type="dxa"/>
            <w:tcMar>
              <w:top w:w="100" w:type="dxa"/>
              <w:left w:w="100" w:type="dxa"/>
              <w:bottom w:w="100" w:type="dxa"/>
              <w:right w:w="100" w:type="dxa"/>
            </w:tcMar>
          </w:tcPr>
          <w:p w14:paraId="0D04D3F0"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0D434E25" w14:textId="77777777" w:rsidR="00250D87" w:rsidRDefault="00250D87">
            <w:pPr>
              <w:widowControl w:val="0"/>
              <w:rPr>
                <w:rFonts w:ascii="Helvetica Neue" w:eastAsia="Helvetica Neue" w:hAnsi="Helvetica Neue" w:cs="Helvetica Neue"/>
                <w:b/>
              </w:rPr>
            </w:pPr>
          </w:p>
        </w:tc>
      </w:tr>
      <w:tr w:rsidR="00250D87" w14:paraId="5B320B3C" w14:textId="77777777">
        <w:tc>
          <w:tcPr>
            <w:tcW w:w="1590" w:type="dxa"/>
            <w:tcMar>
              <w:top w:w="100" w:type="dxa"/>
              <w:left w:w="100" w:type="dxa"/>
              <w:bottom w:w="100" w:type="dxa"/>
              <w:right w:w="100" w:type="dxa"/>
            </w:tcMar>
          </w:tcPr>
          <w:p w14:paraId="73E2BC7D"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Tecnologia</w:t>
            </w:r>
          </w:p>
        </w:tc>
        <w:tc>
          <w:tcPr>
            <w:tcW w:w="3645" w:type="dxa"/>
            <w:tcMar>
              <w:top w:w="100" w:type="dxa"/>
              <w:left w:w="100" w:type="dxa"/>
              <w:bottom w:w="100" w:type="dxa"/>
              <w:right w:w="100" w:type="dxa"/>
            </w:tcMar>
          </w:tcPr>
          <w:p w14:paraId="5C65EA64" w14:textId="77777777" w:rsidR="00250D87" w:rsidRDefault="00250D87">
            <w:pPr>
              <w:widowControl w:val="0"/>
              <w:rPr>
                <w:rFonts w:ascii="Helvetica Neue" w:eastAsia="Helvetica Neue" w:hAnsi="Helvetica Neue" w:cs="Helvetica Neue"/>
                <w:sz w:val="20"/>
                <w:szCs w:val="20"/>
              </w:rPr>
            </w:pPr>
          </w:p>
          <w:p w14:paraId="4CDDD638" w14:textId="77777777" w:rsidR="00250D87" w:rsidRDefault="00250D87">
            <w:pPr>
              <w:widowControl w:val="0"/>
              <w:rPr>
                <w:rFonts w:ascii="Helvetica Neue" w:eastAsia="Helvetica Neue" w:hAnsi="Helvetica Neue" w:cs="Helvetica Neue"/>
                <w:sz w:val="20"/>
                <w:szCs w:val="20"/>
              </w:rPr>
            </w:pPr>
          </w:p>
          <w:p w14:paraId="756FFEA7" w14:textId="77777777" w:rsidR="00250D87" w:rsidRDefault="00250D87">
            <w:pPr>
              <w:widowControl w:val="0"/>
              <w:rPr>
                <w:rFonts w:ascii="Helvetica Neue" w:eastAsia="Helvetica Neue" w:hAnsi="Helvetica Neue" w:cs="Helvetica Neue"/>
                <w:sz w:val="20"/>
                <w:szCs w:val="20"/>
              </w:rPr>
            </w:pPr>
          </w:p>
          <w:p w14:paraId="6489447A" w14:textId="77777777" w:rsidR="00250D87" w:rsidRDefault="00250D87">
            <w:pPr>
              <w:widowControl w:val="0"/>
              <w:rPr>
                <w:rFonts w:ascii="Helvetica Neue" w:eastAsia="Helvetica Neue" w:hAnsi="Helvetica Neue" w:cs="Helvetica Neue"/>
                <w:sz w:val="20"/>
                <w:szCs w:val="20"/>
              </w:rPr>
            </w:pPr>
          </w:p>
          <w:p w14:paraId="0114E73F" w14:textId="77777777" w:rsidR="00250D87" w:rsidRDefault="00250D87">
            <w:pPr>
              <w:widowControl w:val="0"/>
              <w:rPr>
                <w:rFonts w:ascii="Helvetica Neue" w:eastAsia="Helvetica Neue" w:hAnsi="Helvetica Neue" w:cs="Helvetica Neue"/>
                <w:sz w:val="20"/>
                <w:szCs w:val="20"/>
              </w:rPr>
            </w:pPr>
          </w:p>
          <w:p w14:paraId="19F81715" w14:textId="77777777" w:rsidR="00250D87" w:rsidRDefault="00250D87">
            <w:pPr>
              <w:widowControl w:val="0"/>
              <w:rPr>
                <w:rFonts w:ascii="Helvetica Neue" w:eastAsia="Helvetica Neue" w:hAnsi="Helvetica Neue" w:cs="Helvetica Neue"/>
                <w:sz w:val="20"/>
                <w:szCs w:val="20"/>
              </w:rPr>
            </w:pPr>
          </w:p>
          <w:p w14:paraId="5D9A4723" w14:textId="77777777" w:rsidR="00250D87" w:rsidRDefault="00250D87">
            <w:pPr>
              <w:widowControl w:val="0"/>
              <w:rPr>
                <w:rFonts w:ascii="Helvetica Neue" w:eastAsia="Helvetica Neue" w:hAnsi="Helvetica Neue" w:cs="Helvetica Neue"/>
                <w:sz w:val="20"/>
                <w:szCs w:val="20"/>
              </w:rPr>
            </w:pPr>
          </w:p>
          <w:p w14:paraId="02A7EC23"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FORCES I ESTRUCTURES</w:t>
            </w:r>
          </w:p>
          <w:p w14:paraId="7F1AB169"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Representació de forces mitjançant vectors. Proporció valor/longitud.</w:t>
            </w:r>
          </w:p>
          <w:p w14:paraId="3E14F9EA"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Identificació de tipus d’esforços.</w:t>
            </w:r>
          </w:p>
          <w:p w14:paraId="45C45EA6"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Coneixement de propietats mecàniques dels materials.</w:t>
            </w:r>
          </w:p>
          <w:p w14:paraId="196FDB93"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Coneixement de tipus d’estructures.</w:t>
            </w:r>
          </w:p>
          <w:p w14:paraId="73476500"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Identificació de tipus d’estructures comunes.</w:t>
            </w:r>
          </w:p>
          <w:p w14:paraId="14FA9F99" w14:textId="77777777" w:rsidR="00250D87" w:rsidRDefault="00250D87">
            <w:pPr>
              <w:widowControl w:val="0"/>
              <w:rPr>
                <w:rFonts w:ascii="Helvetica Neue" w:eastAsia="Helvetica Neue" w:hAnsi="Helvetica Neue" w:cs="Helvetica Neue"/>
                <w:sz w:val="20"/>
                <w:szCs w:val="20"/>
              </w:rPr>
            </w:pPr>
          </w:p>
          <w:p w14:paraId="6DC967F4" w14:textId="77777777" w:rsidR="00250D87" w:rsidRDefault="00250D87">
            <w:pPr>
              <w:widowControl w:val="0"/>
              <w:rPr>
                <w:rFonts w:ascii="Helvetica Neue" w:eastAsia="Helvetica Neue" w:hAnsi="Helvetica Neue" w:cs="Helvetica Neue"/>
                <w:sz w:val="20"/>
                <w:szCs w:val="20"/>
              </w:rPr>
            </w:pPr>
          </w:p>
          <w:p w14:paraId="62A5DE65" w14:textId="77777777" w:rsidR="00250D87" w:rsidRDefault="00250D87">
            <w:pPr>
              <w:widowControl w:val="0"/>
              <w:rPr>
                <w:rFonts w:ascii="Helvetica Neue" w:eastAsia="Helvetica Neue" w:hAnsi="Helvetica Neue" w:cs="Helvetica Neue"/>
                <w:sz w:val="20"/>
                <w:szCs w:val="20"/>
              </w:rPr>
            </w:pPr>
          </w:p>
          <w:p w14:paraId="1051B21E" w14:textId="77777777" w:rsidR="00250D87" w:rsidRDefault="00250D87">
            <w:pPr>
              <w:widowControl w:val="0"/>
              <w:rPr>
                <w:rFonts w:ascii="Helvetica Neue" w:eastAsia="Helvetica Neue" w:hAnsi="Helvetica Neue" w:cs="Helvetica Neue"/>
                <w:sz w:val="20"/>
                <w:szCs w:val="20"/>
              </w:rPr>
            </w:pPr>
          </w:p>
          <w:p w14:paraId="292AF22E" w14:textId="77777777" w:rsidR="00250D87" w:rsidRDefault="00250D87">
            <w:pPr>
              <w:widowControl w:val="0"/>
              <w:rPr>
                <w:rFonts w:ascii="Helvetica Neue" w:eastAsia="Helvetica Neue" w:hAnsi="Helvetica Neue" w:cs="Helvetica Neue"/>
                <w:sz w:val="20"/>
                <w:szCs w:val="20"/>
              </w:rPr>
            </w:pPr>
          </w:p>
          <w:p w14:paraId="6F999AE9"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DISSENY  3D</w:t>
            </w:r>
          </w:p>
          <w:p w14:paraId="72D8D26E"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Utilització del programa de disseny </w:t>
            </w:r>
            <w:proofErr w:type="spellStart"/>
            <w:r>
              <w:rPr>
                <w:rFonts w:ascii="Helvetica Neue" w:eastAsia="Helvetica Neue" w:hAnsi="Helvetica Neue" w:cs="Helvetica Neue"/>
                <w:sz w:val="20"/>
                <w:szCs w:val="20"/>
              </w:rPr>
              <w:t>Sketchup</w:t>
            </w:r>
            <w:proofErr w:type="spellEnd"/>
            <w:r>
              <w:rPr>
                <w:rFonts w:ascii="Helvetica Neue" w:eastAsia="Helvetica Neue" w:hAnsi="Helvetica Neue" w:cs="Helvetica Neue"/>
                <w:sz w:val="20"/>
                <w:szCs w:val="20"/>
              </w:rPr>
              <w:t>.</w:t>
            </w:r>
          </w:p>
          <w:p w14:paraId="030DB47C" w14:textId="77777777" w:rsidR="00250D87" w:rsidRDefault="00250D87">
            <w:pPr>
              <w:widowControl w:val="0"/>
              <w:rPr>
                <w:rFonts w:ascii="Helvetica Neue" w:eastAsia="Helvetica Neue" w:hAnsi="Helvetica Neue" w:cs="Helvetica Neue"/>
                <w:sz w:val="20"/>
                <w:szCs w:val="20"/>
              </w:rPr>
            </w:pPr>
          </w:p>
          <w:p w14:paraId="3FD1A987"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MECANISMES</w:t>
            </w:r>
          </w:p>
          <w:p w14:paraId="69616786"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Identificació de tipus de palanca en </w:t>
            </w:r>
            <w:proofErr w:type="spellStart"/>
            <w:r>
              <w:rPr>
                <w:rFonts w:ascii="Helvetica Neue" w:eastAsia="Helvetica Neue" w:hAnsi="Helvetica Neue" w:cs="Helvetica Neue"/>
                <w:sz w:val="20"/>
                <w:szCs w:val="20"/>
              </w:rPr>
              <w:t>disposititus</w:t>
            </w:r>
            <w:proofErr w:type="spellEnd"/>
            <w:r>
              <w:rPr>
                <w:rFonts w:ascii="Helvetica Neue" w:eastAsia="Helvetica Neue" w:hAnsi="Helvetica Neue" w:cs="Helvetica Neue"/>
                <w:sz w:val="20"/>
                <w:szCs w:val="20"/>
              </w:rPr>
              <w:t xml:space="preserve"> senzills.</w:t>
            </w:r>
          </w:p>
          <w:p w14:paraId="58CD7B76"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Coneixement de la relació força-resistència.</w:t>
            </w:r>
          </w:p>
          <w:p w14:paraId="5E063A67"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Aplicació al pla inclinat i a la politja simple.</w:t>
            </w:r>
          </w:p>
        </w:tc>
        <w:tc>
          <w:tcPr>
            <w:tcW w:w="3795" w:type="dxa"/>
            <w:tcMar>
              <w:top w:w="100" w:type="dxa"/>
              <w:left w:w="100" w:type="dxa"/>
              <w:bottom w:w="100" w:type="dxa"/>
              <w:right w:w="100" w:type="dxa"/>
            </w:tcMar>
          </w:tcPr>
          <w:p w14:paraId="2FFB67C5"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(Atenció a: Organització de llibreta i Planificació del treball, Ús complementari d’apunts de companys, Tècniques d’estudi, Enunciats breus,</w:t>
            </w:r>
          </w:p>
          <w:p w14:paraId="5AC8CF0D"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Transcripció oral, Reforç per al càlcul aritmètic, Contacte visual a classe, Avaluació del progrés, Reforç positiu). </w:t>
            </w:r>
          </w:p>
          <w:p w14:paraId="64BC016F" w14:textId="77777777" w:rsidR="00250D87" w:rsidRDefault="00250D87">
            <w:pPr>
              <w:widowControl w:val="0"/>
              <w:rPr>
                <w:rFonts w:ascii="Helvetica Neue" w:eastAsia="Helvetica Neue" w:hAnsi="Helvetica Neue" w:cs="Helvetica Neue"/>
                <w:sz w:val="20"/>
                <w:szCs w:val="20"/>
              </w:rPr>
            </w:pPr>
          </w:p>
          <w:p w14:paraId="1B8FE5C1"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Dibuixar vectors: mòdul proporcionat i orientació.</w:t>
            </w:r>
          </w:p>
          <w:p w14:paraId="7A6DDC33"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Assignar tipus d’esforç en exemples comuns.</w:t>
            </w:r>
          </w:p>
          <w:p w14:paraId="63A58E7B"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Estimar propietats mecàniques d’objectes i formes.</w:t>
            </w:r>
          </w:p>
          <w:p w14:paraId="6157EB8F"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Distingir entre estructura rígida i deformable.</w:t>
            </w:r>
          </w:p>
          <w:p w14:paraId="04F4B5DA"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Utilització correcta dels termes.</w:t>
            </w:r>
          </w:p>
          <w:p w14:paraId="3AF12B10"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Participar en treball d’equip de disseny i simulació d’estructura amb ordinador.</w:t>
            </w:r>
          </w:p>
          <w:p w14:paraId="510DC77F" w14:textId="77777777" w:rsidR="00250D87" w:rsidRDefault="00250D87">
            <w:pPr>
              <w:widowControl w:val="0"/>
              <w:rPr>
                <w:rFonts w:ascii="Helvetica Neue" w:eastAsia="Helvetica Neue" w:hAnsi="Helvetica Neue" w:cs="Helvetica Neue"/>
                <w:sz w:val="20"/>
                <w:szCs w:val="20"/>
              </w:rPr>
            </w:pPr>
          </w:p>
          <w:p w14:paraId="18AB464E"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Realitzar dissenys que inclouen la utilització de les funcions més importants.</w:t>
            </w:r>
          </w:p>
          <w:p w14:paraId="7DB4D8C7" w14:textId="77777777" w:rsidR="00250D87" w:rsidRDefault="00250D87">
            <w:pPr>
              <w:widowControl w:val="0"/>
              <w:rPr>
                <w:rFonts w:ascii="Helvetica Neue" w:eastAsia="Helvetica Neue" w:hAnsi="Helvetica Neue" w:cs="Helvetica Neue"/>
                <w:sz w:val="20"/>
                <w:szCs w:val="20"/>
              </w:rPr>
            </w:pPr>
          </w:p>
          <w:p w14:paraId="1DED3E36"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Identificar el punt de recolzament en dispositius de palanca.</w:t>
            </w:r>
          </w:p>
          <w:p w14:paraId="31785118"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Calcular la força en palanques, pla inclinat i politges simples.</w:t>
            </w:r>
          </w:p>
          <w:p w14:paraId="6FCBD763"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 Calcular desplaçaments en transmissió de moviment per engranatges.</w:t>
            </w:r>
          </w:p>
        </w:tc>
        <w:tc>
          <w:tcPr>
            <w:tcW w:w="480" w:type="dxa"/>
            <w:tcMar>
              <w:top w:w="100" w:type="dxa"/>
              <w:left w:w="100" w:type="dxa"/>
              <w:bottom w:w="100" w:type="dxa"/>
              <w:right w:w="100" w:type="dxa"/>
            </w:tcMar>
          </w:tcPr>
          <w:p w14:paraId="7A12F0B7"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43A99125" w14:textId="77777777" w:rsidR="00250D87" w:rsidRDefault="00250D87">
            <w:pPr>
              <w:widowControl w:val="0"/>
              <w:rPr>
                <w:rFonts w:ascii="Helvetica Neue" w:eastAsia="Helvetica Neue" w:hAnsi="Helvetica Neue" w:cs="Helvetica Neue"/>
                <w:b/>
              </w:rPr>
            </w:pPr>
          </w:p>
        </w:tc>
      </w:tr>
      <w:tr w:rsidR="00250D87" w14:paraId="1CECCFE4" w14:textId="77777777">
        <w:tc>
          <w:tcPr>
            <w:tcW w:w="1590" w:type="dxa"/>
            <w:tcMar>
              <w:top w:w="100" w:type="dxa"/>
              <w:left w:w="100" w:type="dxa"/>
              <w:bottom w:w="100" w:type="dxa"/>
              <w:right w:w="100" w:type="dxa"/>
            </w:tcMar>
          </w:tcPr>
          <w:p w14:paraId="29E5F1FD"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Educació física</w:t>
            </w:r>
          </w:p>
        </w:tc>
        <w:tc>
          <w:tcPr>
            <w:tcW w:w="3645" w:type="dxa"/>
            <w:tcMar>
              <w:top w:w="100" w:type="dxa"/>
              <w:left w:w="100" w:type="dxa"/>
              <w:bottom w:w="100" w:type="dxa"/>
              <w:right w:w="100" w:type="dxa"/>
            </w:tcMar>
          </w:tcPr>
          <w:p w14:paraId="75812DAE"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1.</w:t>
            </w:r>
            <w:r>
              <w:rPr>
                <w:rFonts w:ascii="Helvetica Neue" w:eastAsia="Helvetica Neue" w:hAnsi="Helvetica Neue" w:cs="Helvetica Neue"/>
                <w:sz w:val="14"/>
                <w:szCs w:val="14"/>
              </w:rPr>
              <w:t xml:space="preserve">       </w:t>
            </w:r>
            <w:r>
              <w:rPr>
                <w:rFonts w:ascii="Helvetica Neue" w:eastAsia="Helvetica Neue" w:hAnsi="Helvetica Neue" w:cs="Helvetica Neue"/>
                <w:sz w:val="20"/>
                <w:szCs w:val="20"/>
              </w:rPr>
              <w:t>Escalfament general i específic (quina és la importància de l’escalfament?)</w:t>
            </w:r>
          </w:p>
          <w:p w14:paraId="77C263F1"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2.</w:t>
            </w:r>
            <w:r>
              <w:rPr>
                <w:rFonts w:ascii="Helvetica Neue" w:eastAsia="Helvetica Neue" w:hAnsi="Helvetica Neue" w:cs="Helvetica Neue"/>
                <w:sz w:val="14"/>
                <w:szCs w:val="14"/>
              </w:rPr>
              <w:t xml:space="preserve">       </w:t>
            </w:r>
            <w:r>
              <w:rPr>
                <w:rFonts w:ascii="Helvetica Neue" w:eastAsia="Helvetica Neue" w:hAnsi="Helvetica Neue" w:cs="Helvetica Neue"/>
                <w:sz w:val="20"/>
                <w:szCs w:val="20"/>
              </w:rPr>
              <w:t>La resistència com a font de benestar</w:t>
            </w:r>
          </w:p>
          <w:p w14:paraId="77811EF1"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3.</w:t>
            </w:r>
            <w:r>
              <w:rPr>
                <w:rFonts w:ascii="Helvetica Neue" w:eastAsia="Helvetica Neue" w:hAnsi="Helvetica Neue" w:cs="Helvetica Neue"/>
                <w:sz w:val="14"/>
                <w:szCs w:val="14"/>
              </w:rPr>
              <w:t xml:space="preserve">       </w:t>
            </w:r>
            <w:r>
              <w:rPr>
                <w:rFonts w:ascii="Helvetica Neue" w:eastAsia="Helvetica Neue" w:hAnsi="Helvetica Neue" w:cs="Helvetica Neue"/>
                <w:sz w:val="20"/>
                <w:szCs w:val="20"/>
              </w:rPr>
              <w:t>Cordes i aeròbic (i dalt de l’escenari, què podem fer?)</w:t>
            </w:r>
          </w:p>
          <w:p w14:paraId="2F8CF046"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4.</w:t>
            </w:r>
            <w:r>
              <w:rPr>
                <w:rFonts w:ascii="Helvetica Neue" w:eastAsia="Helvetica Neue" w:hAnsi="Helvetica Neue" w:cs="Helvetica Neue"/>
                <w:sz w:val="14"/>
                <w:szCs w:val="14"/>
              </w:rPr>
              <w:t xml:space="preserve">       </w:t>
            </w:r>
            <w:r>
              <w:rPr>
                <w:rFonts w:ascii="Helvetica Neue" w:eastAsia="Helvetica Neue" w:hAnsi="Helvetica Neue" w:cs="Helvetica Neue"/>
                <w:sz w:val="20"/>
                <w:szCs w:val="20"/>
              </w:rPr>
              <w:t>Hoquei (quin esport es pot jugar inclús sota l’aigua?)</w:t>
            </w:r>
          </w:p>
          <w:p w14:paraId="4CEA767C"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5.</w:t>
            </w:r>
            <w:r>
              <w:rPr>
                <w:rFonts w:ascii="Helvetica Neue" w:eastAsia="Helvetica Neue" w:hAnsi="Helvetica Neue" w:cs="Helvetica Neue"/>
                <w:sz w:val="14"/>
                <w:szCs w:val="14"/>
              </w:rPr>
              <w:t xml:space="preserve">       </w:t>
            </w:r>
            <w:r>
              <w:rPr>
                <w:rFonts w:ascii="Helvetica Neue" w:eastAsia="Helvetica Neue" w:hAnsi="Helvetica Neue" w:cs="Helvetica Neue"/>
                <w:sz w:val="20"/>
                <w:szCs w:val="20"/>
              </w:rPr>
              <w:t>Bàdminton i tennis platja (va de raquetes!)</w:t>
            </w:r>
          </w:p>
          <w:p w14:paraId="59D050B5"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6.</w:t>
            </w:r>
            <w:r>
              <w:rPr>
                <w:rFonts w:ascii="Helvetica Neue" w:eastAsia="Helvetica Neue" w:hAnsi="Helvetica Neue" w:cs="Helvetica Neue"/>
                <w:sz w:val="14"/>
                <w:szCs w:val="14"/>
              </w:rPr>
              <w:t xml:space="preserve">       </w:t>
            </w:r>
            <w:r>
              <w:rPr>
                <w:rFonts w:ascii="Helvetica Neue" w:eastAsia="Helvetica Neue" w:hAnsi="Helvetica Neue" w:cs="Helvetica Neue"/>
                <w:sz w:val="20"/>
                <w:szCs w:val="20"/>
              </w:rPr>
              <w:t>Orientació (organitzem una cursa d’orientació?)</w:t>
            </w:r>
          </w:p>
          <w:p w14:paraId="27B50B8B"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7.</w:t>
            </w:r>
            <w:r>
              <w:rPr>
                <w:rFonts w:ascii="Helvetica Neue" w:eastAsia="Helvetica Neue" w:hAnsi="Helvetica Neue" w:cs="Helvetica Neue"/>
                <w:sz w:val="14"/>
                <w:szCs w:val="14"/>
              </w:rPr>
              <w:t xml:space="preserve">       </w:t>
            </w:r>
            <w:r>
              <w:rPr>
                <w:rFonts w:ascii="Helvetica Neue" w:eastAsia="Helvetica Neue" w:hAnsi="Helvetica Neue" w:cs="Helvetica Neue"/>
                <w:sz w:val="20"/>
                <w:szCs w:val="20"/>
              </w:rPr>
              <w:t>Nutrició (ens cuidem?)</w:t>
            </w:r>
          </w:p>
        </w:tc>
        <w:tc>
          <w:tcPr>
            <w:tcW w:w="3795" w:type="dxa"/>
            <w:tcMar>
              <w:top w:w="100" w:type="dxa"/>
              <w:left w:w="100" w:type="dxa"/>
              <w:bottom w:w="100" w:type="dxa"/>
              <w:right w:w="100" w:type="dxa"/>
            </w:tcMar>
          </w:tcPr>
          <w:p w14:paraId="67889A87" w14:textId="77777777" w:rsidR="00250D87" w:rsidRDefault="00000000">
            <w:pPr>
              <w:spacing w:before="240" w:after="240" w:line="276" w:lineRule="auto"/>
              <w:rPr>
                <w:rFonts w:ascii="Arial" w:eastAsia="Arial" w:hAnsi="Arial" w:cs="Arial"/>
                <w:sz w:val="20"/>
                <w:szCs w:val="20"/>
              </w:rPr>
            </w:pPr>
            <w:r>
              <w:rPr>
                <w:rFonts w:ascii="Arial" w:eastAsia="Arial" w:hAnsi="Arial" w:cs="Arial"/>
                <w:sz w:val="20"/>
                <w:szCs w:val="20"/>
              </w:rPr>
              <w:t>La presentació i desenvolupament dels continguts es farà sempre que sigui possible amb suport visual previ a la sessió, anticipant les activitats que es duran a terme, a més de l'explicació prèvia just abans de començar. El disseny d'aquest suport serà sempre molt sintètic i esquemàtic, sostingut amb imatges i gràfics explicatius. D'altra banda, les tasques estan dissenyades sota els estàndards prescrits pel currículum i adaptades a les necessitats específiques del grup-classe.</w:t>
            </w:r>
          </w:p>
          <w:p w14:paraId="7E9D0E5F" w14:textId="77777777" w:rsidR="00250D87" w:rsidRDefault="00000000">
            <w:pPr>
              <w:spacing w:before="240" w:after="240" w:line="276" w:lineRule="auto"/>
              <w:rPr>
                <w:rFonts w:ascii="Arial" w:eastAsia="Arial" w:hAnsi="Arial" w:cs="Arial"/>
                <w:sz w:val="20"/>
                <w:szCs w:val="20"/>
              </w:rPr>
            </w:pPr>
            <w:r>
              <w:rPr>
                <w:rFonts w:ascii="Arial" w:eastAsia="Arial" w:hAnsi="Arial" w:cs="Arial"/>
                <w:sz w:val="20"/>
                <w:szCs w:val="20"/>
              </w:rPr>
              <w:t xml:space="preserve">Cada unitat serà avaluada sota diferents prismes d'assoliment: saber (coneixements teòrics), saber fer (habilitats </w:t>
            </w:r>
            <w:proofErr w:type="spellStart"/>
            <w:r>
              <w:rPr>
                <w:rFonts w:ascii="Arial" w:eastAsia="Arial" w:hAnsi="Arial" w:cs="Arial"/>
                <w:sz w:val="20"/>
                <w:szCs w:val="20"/>
              </w:rPr>
              <w:t>sociomotrius</w:t>
            </w:r>
            <w:proofErr w:type="spellEnd"/>
            <w:r>
              <w:rPr>
                <w:rFonts w:ascii="Arial" w:eastAsia="Arial" w:hAnsi="Arial" w:cs="Arial"/>
                <w:sz w:val="20"/>
                <w:szCs w:val="20"/>
              </w:rPr>
              <w:t xml:space="preserve">) i saber estar/ser (actitud i valors). En aquest primer aspecte, i tenint en compte les dificultats d'aprenentatge (lectoescriptura), es faran servir </w:t>
            </w:r>
            <w:r>
              <w:rPr>
                <w:rFonts w:ascii="Arial" w:eastAsia="Arial" w:hAnsi="Arial" w:cs="Arial"/>
                <w:b/>
                <w:i/>
                <w:sz w:val="20"/>
                <w:szCs w:val="20"/>
              </w:rPr>
              <w:t>qüestionaris de deu preguntes</w:t>
            </w:r>
            <w:r>
              <w:rPr>
                <w:rFonts w:ascii="Arial" w:eastAsia="Arial" w:hAnsi="Arial" w:cs="Arial"/>
                <w:sz w:val="20"/>
                <w:szCs w:val="20"/>
              </w:rPr>
              <w:t xml:space="preserve"> (opció única) i </w:t>
            </w:r>
            <w:r>
              <w:rPr>
                <w:rFonts w:ascii="Arial" w:eastAsia="Arial" w:hAnsi="Arial" w:cs="Arial"/>
                <w:b/>
                <w:i/>
                <w:sz w:val="20"/>
                <w:szCs w:val="20"/>
              </w:rPr>
              <w:t>mapes conceptuals</w:t>
            </w:r>
            <w:r>
              <w:rPr>
                <w:rFonts w:ascii="Arial" w:eastAsia="Arial" w:hAnsi="Arial" w:cs="Arial"/>
                <w:sz w:val="20"/>
                <w:szCs w:val="20"/>
              </w:rPr>
              <w:t xml:space="preserve"> sobre els temes tractats. Els qüestionaris es faran explicant detingudament les preguntes i donant més temps per a la seva realització. Una altra opció serà l'</w:t>
            </w:r>
            <w:r>
              <w:rPr>
                <w:rFonts w:ascii="Arial" w:eastAsia="Arial" w:hAnsi="Arial" w:cs="Arial"/>
                <w:b/>
                <w:i/>
                <w:sz w:val="20"/>
                <w:szCs w:val="20"/>
              </w:rPr>
              <w:t>examen oral</w:t>
            </w:r>
            <w:r>
              <w:rPr>
                <w:rFonts w:ascii="Arial" w:eastAsia="Arial" w:hAnsi="Arial" w:cs="Arial"/>
                <w:sz w:val="20"/>
                <w:szCs w:val="20"/>
              </w:rPr>
              <w:t xml:space="preserve">. Pel que fa a les habilitats </w:t>
            </w:r>
            <w:proofErr w:type="spellStart"/>
            <w:r>
              <w:rPr>
                <w:rFonts w:ascii="Arial" w:eastAsia="Arial" w:hAnsi="Arial" w:cs="Arial"/>
                <w:sz w:val="20"/>
                <w:szCs w:val="20"/>
              </w:rPr>
              <w:t>sociomotrius</w:t>
            </w:r>
            <w:proofErr w:type="spellEnd"/>
            <w:r>
              <w:rPr>
                <w:rFonts w:ascii="Arial" w:eastAsia="Arial" w:hAnsi="Arial" w:cs="Arial"/>
                <w:sz w:val="20"/>
                <w:szCs w:val="20"/>
              </w:rPr>
              <w:t xml:space="preserve">, les tasques seran de dos tipus: de desenvolupament (experiència motriu) i d'avaluació. Aquesta última es portarà a terme amb </w:t>
            </w:r>
            <w:r>
              <w:rPr>
                <w:rFonts w:ascii="Arial" w:eastAsia="Arial" w:hAnsi="Arial" w:cs="Arial"/>
                <w:b/>
                <w:i/>
                <w:sz w:val="20"/>
                <w:szCs w:val="20"/>
              </w:rPr>
              <w:t>formularis (</w:t>
            </w:r>
            <w:proofErr w:type="spellStart"/>
            <w:r>
              <w:rPr>
                <w:rFonts w:ascii="Arial" w:eastAsia="Arial" w:hAnsi="Arial" w:cs="Arial"/>
                <w:b/>
                <w:i/>
                <w:sz w:val="20"/>
                <w:szCs w:val="20"/>
              </w:rPr>
              <w:t>Google</w:t>
            </w:r>
            <w:proofErr w:type="spellEnd"/>
            <w:r>
              <w:rPr>
                <w:rFonts w:ascii="Arial" w:eastAsia="Arial" w:hAnsi="Arial" w:cs="Arial"/>
                <w:b/>
                <w:i/>
                <w:sz w:val="20"/>
                <w:szCs w:val="20"/>
              </w:rPr>
              <w:t>)</w:t>
            </w:r>
            <w:r>
              <w:rPr>
                <w:rFonts w:ascii="Arial" w:eastAsia="Arial" w:hAnsi="Arial" w:cs="Arial"/>
                <w:sz w:val="20"/>
                <w:szCs w:val="20"/>
              </w:rPr>
              <w:t xml:space="preserve">, elaborats específicament per a aquesta finalitat. El seu disseny serà sempre el més simple possible, amb imatges i elements gràfics explicatius que facilitin la comprensió dels ítems. Una altra eina d'avaluació, en aquest cas, seran les </w:t>
            </w:r>
            <w:r>
              <w:rPr>
                <w:rFonts w:ascii="Arial" w:eastAsia="Arial" w:hAnsi="Arial" w:cs="Arial"/>
                <w:b/>
                <w:i/>
                <w:sz w:val="20"/>
                <w:szCs w:val="20"/>
              </w:rPr>
              <w:t xml:space="preserve">fitxes de disseny o anàlisi (plantilles de </w:t>
            </w:r>
            <w:proofErr w:type="spellStart"/>
            <w:r>
              <w:rPr>
                <w:rFonts w:ascii="Arial" w:eastAsia="Arial" w:hAnsi="Arial" w:cs="Arial"/>
                <w:b/>
                <w:i/>
                <w:sz w:val="20"/>
                <w:szCs w:val="20"/>
              </w:rPr>
              <w:t>Google</w:t>
            </w:r>
            <w:proofErr w:type="spellEnd"/>
            <w:r>
              <w:rPr>
                <w:rFonts w:ascii="Arial" w:eastAsia="Arial" w:hAnsi="Arial" w:cs="Arial"/>
                <w:b/>
                <w:i/>
                <w:sz w:val="20"/>
                <w:szCs w:val="20"/>
              </w:rPr>
              <w:t xml:space="preserve">) </w:t>
            </w:r>
            <w:r>
              <w:rPr>
                <w:rFonts w:ascii="Arial" w:eastAsia="Arial" w:hAnsi="Arial" w:cs="Arial"/>
                <w:sz w:val="20"/>
                <w:szCs w:val="20"/>
              </w:rPr>
              <w:t>d'una activitat relacionada amb el contingut corresponent.</w:t>
            </w:r>
          </w:p>
          <w:p w14:paraId="6A3D50D7" w14:textId="77777777" w:rsidR="00250D87" w:rsidRDefault="00000000">
            <w:pPr>
              <w:spacing w:before="240" w:after="240" w:line="276" w:lineRule="auto"/>
              <w:rPr>
                <w:rFonts w:ascii="Helvetica Neue" w:eastAsia="Helvetica Neue" w:hAnsi="Helvetica Neue" w:cs="Helvetica Neue"/>
                <w:sz w:val="20"/>
                <w:szCs w:val="20"/>
              </w:rPr>
            </w:pPr>
            <w:r>
              <w:rPr>
                <w:rFonts w:ascii="Arial" w:eastAsia="Arial" w:hAnsi="Arial" w:cs="Arial"/>
                <w:sz w:val="20"/>
                <w:szCs w:val="20"/>
              </w:rPr>
              <w:t xml:space="preserve">Les actituds (saber ser/estar) es tractaran de manera transversal en cada unitat didàctica, valorant la </w:t>
            </w:r>
            <w:r>
              <w:rPr>
                <w:rFonts w:ascii="Arial" w:eastAsia="Arial" w:hAnsi="Arial" w:cs="Arial"/>
                <w:b/>
                <w:i/>
                <w:sz w:val="20"/>
                <w:szCs w:val="20"/>
              </w:rPr>
              <w:t>participació i la cooperació</w:t>
            </w:r>
            <w:r>
              <w:rPr>
                <w:rFonts w:ascii="Arial" w:eastAsia="Arial" w:hAnsi="Arial" w:cs="Arial"/>
                <w:sz w:val="20"/>
                <w:szCs w:val="20"/>
              </w:rPr>
              <w:t xml:space="preserve"> en el bon funcionament de la classe, fent servir </w:t>
            </w:r>
            <w:r>
              <w:rPr>
                <w:rFonts w:ascii="Arial" w:eastAsia="Arial" w:hAnsi="Arial" w:cs="Arial"/>
                <w:b/>
                <w:i/>
                <w:sz w:val="20"/>
                <w:szCs w:val="20"/>
              </w:rPr>
              <w:t xml:space="preserve">l'observació directa i els formularis </w:t>
            </w:r>
            <w:r>
              <w:rPr>
                <w:rFonts w:ascii="Arial" w:eastAsia="Arial" w:hAnsi="Arial" w:cs="Arial"/>
                <w:b/>
                <w:i/>
                <w:sz w:val="20"/>
                <w:szCs w:val="20"/>
              </w:rPr>
              <w:lastRenderedPageBreak/>
              <w:t>específics</w:t>
            </w:r>
            <w:r>
              <w:rPr>
                <w:rFonts w:ascii="Arial" w:eastAsia="Arial" w:hAnsi="Arial" w:cs="Arial"/>
                <w:sz w:val="20"/>
                <w:szCs w:val="20"/>
              </w:rPr>
              <w:t xml:space="preserve"> sobre els reptes, quant a la seva execució i registre.</w:t>
            </w:r>
          </w:p>
        </w:tc>
        <w:tc>
          <w:tcPr>
            <w:tcW w:w="480" w:type="dxa"/>
            <w:tcMar>
              <w:top w:w="100" w:type="dxa"/>
              <w:left w:w="100" w:type="dxa"/>
              <w:bottom w:w="100" w:type="dxa"/>
              <w:right w:w="100" w:type="dxa"/>
            </w:tcMar>
          </w:tcPr>
          <w:p w14:paraId="4D532B89"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0ABA0209" w14:textId="77777777" w:rsidR="00250D87" w:rsidRDefault="00250D87">
            <w:pPr>
              <w:widowControl w:val="0"/>
              <w:rPr>
                <w:rFonts w:ascii="Helvetica Neue" w:eastAsia="Helvetica Neue" w:hAnsi="Helvetica Neue" w:cs="Helvetica Neue"/>
                <w:b/>
              </w:rPr>
            </w:pPr>
          </w:p>
        </w:tc>
      </w:tr>
      <w:tr w:rsidR="00250D87" w14:paraId="0DF33E28" w14:textId="77777777">
        <w:tc>
          <w:tcPr>
            <w:tcW w:w="1590" w:type="dxa"/>
            <w:tcMar>
              <w:top w:w="100" w:type="dxa"/>
              <w:left w:w="100" w:type="dxa"/>
              <w:bottom w:w="100" w:type="dxa"/>
              <w:right w:w="100" w:type="dxa"/>
            </w:tcMar>
          </w:tcPr>
          <w:p w14:paraId="43F00F48" w14:textId="77777777" w:rsidR="00250D87" w:rsidRDefault="00000000">
            <w:pPr>
              <w:widowControl w:val="0"/>
              <w:rPr>
                <w:rFonts w:ascii="Helvetica Neue" w:eastAsia="Helvetica Neue" w:hAnsi="Helvetica Neue" w:cs="Helvetica Neue"/>
                <w:sz w:val="20"/>
                <w:szCs w:val="20"/>
              </w:rPr>
            </w:pPr>
            <w:r>
              <w:rPr>
                <w:rFonts w:ascii="Helvetica Neue" w:eastAsia="Helvetica Neue" w:hAnsi="Helvetica Neue" w:cs="Helvetica Neue"/>
                <w:sz w:val="20"/>
                <w:szCs w:val="20"/>
              </w:rPr>
              <w:t>Optativa</w:t>
            </w:r>
          </w:p>
        </w:tc>
        <w:tc>
          <w:tcPr>
            <w:tcW w:w="3645" w:type="dxa"/>
            <w:tcMar>
              <w:top w:w="100" w:type="dxa"/>
              <w:left w:w="100" w:type="dxa"/>
              <w:bottom w:w="100" w:type="dxa"/>
              <w:right w:w="100" w:type="dxa"/>
            </w:tcMar>
          </w:tcPr>
          <w:p w14:paraId="6B87127F" w14:textId="77777777" w:rsidR="00250D87" w:rsidRDefault="00000000">
            <w:pPr>
              <w:widowControl w:val="0"/>
              <w:spacing w:before="240"/>
              <w:rPr>
                <w:rFonts w:ascii="Arial" w:eastAsia="Arial" w:hAnsi="Arial" w:cs="Arial"/>
                <w:sz w:val="20"/>
                <w:szCs w:val="20"/>
              </w:rPr>
            </w:pPr>
            <w:r>
              <w:rPr>
                <w:rFonts w:ascii="Helvetica Neue" w:eastAsia="Helvetica Neue" w:hAnsi="Helvetica Neue" w:cs="Helvetica Neue"/>
                <w:sz w:val="20"/>
                <w:szCs w:val="20"/>
              </w:rPr>
              <w:t>·</w:t>
            </w:r>
            <w:r>
              <w:rPr>
                <w:sz w:val="14"/>
                <w:szCs w:val="14"/>
              </w:rPr>
              <w:t xml:space="preserve">        </w:t>
            </w:r>
            <w:r>
              <w:rPr>
                <w:rFonts w:ascii="Arial" w:eastAsia="Arial" w:hAnsi="Arial" w:cs="Arial"/>
                <w:sz w:val="20"/>
                <w:szCs w:val="20"/>
              </w:rPr>
              <w:t>Entendre el significat de conceptes bàsics de cada unitat i la seva aplicació a les àrees que treballem a Emprenedoria</w:t>
            </w:r>
          </w:p>
          <w:p w14:paraId="37DD8E12" w14:textId="77777777" w:rsidR="00250D87" w:rsidRDefault="00000000">
            <w:pPr>
              <w:widowControl w:val="0"/>
              <w:rPr>
                <w:rFonts w:ascii="Helvetica Neue" w:eastAsia="Helvetica Neue" w:hAnsi="Helvetica Neue" w:cs="Helvetica Neue"/>
                <w:sz w:val="20"/>
                <w:szCs w:val="20"/>
              </w:rPr>
            </w:pPr>
            <w:r>
              <w:rPr>
                <w:rFonts w:ascii="Arial" w:eastAsia="Arial" w:hAnsi="Arial" w:cs="Arial"/>
                <w:sz w:val="20"/>
                <w:szCs w:val="20"/>
              </w:rPr>
              <w:t>·</w:t>
            </w:r>
            <w:r>
              <w:rPr>
                <w:sz w:val="14"/>
                <w:szCs w:val="14"/>
              </w:rPr>
              <w:t xml:space="preserve">       </w:t>
            </w:r>
            <w:r>
              <w:rPr>
                <w:rFonts w:ascii="Arial" w:eastAsia="Arial" w:hAnsi="Arial" w:cs="Arial"/>
                <w:sz w:val="20"/>
                <w:szCs w:val="20"/>
              </w:rPr>
              <w:t>Interpretar els canvis que es produeixen en l’Economia dels països amb el transcurs del temps.</w:t>
            </w:r>
          </w:p>
          <w:p w14:paraId="49A00CCC" w14:textId="77777777" w:rsidR="00250D87" w:rsidRDefault="00000000">
            <w:pPr>
              <w:widowControl w:val="0"/>
              <w:rPr>
                <w:rFonts w:ascii="Arial" w:eastAsia="Arial" w:hAnsi="Arial" w:cs="Arial"/>
                <w:sz w:val="20"/>
                <w:szCs w:val="20"/>
              </w:rPr>
            </w:pPr>
            <w:r>
              <w:rPr>
                <w:rFonts w:ascii="Helvetica Neue" w:eastAsia="Helvetica Neue" w:hAnsi="Helvetica Neue" w:cs="Helvetica Neue"/>
                <w:sz w:val="20"/>
                <w:szCs w:val="20"/>
              </w:rPr>
              <w:t>·</w:t>
            </w:r>
            <w:r>
              <w:rPr>
                <w:sz w:val="14"/>
                <w:szCs w:val="14"/>
              </w:rPr>
              <w:t xml:space="preserve">       </w:t>
            </w:r>
            <w:r>
              <w:rPr>
                <w:rFonts w:ascii="Arial" w:eastAsia="Arial" w:hAnsi="Arial" w:cs="Arial"/>
                <w:sz w:val="20"/>
                <w:szCs w:val="20"/>
              </w:rPr>
              <w:t>Fer recerques pautades sobre conceptes per tal de facilitar la</w:t>
            </w:r>
          </w:p>
          <w:p w14:paraId="1C17DA29" w14:textId="77777777" w:rsidR="00250D87" w:rsidRDefault="00000000">
            <w:pPr>
              <w:widowControl w:val="0"/>
              <w:rPr>
                <w:rFonts w:ascii="Arial" w:eastAsia="Arial" w:hAnsi="Arial" w:cs="Arial"/>
                <w:sz w:val="20"/>
                <w:szCs w:val="20"/>
              </w:rPr>
            </w:pPr>
            <w:r>
              <w:rPr>
                <w:rFonts w:ascii="Arial" w:eastAsia="Arial" w:hAnsi="Arial" w:cs="Arial"/>
                <w:sz w:val="20"/>
                <w:szCs w:val="20"/>
              </w:rPr>
              <w:t>comprensió de conceptes bàsics de cada unitat</w:t>
            </w:r>
          </w:p>
          <w:p w14:paraId="5A190786" w14:textId="77777777" w:rsidR="00250D87" w:rsidRDefault="00000000">
            <w:pPr>
              <w:widowControl w:val="0"/>
              <w:rPr>
                <w:rFonts w:ascii="Arial" w:eastAsia="Arial" w:hAnsi="Arial" w:cs="Arial"/>
                <w:sz w:val="20"/>
                <w:szCs w:val="20"/>
              </w:rPr>
            </w:pPr>
            <w:r>
              <w:rPr>
                <w:rFonts w:ascii="Arial" w:eastAsia="Arial" w:hAnsi="Arial" w:cs="Arial"/>
                <w:sz w:val="20"/>
                <w:szCs w:val="20"/>
              </w:rPr>
              <w:t>·</w:t>
            </w:r>
            <w:r>
              <w:rPr>
                <w:sz w:val="14"/>
                <w:szCs w:val="14"/>
              </w:rPr>
              <w:t xml:space="preserve">       </w:t>
            </w:r>
            <w:r>
              <w:rPr>
                <w:rFonts w:ascii="Arial" w:eastAsia="Arial" w:hAnsi="Arial" w:cs="Arial"/>
                <w:sz w:val="20"/>
                <w:szCs w:val="20"/>
              </w:rPr>
              <w:t>Saber comparar i relacionar conceptes escrits i/o visuals a les</w:t>
            </w:r>
          </w:p>
          <w:p w14:paraId="0D42751A" w14:textId="77777777" w:rsidR="00250D87" w:rsidRDefault="00000000">
            <w:pPr>
              <w:widowControl w:val="0"/>
              <w:rPr>
                <w:rFonts w:ascii="Arial" w:eastAsia="Arial" w:hAnsi="Arial" w:cs="Arial"/>
                <w:sz w:val="20"/>
                <w:szCs w:val="20"/>
              </w:rPr>
            </w:pPr>
            <w:r>
              <w:rPr>
                <w:rFonts w:ascii="Arial" w:eastAsia="Arial" w:hAnsi="Arial" w:cs="Arial"/>
                <w:sz w:val="20"/>
                <w:szCs w:val="20"/>
              </w:rPr>
              <w:t>àrees de Emprenedoria</w:t>
            </w:r>
          </w:p>
          <w:p w14:paraId="49931C9E" w14:textId="77777777" w:rsidR="00250D87" w:rsidRDefault="00000000">
            <w:pPr>
              <w:widowControl w:val="0"/>
              <w:rPr>
                <w:rFonts w:ascii="Arial" w:eastAsia="Arial" w:hAnsi="Arial" w:cs="Arial"/>
                <w:sz w:val="20"/>
                <w:szCs w:val="20"/>
              </w:rPr>
            </w:pPr>
            <w:r>
              <w:rPr>
                <w:rFonts w:ascii="Arial" w:eastAsia="Arial" w:hAnsi="Arial" w:cs="Arial"/>
                <w:sz w:val="20"/>
                <w:szCs w:val="20"/>
              </w:rPr>
              <w:t>·</w:t>
            </w:r>
            <w:r>
              <w:rPr>
                <w:sz w:val="14"/>
                <w:szCs w:val="14"/>
              </w:rPr>
              <w:t xml:space="preserve">      </w:t>
            </w:r>
            <w:r>
              <w:rPr>
                <w:rFonts w:ascii="Arial" w:eastAsia="Arial" w:hAnsi="Arial" w:cs="Arial"/>
                <w:sz w:val="20"/>
                <w:szCs w:val="20"/>
              </w:rPr>
              <w:t>Establir estratègies per a la realització d’activitats i proves</w:t>
            </w:r>
          </w:p>
          <w:p w14:paraId="2BBDBFC1" w14:textId="77777777" w:rsidR="00250D87" w:rsidRDefault="00000000">
            <w:pPr>
              <w:widowControl w:val="0"/>
              <w:rPr>
                <w:rFonts w:ascii="Arial" w:eastAsia="Arial" w:hAnsi="Arial" w:cs="Arial"/>
                <w:sz w:val="20"/>
                <w:szCs w:val="20"/>
              </w:rPr>
            </w:pPr>
            <w:r>
              <w:rPr>
                <w:rFonts w:ascii="Arial" w:eastAsia="Arial" w:hAnsi="Arial" w:cs="Arial"/>
                <w:sz w:val="20"/>
                <w:szCs w:val="20"/>
              </w:rPr>
              <w:t>competencials</w:t>
            </w:r>
          </w:p>
        </w:tc>
        <w:tc>
          <w:tcPr>
            <w:tcW w:w="3795" w:type="dxa"/>
            <w:tcMar>
              <w:top w:w="100" w:type="dxa"/>
              <w:left w:w="100" w:type="dxa"/>
              <w:bottom w:w="100" w:type="dxa"/>
              <w:right w:w="100" w:type="dxa"/>
            </w:tcMar>
          </w:tcPr>
          <w:p w14:paraId="2972073C"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w:t>
            </w:r>
            <w:r>
              <w:rPr>
                <w:sz w:val="14"/>
                <w:szCs w:val="14"/>
              </w:rPr>
              <w:t xml:space="preserve">        </w:t>
            </w:r>
            <w:r>
              <w:rPr>
                <w:rFonts w:ascii="Helvetica Neue" w:eastAsia="Helvetica Neue" w:hAnsi="Helvetica Neue" w:cs="Helvetica Neue"/>
                <w:sz w:val="20"/>
                <w:szCs w:val="20"/>
              </w:rPr>
              <w:t>Adaptació en els exàmens tipus test. (Les preguntes mal contestades no resten)</w:t>
            </w:r>
          </w:p>
          <w:p w14:paraId="168C6483"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w:t>
            </w:r>
            <w:r>
              <w:rPr>
                <w:sz w:val="14"/>
                <w:szCs w:val="14"/>
              </w:rPr>
              <w:t xml:space="preserve">        </w:t>
            </w:r>
            <w:r>
              <w:rPr>
                <w:rFonts w:ascii="Helvetica Neue" w:eastAsia="Helvetica Neue" w:hAnsi="Helvetica Neue" w:cs="Helvetica Neue"/>
                <w:sz w:val="20"/>
                <w:szCs w:val="20"/>
              </w:rPr>
              <w:t>Valoració de les tasques realitzades a classe.</w:t>
            </w:r>
          </w:p>
          <w:p w14:paraId="22F8B5A8"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w:t>
            </w:r>
            <w:r>
              <w:rPr>
                <w:sz w:val="14"/>
                <w:szCs w:val="14"/>
              </w:rPr>
              <w:t xml:space="preserve">        </w:t>
            </w:r>
            <w:r>
              <w:rPr>
                <w:rFonts w:ascii="Helvetica Neue" w:eastAsia="Helvetica Neue" w:hAnsi="Helvetica Neue" w:cs="Helvetica Neue"/>
                <w:sz w:val="20"/>
                <w:szCs w:val="20"/>
              </w:rPr>
              <w:t>Avaluació adaptada de l’ortografia</w:t>
            </w:r>
          </w:p>
          <w:p w14:paraId="3A5DAD1F"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w:t>
            </w:r>
            <w:r>
              <w:rPr>
                <w:sz w:val="14"/>
                <w:szCs w:val="14"/>
              </w:rPr>
              <w:t xml:space="preserve">        </w:t>
            </w:r>
            <w:r>
              <w:rPr>
                <w:rFonts w:ascii="Helvetica Neue" w:eastAsia="Helvetica Neue" w:hAnsi="Helvetica Neue" w:cs="Helvetica Neue"/>
                <w:sz w:val="20"/>
                <w:szCs w:val="20"/>
              </w:rPr>
              <w:t xml:space="preserve">Suport oral del professor/a en les proves escrites (llegir-li en veu alta les preguntes quan ho demani l’alumne/a i fer-li </w:t>
            </w:r>
            <w:proofErr w:type="spellStart"/>
            <w:r>
              <w:rPr>
                <w:rFonts w:ascii="Helvetica Neue" w:eastAsia="Helvetica Neue" w:hAnsi="Helvetica Neue" w:cs="Helvetica Neue"/>
                <w:sz w:val="20"/>
                <w:szCs w:val="20"/>
              </w:rPr>
              <w:t>aclaracions</w:t>
            </w:r>
            <w:proofErr w:type="spellEnd"/>
            <w:r>
              <w:rPr>
                <w:rFonts w:ascii="Helvetica Neue" w:eastAsia="Helvetica Neue" w:hAnsi="Helvetica Neue" w:cs="Helvetica Neue"/>
                <w:sz w:val="20"/>
                <w:szCs w:val="20"/>
              </w:rPr>
              <w:t>)</w:t>
            </w:r>
          </w:p>
          <w:p w14:paraId="36C755DB"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w:t>
            </w:r>
            <w:r>
              <w:rPr>
                <w:sz w:val="14"/>
                <w:szCs w:val="14"/>
              </w:rPr>
              <w:t xml:space="preserve">        </w:t>
            </w:r>
            <w:r>
              <w:rPr>
                <w:rFonts w:ascii="Helvetica Neue" w:eastAsia="Helvetica Neue" w:hAnsi="Helvetica Neue" w:cs="Helvetica Neue"/>
                <w:sz w:val="20"/>
                <w:szCs w:val="20"/>
              </w:rPr>
              <w:t>Presentació dels treballs fets amb ordinador</w:t>
            </w:r>
          </w:p>
          <w:p w14:paraId="18357300"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w:t>
            </w:r>
            <w:r>
              <w:rPr>
                <w:sz w:val="14"/>
                <w:szCs w:val="14"/>
              </w:rPr>
              <w:t xml:space="preserve">        </w:t>
            </w:r>
            <w:r>
              <w:rPr>
                <w:rFonts w:ascii="Helvetica Neue" w:eastAsia="Helvetica Neue" w:hAnsi="Helvetica Neue" w:cs="Helvetica Neue"/>
                <w:sz w:val="20"/>
                <w:szCs w:val="20"/>
              </w:rPr>
              <w:t>No tenir en compte la repetició de faltes escrites</w:t>
            </w:r>
          </w:p>
          <w:p w14:paraId="55898291"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w:t>
            </w:r>
            <w:r>
              <w:rPr>
                <w:sz w:val="14"/>
                <w:szCs w:val="14"/>
              </w:rPr>
              <w:t xml:space="preserve">        </w:t>
            </w:r>
            <w:r>
              <w:rPr>
                <w:rFonts w:ascii="Helvetica Neue" w:eastAsia="Helvetica Neue" w:hAnsi="Helvetica Neue" w:cs="Helvetica Neue"/>
                <w:sz w:val="20"/>
                <w:szCs w:val="20"/>
              </w:rPr>
              <w:t>Potenciar la reflexió: abans d’iniciar una tasca, al llarg de la seva realització i en acabar-la (repassar)</w:t>
            </w:r>
          </w:p>
          <w:p w14:paraId="1762DE07" w14:textId="77777777" w:rsidR="00250D87" w:rsidRDefault="00000000">
            <w:pPr>
              <w:widowControl w:val="0"/>
              <w:spacing w:before="240" w:after="240"/>
              <w:ind w:left="360"/>
              <w:rPr>
                <w:rFonts w:ascii="Helvetica Neue" w:eastAsia="Helvetica Neue" w:hAnsi="Helvetica Neue" w:cs="Helvetica Neue"/>
                <w:sz w:val="20"/>
                <w:szCs w:val="20"/>
              </w:rPr>
            </w:pPr>
            <w:r>
              <w:rPr>
                <w:rFonts w:ascii="Helvetica Neue" w:eastAsia="Helvetica Neue" w:hAnsi="Helvetica Neue" w:cs="Helvetica Neue"/>
                <w:sz w:val="20"/>
                <w:szCs w:val="20"/>
              </w:rPr>
              <w:t>·</w:t>
            </w:r>
            <w:r>
              <w:rPr>
                <w:sz w:val="14"/>
                <w:szCs w:val="14"/>
              </w:rPr>
              <w:t xml:space="preserve">        </w:t>
            </w:r>
            <w:r>
              <w:rPr>
                <w:rFonts w:ascii="Helvetica Neue" w:eastAsia="Helvetica Neue" w:hAnsi="Helvetica Neue" w:cs="Helvetica Neue"/>
                <w:sz w:val="20"/>
                <w:szCs w:val="20"/>
              </w:rPr>
              <w:t>Orientar-lo en l’adquisició d’estratègies (subratllar, esquematitzar, resumir…) i hàbits de treball</w:t>
            </w:r>
          </w:p>
        </w:tc>
        <w:tc>
          <w:tcPr>
            <w:tcW w:w="480" w:type="dxa"/>
            <w:tcMar>
              <w:top w:w="100" w:type="dxa"/>
              <w:left w:w="100" w:type="dxa"/>
              <w:bottom w:w="100" w:type="dxa"/>
              <w:right w:w="100" w:type="dxa"/>
            </w:tcMar>
          </w:tcPr>
          <w:p w14:paraId="46EC74DB" w14:textId="77777777" w:rsidR="00250D87" w:rsidRDefault="00250D87">
            <w:pPr>
              <w:widowControl w:val="0"/>
              <w:rPr>
                <w:rFonts w:ascii="Helvetica Neue" w:eastAsia="Helvetica Neue" w:hAnsi="Helvetica Neue" w:cs="Helvetica Neue"/>
                <w:b/>
              </w:rPr>
            </w:pPr>
          </w:p>
        </w:tc>
        <w:tc>
          <w:tcPr>
            <w:tcW w:w="585" w:type="dxa"/>
            <w:tcMar>
              <w:top w:w="100" w:type="dxa"/>
              <w:left w:w="100" w:type="dxa"/>
              <w:bottom w:w="100" w:type="dxa"/>
              <w:right w:w="100" w:type="dxa"/>
            </w:tcMar>
          </w:tcPr>
          <w:p w14:paraId="784BC5E1" w14:textId="77777777" w:rsidR="00250D87" w:rsidRDefault="00250D87">
            <w:pPr>
              <w:widowControl w:val="0"/>
              <w:rPr>
                <w:rFonts w:ascii="Helvetica Neue" w:eastAsia="Helvetica Neue" w:hAnsi="Helvetica Neue" w:cs="Helvetica Neue"/>
                <w:b/>
              </w:rPr>
            </w:pPr>
          </w:p>
        </w:tc>
      </w:tr>
    </w:tbl>
    <w:p w14:paraId="47A429EC" w14:textId="77777777" w:rsidR="00250D87" w:rsidRDefault="00250D87">
      <w:pPr>
        <w:rPr>
          <w:rFonts w:ascii="Helvetica Neue" w:eastAsia="Helvetica Neue" w:hAnsi="Helvetica Neue" w:cs="Helvetica Neue"/>
          <w:b/>
        </w:rPr>
      </w:pPr>
    </w:p>
    <w:p w14:paraId="7FE90EB5" w14:textId="77777777" w:rsidR="00250D87" w:rsidRDefault="00250D87">
      <w:pPr>
        <w:rPr>
          <w:rFonts w:ascii="Helvetica Neue" w:eastAsia="Helvetica Neue" w:hAnsi="Helvetica Neue" w:cs="Helvetica Neue"/>
          <w:b/>
        </w:rPr>
      </w:pPr>
    </w:p>
    <w:p w14:paraId="2AE63D00" w14:textId="77777777" w:rsidR="00250D87" w:rsidRDefault="00250D87">
      <w:pPr>
        <w:rPr>
          <w:rFonts w:ascii="Helvetica Neue" w:eastAsia="Helvetica Neue" w:hAnsi="Helvetica Neue" w:cs="Helvetica Neue"/>
          <w:b/>
        </w:rPr>
      </w:pPr>
    </w:p>
    <w:p w14:paraId="5DBEFD98" w14:textId="77777777" w:rsidR="00250D87" w:rsidRDefault="00250D87">
      <w:pPr>
        <w:rPr>
          <w:rFonts w:ascii="Helvetica Neue" w:eastAsia="Helvetica Neue" w:hAnsi="Helvetica Neue" w:cs="Helvetica Neue"/>
          <w:b/>
        </w:rPr>
      </w:pPr>
    </w:p>
    <w:p w14:paraId="03138CD6" w14:textId="77777777" w:rsidR="00250D87" w:rsidRDefault="00250D87">
      <w:pPr>
        <w:rPr>
          <w:rFonts w:ascii="Helvetica Neue" w:eastAsia="Helvetica Neue" w:hAnsi="Helvetica Neue" w:cs="Helvetica Neue"/>
          <w:b/>
        </w:rPr>
      </w:pPr>
    </w:p>
    <w:p w14:paraId="200E8E57" w14:textId="77777777" w:rsidR="00250D87" w:rsidRDefault="00000000">
      <w:pPr>
        <w:rPr>
          <w:rFonts w:ascii="Helvetica Neue" w:eastAsia="Helvetica Neue" w:hAnsi="Helvetica Neue" w:cs="Helvetica Neue"/>
          <w:b/>
          <w:sz w:val="16"/>
          <w:szCs w:val="16"/>
        </w:rPr>
      </w:pPr>
      <w:r>
        <w:rPr>
          <w:rFonts w:ascii="Helvetica Neue" w:eastAsia="Helvetica Neue" w:hAnsi="Helvetica Neue" w:cs="Helvetica Neue"/>
          <w:b/>
          <w:sz w:val="16"/>
          <w:szCs w:val="16"/>
        </w:rPr>
        <w:t xml:space="preserve">Lloc i data: </w:t>
      </w:r>
    </w:p>
    <w:p w14:paraId="6977539B" w14:textId="77777777" w:rsidR="00250D87" w:rsidRDefault="00250D87">
      <w:pPr>
        <w:rPr>
          <w:rFonts w:ascii="Helvetica Neue" w:eastAsia="Helvetica Neue" w:hAnsi="Helvetica Neue" w:cs="Helvetica Neue"/>
          <w:b/>
        </w:rPr>
      </w:pPr>
    </w:p>
    <w:p w14:paraId="21CF5467" w14:textId="77777777" w:rsidR="00250D87" w:rsidRDefault="00000000">
      <w:pPr>
        <w:rPr>
          <w:rFonts w:ascii="Helvetica Neue" w:eastAsia="Helvetica Neue" w:hAnsi="Helvetica Neue" w:cs="Helvetica Neue"/>
          <w:b/>
          <w:sz w:val="16"/>
          <w:szCs w:val="16"/>
        </w:rPr>
      </w:pPr>
      <w:r>
        <w:rPr>
          <w:rFonts w:ascii="Helvetica Neue" w:eastAsia="Helvetica Neue" w:hAnsi="Helvetica Neue" w:cs="Helvetica Neue"/>
          <w:b/>
          <w:sz w:val="16"/>
          <w:szCs w:val="16"/>
        </w:rPr>
        <w:t>Signatura del/de la coordinador/a       Signatura dels pares de l’alumne/a           Signatura del/de la director/a del centre</w:t>
      </w:r>
    </w:p>
    <w:p w14:paraId="29E5A6E5" w14:textId="77777777" w:rsidR="00250D87" w:rsidRDefault="00250D87">
      <w:pPr>
        <w:shd w:val="clear" w:color="auto" w:fill="FFFFFF"/>
        <w:spacing w:after="280"/>
        <w:rPr>
          <w:rFonts w:ascii="Calibri" w:eastAsia="Calibri" w:hAnsi="Calibri" w:cs="Calibri"/>
          <w:sz w:val="22"/>
          <w:szCs w:val="22"/>
        </w:rPr>
      </w:pPr>
    </w:p>
    <w:p w14:paraId="6A4070DC" w14:textId="77777777" w:rsidR="00250D87" w:rsidRDefault="00250D87">
      <w:pPr>
        <w:ind w:left="426"/>
        <w:jc w:val="both"/>
        <w:rPr>
          <w:rFonts w:ascii="Calibri" w:eastAsia="Calibri" w:hAnsi="Calibri" w:cs="Calibri"/>
          <w:sz w:val="22"/>
          <w:szCs w:val="22"/>
        </w:rPr>
      </w:pPr>
    </w:p>
    <w:p w14:paraId="4536A7AD" w14:textId="77777777" w:rsidR="00250D87" w:rsidRDefault="00250D87">
      <w:pPr>
        <w:ind w:left="426"/>
        <w:jc w:val="both"/>
        <w:rPr>
          <w:rFonts w:ascii="Calibri" w:eastAsia="Calibri" w:hAnsi="Calibri" w:cs="Calibri"/>
          <w:sz w:val="22"/>
          <w:szCs w:val="22"/>
        </w:rPr>
      </w:pPr>
    </w:p>
    <w:sectPr w:rsidR="00250D87">
      <w:headerReference w:type="default" r:id="rId8"/>
      <w:footerReference w:type="default" r:id="rId9"/>
      <w:pgSz w:w="11906" w:h="16838"/>
      <w:pgMar w:top="1418" w:right="1466" w:bottom="1258" w:left="1276" w:header="568" w:footer="33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2DBB3" w14:textId="77777777" w:rsidR="00231E5F" w:rsidRDefault="00231E5F">
      <w:r>
        <w:separator/>
      </w:r>
    </w:p>
  </w:endnote>
  <w:endnote w:type="continuationSeparator" w:id="0">
    <w:p w14:paraId="5A37A7A1" w14:textId="77777777" w:rsidR="00231E5F" w:rsidRDefault="00231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C65FF7E2-34D9-4779-B4F4-A7A56F6AD2E2}"/>
    <w:embedBold r:id="rId2" w:fontKey="{EA9D3658-2830-41D2-86FA-76711BD51408}"/>
  </w:font>
  <w:font w:name="Georgia">
    <w:panose1 w:val="02040502050405020303"/>
    <w:charset w:val="00"/>
    <w:family w:val="auto"/>
    <w:pitch w:val="default"/>
    <w:embedRegular r:id="rId3" w:fontKey="{0F5BFAC0-B721-460E-9CA6-D2FF98767CAF}"/>
    <w:embedItalic r:id="rId4" w:fontKey="{773DFE3D-506A-4DDD-9642-1B88E6A4EFBC}"/>
  </w:font>
  <w:font w:name="Calibri">
    <w:panose1 w:val="020F0502020204030204"/>
    <w:charset w:val="00"/>
    <w:family w:val="swiss"/>
    <w:pitch w:val="variable"/>
    <w:sig w:usb0="E4002EFF" w:usb1="C200247B" w:usb2="00000009" w:usb3="00000000" w:csb0="000001FF" w:csb1="00000000"/>
    <w:embedRegular r:id="rId5" w:fontKey="{9135DAED-9938-4A46-8650-F10144D05406}"/>
    <w:embedBold r:id="rId6" w:fontKey="{843BDB68-836D-4DE5-9843-6FBAA26DB1F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7" w:fontKey="{7C3CA790-0E5A-4EF4-B6C3-A73F5A69EBD4}"/>
  </w:font>
  <w:font w:name="Overlock">
    <w:charset w:val="00"/>
    <w:family w:val="auto"/>
    <w:pitch w:val="default"/>
    <w:embedRegular r:id="rId8" w:fontKey="{B97EC4D3-9171-455F-B9CF-07F2620277C1}"/>
  </w:font>
  <w:font w:name="Cambria">
    <w:panose1 w:val="02040503050406030204"/>
    <w:charset w:val="00"/>
    <w:family w:val="roman"/>
    <w:pitch w:val="variable"/>
    <w:sig w:usb0="E00006FF" w:usb1="420024FF" w:usb2="02000000" w:usb3="00000000" w:csb0="0000019F" w:csb1="00000000"/>
    <w:embedRegular r:id="rId9" w:fontKey="{57F391BF-9BF3-456A-B535-AA911D46DA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98E2" w14:textId="77777777" w:rsidR="00250D87" w:rsidRDefault="00250D87">
    <w:pPr>
      <w:pBdr>
        <w:top w:val="single" w:sz="4" w:space="1" w:color="C0C0C0"/>
        <w:left w:val="nil"/>
        <w:bottom w:val="nil"/>
        <w:right w:val="nil"/>
        <w:between w:val="nil"/>
      </w:pBdr>
      <w:tabs>
        <w:tab w:val="center" w:pos="4252"/>
        <w:tab w:val="right" w:pos="8504"/>
      </w:tabs>
      <w:rPr>
        <w:rFonts w:ascii="Arial" w:eastAsia="Arial" w:hAnsi="Arial" w:cs="Arial"/>
        <w:color w:val="000000"/>
        <w:sz w:val="14"/>
        <w:szCs w:val="14"/>
      </w:rPr>
    </w:pPr>
  </w:p>
  <w:p w14:paraId="7946D33D" w14:textId="77777777" w:rsidR="00250D87" w:rsidRDefault="00000000">
    <w:pPr>
      <w:pBdr>
        <w:top w:val="nil"/>
        <w:left w:val="nil"/>
        <w:bottom w:val="nil"/>
        <w:right w:val="nil"/>
        <w:between w:val="nil"/>
      </w:pBdr>
      <w:tabs>
        <w:tab w:val="center" w:pos="4252"/>
        <w:tab w:val="right" w:pos="8504"/>
      </w:tabs>
      <w:spacing w:line="360" w:lineRule="auto"/>
      <w:jc w:val="center"/>
      <w:rPr>
        <w:rFonts w:ascii="Calibri" w:eastAsia="Calibri" w:hAnsi="Calibri" w:cs="Calibri"/>
        <w:color w:val="000000"/>
        <w:sz w:val="16"/>
        <w:szCs w:val="16"/>
      </w:rPr>
    </w:pPr>
    <w:r>
      <w:rPr>
        <w:rFonts w:ascii="Calibri" w:eastAsia="Calibri" w:hAnsi="Calibri" w:cs="Calibri"/>
        <w:b/>
        <w:color w:val="000000"/>
        <w:sz w:val="16"/>
        <w:szCs w:val="16"/>
      </w:rPr>
      <w:t>Copèrnic, 84  08006 Barcelona    telèfon: 93 200 49 13  fax: 93 414 04 34</w:t>
    </w:r>
  </w:p>
  <w:p w14:paraId="2D22D3C2" w14:textId="77777777" w:rsidR="00250D87" w:rsidRDefault="00000000">
    <w:pPr>
      <w:pBdr>
        <w:top w:val="nil"/>
        <w:left w:val="nil"/>
        <w:bottom w:val="nil"/>
        <w:right w:val="nil"/>
        <w:between w:val="nil"/>
      </w:pBdr>
      <w:tabs>
        <w:tab w:val="center" w:pos="4252"/>
        <w:tab w:val="right" w:pos="8504"/>
      </w:tabs>
      <w:spacing w:line="360" w:lineRule="auto"/>
      <w:jc w:val="center"/>
      <w:rPr>
        <w:rFonts w:ascii="Calibri" w:eastAsia="Calibri" w:hAnsi="Calibri" w:cs="Calibri"/>
        <w:color w:val="000000"/>
        <w:sz w:val="18"/>
        <w:szCs w:val="18"/>
      </w:rPr>
    </w:pPr>
    <w:r>
      <w:rPr>
        <w:rFonts w:ascii="Calibri" w:eastAsia="Calibri" w:hAnsi="Calibri" w:cs="Calibri"/>
        <w:b/>
        <w:color w:val="000000"/>
        <w:sz w:val="16"/>
        <w:szCs w:val="16"/>
      </w:rPr>
      <w:t>institutmontserrat@xtec.cat    www.institutmontserrat.cat</w:t>
    </w:r>
  </w:p>
  <w:p w14:paraId="2C22720D" w14:textId="77777777" w:rsidR="00250D87" w:rsidRDefault="00250D87">
    <w:pPr>
      <w:pBdr>
        <w:top w:val="nil"/>
        <w:left w:val="nil"/>
        <w:bottom w:val="nil"/>
        <w:right w:val="nil"/>
        <w:between w:val="nil"/>
      </w:pBdr>
      <w:tabs>
        <w:tab w:val="center" w:pos="4252"/>
        <w:tab w:val="right" w:pos="8504"/>
      </w:tabs>
      <w:rPr>
        <w:rFonts w:ascii="Overlock" w:eastAsia="Overlock" w:hAnsi="Overlock" w:cs="Overlock"/>
        <w:color w:val="000000"/>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46FA" w14:textId="77777777" w:rsidR="00231E5F" w:rsidRDefault="00231E5F">
      <w:r>
        <w:separator/>
      </w:r>
    </w:p>
  </w:footnote>
  <w:footnote w:type="continuationSeparator" w:id="0">
    <w:p w14:paraId="399101A0" w14:textId="77777777" w:rsidR="00231E5F" w:rsidRDefault="00231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C634" w14:textId="77777777" w:rsidR="00250D87" w:rsidRDefault="00000000">
    <w:pPr>
      <w:pBdr>
        <w:top w:val="nil"/>
        <w:left w:val="nil"/>
        <w:bottom w:val="nil"/>
        <w:right w:val="nil"/>
        <w:between w:val="nil"/>
      </w:pBdr>
      <w:tabs>
        <w:tab w:val="center" w:pos="4252"/>
        <w:tab w:val="right" w:pos="8504"/>
      </w:tabs>
      <w:rPr>
        <w:rFonts w:ascii="Arial" w:eastAsia="Arial" w:hAnsi="Arial" w:cs="Arial"/>
        <w:color w:val="000000"/>
        <w:sz w:val="16"/>
        <w:szCs w:val="16"/>
      </w:rPr>
    </w:pPr>
    <w:r>
      <w:rPr>
        <w:rFonts w:ascii="Arial" w:eastAsia="Arial" w:hAnsi="Arial" w:cs="Arial"/>
        <w:noProof/>
        <w:color w:val="000000"/>
        <w:sz w:val="16"/>
        <w:szCs w:val="16"/>
      </w:rPr>
      <w:drawing>
        <wp:inline distT="0" distB="0" distL="114300" distR="114300" wp14:anchorId="35594A28" wp14:editId="3D7EA2FE">
          <wp:extent cx="1633220" cy="49466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3220" cy="494665"/>
                  </a:xfrm>
                  <a:prstGeom prst="rect">
                    <a:avLst/>
                  </a:prstGeom>
                  <a:ln/>
                </pic:spPr>
              </pic:pic>
            </a:graphicData>
          </a:graphic>
        </wp:inline>
      </w:drawing>
    </w:r>
    <w:r>
      <w:rPr>
        <w:rFonts w:ascii="Arial" w:eastAsia="Arial" w:hAnsi="Arial" w:cs="Arial"/>
        <w:color w:val="000000"/>
        <w:sz w:val="16"/>
        <w:szCs w:val="16"/>
      </w:rPr>
      <w:t xml:space="preserve">                                                                                           </w:t>
    </w:r>
    <w:r>
      <w:rPr>
        <w:rFonts w:ascii="Arial" w:eastAsia="Arial" w:hAnsi="Arial" w:cs="Arial"/>
        <w:noProof/>
        <w:sz w:val="16"/>
        <w:szCs w:val="16"/>
      </w:rPr>
      <w:drawing>
        <wp:inline distT="0" distB="0" distL="114300" distR="114300" wp14:anchorId="3E3FC889" wp14:editId="2FFCF694">
          <wp:extent cx="1352550" cy="69723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352550" cy="697230"/>
                  </a:xfrm>
                  <a:prstGeom prst="rect">
                    <a:avLst/>
                  </a:prstGeom>
                  <a:ln/>
                </pic:spPr>
              </pic:pic>
            </a:graphicData>
          </a:graphic>
        </wp:inline>
      </w:drawing>
    </w:r>
    <w:r>
      <w:rPr>
        <w:rFonts w:ascii="Arial" w:eastAsia="Arial" w:hAnsi="Arial" w:cs="Arial"/>
        <w:color w:val="000000"/>
        <w:sz w:val="16"/>
        <w:szCs w:val="16"/>
      </w:rPr>
      <w:t xml:space="preserve">       </w:t>
    </w:r>
  </w:p>
  <w:p w14:paraId="374A87A4" w14:textId="77777777" w:rsidR="00250D87" w:rsidRDefault="00250D87">
    <w:pPr>
      <w:pBdr>
        <w:top w:val="nil"/>
        <w:left w:val="nil"/>
        <w:bottom w:val="single" w:sz="4" w:space="1" w:color="000000"/>
        <w:right w:val="nil"/>
        <w:between w:val="nil"/>
      </w:pBdr>
      <w:tabs>
        <w:tab w:val="center" w:pos="4252"/>
        <w:tab w:val="right" w:pos="8504"/>
      </w:tabs>
      <w:jc w:val="right"/>
      <w:rPr>
        <w:rFonts w:ascii="Arial" w:eastAsia="Arial" w:hAnsi="Arial" w:cs="Arial"/>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7A7C"/>
    <w:multiLevelType w:val="multilevel"/>
    <w:tmpl w:val="602E4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3F2A85"/>
    <w:multiLevelType w:val="multilevel"/>
    <w:tmpl w:val="DCF4F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1A472C"/>
    <w:multiLevelType w:val="multilevel"/>
    <w:tmpl w:val="39DAA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B56FBB"/>
    <w:multiLevelType w:val="multilevel"/>
    <w:tmpl w:val="58F2C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54479B"/>
    <w:multiLevelType w:val="multilevel"/>
    <w:tmpl w:val="86B67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1873AE"/>
    <w:multiLevelType w:val="multilevel"/>
    <w:tmpl w:val="7AA0E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EF0C7E"/>
    <w:multiLevelType w:val="multilevel"/>
    <w:tmpl w:val="F030F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DF6124"/>
    <w:multiLevelType w:val="multilevel"/>
    <w:tmpl w:val="DB3AD546"/>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5D264409"/>
    <w:multiLevelType w:val="multilevel"/>
    <w:tmpl w:val="99E67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F44C26"/>
    <w:multiLevelType w:val="multilevel"/>
    <w:tmpl w:val="33D86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E1160E"/>
    <w:multiLevelType w:val="multilevel"/>
    <w:tmpl w:val="809ED29E"/>
    <w:lvl w:ilvl="0">
      <w:start w:val="1"/>
      <w:numFmt w:val="bullet"/>
      <w:lvlText w:val="●"/>
      <w:lvlJc w:val="left"/>
      <w:pPr>
        <w:ind w:left="720" w:hanging="360"/>
      </w:pPr>
      <w:rPr>
        <w:rFonts w:ascii="Helvetica Neue" w:eastAsia="Helvetica Neue" w:hAnsi="Helvetica Neue" w:cs="Helvetica Neue"/>
        <w:color w:val="2B313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B572DC"/>
    <w:multiLevelType w:val="multilevel"/>
    <w:tmpl w:val="4A0295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293175487">
    <w:abstractNumId w:val="7"/>
  </w:num>
  <w:num w:numId="2" w16cid:durableId="315691739">
    <w:abstractNumId w:val="8"/>
  </w:num>
  <w:num w:numId="3" w16cid:durableId="275134765">
    <w:abstractNumId w:val="5"/>
  </w:num>
  <w:num w:numId="4" w16cid:durableId="1942831727">
    <w:abstractNumId w:val="2"/>
  </w:num>
  <w:num w:numId="5" w16cid:durableId="829054336">
    <w:abstractNumId w:val="3"/>
  </w:num>
  <w:num w:numId="6" w16cid:durableId="2020960366">
    <w:abstractNumId w:val="10"/>
  </w:num>
  <w:num w:numId="7" w16cid:durableId="209535956">
    <w:abstractNumId w:val="9"/>
  </w:num>
  <w:num w:numId="8" w16cid:durableId="1439060247">
    <w:abstractNumId w:val="6"/>
  </w:num>
  <w:num w:numId="9" w16cid:durableId="2070182246">
    <w:abstractNumId w:val="0"/>
  </w:num>
  <w:num w:numId="10" w16cid:durableId="1154569851">
    <w:abstractNumId w:val="1"/>
  </w:num>
  <w:num w:numId="11" w16cid:durableId="33427630">
    <w:abstractNumId w:val="11"/>
  </w:num>
  <w:num w:numId="12" w16cid:durableId="1835952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87"/>
    <w:rsid w:val="0015054E"/>
    <w:rsid w:val="00231E5F"/>
    <w:rsid w:val="00250D87"/>
    <w:rsid w:val="00A10D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3422"/>
  <w15:docId w15:val="{0099CB90-C67E-4A20-8CCA-0A05E5B34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XCg+lilp4CvxhOwYg5PwyI0A7g==">AMUW2mUq33yw50wEJHpZz9qYNqbOI5pJ8Cd9WyX0XLaBtmzTgZC0XVTE4VKsX1b3AxdXgN5of/cXuzNQ3+jdIvk9eN4QMtt1mNrK0+t/6jbNhBK3dfOmcZk=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2605</Words>
  <Characters>14328</Characters>
  <Application>Microsoft Office Word</Application>
  <DocSecurity>0</DocSecurity>
  <Lines>119</Lines>
  <Paragraphs>33</Paragraphs>
  <ScaleCrop>false</ScaleCrop>
  <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Alvaro Perez</cp:lastModifiedBy>
  <cp:revision>2</cp:revision>
  <dcterms:created xsi:type="dcterms:W3CDTF">2025-12-15T08:40:00Z</dcterms:created>
  <dcterms:modified xsi:type="dcterms:W3CDTF">2025-12-15T08:40:00Z</dcterms:modified>
</cp:coreProperties>
</file>