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«Разработка базы данных для учёта посещаемости сотрудников»</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29</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инструментальных средств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Алгоритм фиксации прихода с расчётом опоздания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фиксации ухода и расчёт переработки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Формирование табеля рабочего времени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45</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«HR Pro»</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интерфейса HR-менеджера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Матричный табель и закреплённые столбцы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Ручная отметка прихода/ухода через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Тестирование алгоритмов check-in / check-out</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табеля и REST-API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68</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69</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72</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Учёт рабочего времени сотрудников — одна из обязательных функций отдела кадров любого предприятия, регулируемая трудовым законодательством и внутренними нормативными актами организации. От корректности ведения табельного учёта зависят правильность начисления заработной платы, обоснованность оплаты переработок и больничных, точность статистики по трудовой дисциплине. Ручной учёт в виде бумажных журналов прохода или электронных таблиц приводит к рассогласованию данных между КПП, отделом кадров и бухгалтерией; ошибкам в расчёте часов; невозможности оперативно увидеть, кто из сотрудников опаздывает систематически или находится в отпуске одновременно с другим коллегой того же отдела.</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внедрение специализированной информационной системы учёта посещаемости, в основе которой лежит спроектированная по правилам теории реляционных баз данных предметно-ориентированная база данных и веб-приложение HR-менеджера. Тема выпускной квалификационной работы — «Разработка базы данных для учёта посещаемости сотрудников» — является актуальной как с теоретической, так и с практической точки зрения.</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отдела кадров и табельного учёта: ведение штатного расписания, регистрация прихода и ухода сотрудников, учёт отсутствий (отпуска, больничные, командировки) и формирование сводного табеля рабочего времени за период.</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реализации клиент-серверных веб-приложений на стеке Python — SQLite — HTML/CSS/JavaScript и подходы к расчёту нормативных и фактических показателей рабочего времени с учётом гибких графиков работы.</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учёта посещаемости, разработать веб-приложение HR-менеджера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табельного учёта и выделены сущности информационной модели;</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в SQLite с ограничениями целостности, CHECK-проверками (date_to &gt;= date_from, неотрицательность счётчиков минут) и триггером автоматического обнаружения пересечений отсутствий;</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Python (FastAPI), реализующий ключевые алгоритмы фиксации прихода и ухода с расчётом опоздания, отработанного времени и переработки относительно индивидуального графика сотрудника;</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интерфейс HR-менеджера в концепции «HR Pro» с боковым меню, матричным табелем и ручной отметкой прихода/ухода через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разработанной системы.</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К.Дж. Дейта, материалы официальной документации SQLite и FastAPI, спецификации W3C по HTML5 и CSS3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разработанная система может быть внедрена в действующей организации без значительных доработок и без затрат на коммерческую СУБД, поскольку SQLite распространяется свободно и не требует выделенного сервера.</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веб-приложения TimeTrack — KPI присутствующих, опаздывающих, в отпуске и на больничном; список присутствующих и блок опозданий}</w:t>
      </w:r>
    </w:p>
    <w:p>
      <w:pPr>
        <w:spacing w:lineRule="auto" w:line="360" w:before="0" w:after="240"/>
        <w:ind w:firstLine="0"/>
        <w:jc w:val="center"/>
      </w:pPr>
      <w:r>
        <w:rPr>
          <w:rFonts w:ascii="Times New Roman" w:hAnsi="Times New Roman" w:cs="Times New Roman" w:eastAsia="Times New Roman"/>
          <w:b w:val="0"/>
          <w:i w:val="0"/>
          <w:sz w:val="28"/>
        </w:rPr>
        <w:t>Рисунок В.1 — Главный экран приложения «TimeTrack»</w:t>
      </w:r>
    </w:p>
    <w:p>
      <w:r>
        <w:br w:type="page"/>
      </w:r>
    </w:p>
    <w:p>
      <w:pPr>
        <w:spacing w:lineRule="auto" w:line="360" w:before="0" w:after="360"/>
        <w:ind w:firstLine="0"/>
        <w:jc w:val="center"/>
      </w:pPr>
      <w:r>
        <w:rPr>
          <w:rFonts w:ascii="Times New Roman" w:hAnsi="Times New Roman" w:cs="Times New Roman" w:eastAsia="Times New Roman"/>
          <w:b/>
          <w:i w:val="0"/>
          <w:sz w:val="28"/>
        </w:rPr>
        <w:t>1. ПРОЕКТИРОВАНИЕ БАЗЫ ДАННЫХ</w:t>
      </w:r>
    </w:p>
    <w:p>
      <w:pPr>
        <w:spacing w:lineRule="auto" w:line="360" w:before="240" w:after="160"/>
        <w:ind w:firstLine="0"/>
        <w:jc w:val="left"/>
      </w:pPr>
      <w:r>
        <w:rPr>
          <w:rFonts w:ascii="Times New Roman" w:hAnsi="Times New Roman" w:cs="Times New Roman" w:eastAsia="Times New Roman"/>
          <w:b/>
          <w:i w:val="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Предметная область — деятельность отдела кадров и табельной службы организации, ведущей систематический учёт прихода и ухода сотрудников, ведущей штатное расписание с привязкой сотрудников к отделам, должностям и графикам работы. Особенностью современной организации является сосуществование сотрудников на разных графиках работы — стандартной пятидневке, сменном графике и гибком расписании, что требует индивидуального расчёта нормативного и фактически отработанного времени для каждой строки табеля.</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десять сущностей, представленных в таблице 1.1.</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departments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Отделы (иерархическая структура)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positions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Должности с категориями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work_schedules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Графики работы организации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schedule_days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Дни графика с временем и обедом</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employees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Сотрудники с табельными номерами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attendance_records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Отметки прихода/ухода за день</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absence_types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Типы отсутствий (отпуск, больничный…)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absences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Периоды отсутствия сотрудника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holidays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Праздничные дни КР</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(потенциально) roles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Учётные записи доступа (за рамками ВКР)</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spacing w:lineRule="auto" w:line="360" w:before="240" w:after="160"/>
        <w:ind w:firstLine="0"/>
        <w:jc w:val="left"/>
      </w:pPr>
      <w:r>
        <w:rPr>
          <w:rFonts w:ascii="Times New Roman" w:hAnsi="Times New Roman" w:cs="Times New Roman" w:eastAsia="Times New Roman"/>
          <w:b/>
          <w:i w:val="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плоского ненормализованного представления табельной записи, последовательное приведение к 1НФ, 2НФ и 3НФ с обоснованием каждого шага декомпозиции, формирование DDL-скрипта с ограничениями целостности и триггерами бизнес-логики.</w:t>
      </w:r>
    </w:p>
    <w:p>
      <w:pPr>
        <w:spacing w:lineRule="auto" w:line="360" w:before="240" w:after="160"/>
        <w:ind w:firstLine="0"/>
        <w:jc w:val="left"/>
      </w:pPr>
      <w:r>
        <w:rPr>
          <w:rFonts w:ascii="Times New Roman" w:hAnsi="Times New Roman" w:cs="Times New Roman" w:eastAsia="Times New Roman"/>
          <w:b/>
          <w:i w:val="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классическому определению, отношение находится в первой нормальной форме, если все его атрибуты принимают только атомарные значения, повторяющиеся группы вынесены в отдельные кортежи, а для каждой строки определён первичный ключ. Автором рассмотрено плоское представление журнала прихода/ухода:</w:t>
      </w:r>
    </w:p>
    <w:p>
      <w:pPr>
        <w:spacing w:lineRule="auto" w:line="276" w:before="80" w:after="160"/>
        <w:ind w:firstLine="0"/>
        <w:jc w:val="left"/>
      </w:pPr>
      <w:r>
        <w:rPr>
          <w:rFonts w:ascii="Courier New" w:hAnsi="Courier New" w:cs="Courier New"/>
          <w:sz w:val="22"/>
        </w:rPr>
        <w:t>attendance_flat (</w:t>
        <w:br/>
        <w:t xml:space="preserve">    record_id,</w:t>
        <w:br/>
        <w:t xml:space="preserve">    employee_fio, personnel_number, employee_phones,</w:t>
        <w:br/>
        <w:t xml:space="preserve">    department_name, department_parent_name,</w:t>
        <w:br/>
        <w:t xml:space="preserve">    position_name, position_category,</w:t>
        <w:br/>
        <w:t xml:space="preserve">    schedule_name, schedule_weekdays,        -- 'Пн 9-18, Вт 9-18, ...'</w:t>
        <w:br/>
        <w:t xml:space="preserve">    work_date, check_in_time, check_out_time,</w:t>
        <w:br/>
        <w:t xml:space="preserve">    absence_type_name, absence_color, absence_period,</w:t>
        <w:br/>
        <w:t xml:space="preserve">    note</w:t>
        <w:br/>
        <w:t>)</w:t>
      </w:r>
    </w:p>
    <w:p>
      <w:pPr>
        <w:spacing w:lineRule="auto" w:line="360" w:before="0" w:after="0"/>
        <w:ind w:firstLine="709"/>
        <w:jc w:val="both"/>
      </w:pPr>
      <w:r>
        <w:rPr>
          <w:rFonts w:ascii="Times New Roman" w:hAnsi="Times New Roman" w:cs="Times New Roman" w:eastAsia="Times New Roman"/>
          <w:b w:val="0"/>
          <w:i w:val="0"/>
          <w:sz w:val="28"/>
        </w:rPr>
        <w:t>В этой структуре выявлены три нарушения первой нормальной формы. Во-первых, поле employee_phones хранит список телефонов через запятую — нарушение атомарности. Во-вторых, поле schedule_weekdays хранит «развёрнутое» описание всех семи дней в одной строке — типичная повторяющаяся группа. В-третьих, отсутствует явный первичный ключ. Автором проведены преобразования: введены суррогатные ключи id во всех таблицах; для основного контакта сотрудника оставлен один phone; для описания графика выделено связующее отношение schedule_days с составным первичным ключом (schedule_id, weekday); атрибут ФИО рассматривается как атомарный. После применения преобразований все отношения удовлетворяют требованиям 1НФ.</w:t>
      </w:r>
    </w:p>
    <w:p>
      <w:pPr>
        <w:spacing w:lineRule="auto" w:line="360" w:before="240" w:after="160"/>
        <w:ind w:firstLine="0"/>
        <w:jc w:val="left"/>
      </w:pPr>
      <w:r>
        <w:rPr>
          <w:rFonts w:ascii="Times New Roman" w:hAnsi="Times New Roman" w:cs="Times New Roman" w:eastAsia="Times New Roman"/>
          <w:b/>
          <w:i w:val="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в 1НФ и не содержит частичных функциональных зависимостей неключевых атрибутов от части составного ключа. Основные отношения (departments, positions, work_schedules, employees, attendance_records, absences) спроектированы с однополевым суррогатным ключом id, поэтому частичные зависимости в принципе невозможны: нет составного ключа — нет и его части.</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требуют отношения с естественными составными ключами. Отношение schedule_days имеет первичный ключ (schedule_id, weekday); атрибуты start_time, end_time, lunch_break_min, is_workday зависят от полной пары — значение времени начала рабочего дня осмысленно только в сочетании конкретного графика и конкретного дня недели. Частичных зависимостей нет.</w:t>
      </w:r>
    </w:p>
    <w:p>
      <w:pPr>
        <w:spacing w:lineRule="auto" w:line="360" w:before="0" w:after="0"/>
        <w:ind w:firstLine="709"/>
        <w:jc w:val="both"/>
      </w:pPr>
      <w:r>
        <w:rPr>
          <w:rFonts w:ascii="Times New Roman" w:hAnsi="Times New Roman" w:cs="Times New Roman" w:eastAsia="Times New Roman"/>
          <w:b w:val="0"/>
          <w:i w:val="0"/>
          <w:sz w:val="28"/>
        </w:rPr>
        <w:t>Уникальность естественных бизнес-ключей обеспечивается ограничениями UNIQUE: employees.personnel_number (табельный номер), employees.email; departments.code; work_schedules.code; holidays.date; absence_types.code и absence_types.short_code. В таблице attendance_records введено составное UNIQUE(employee_id, work_date) — у одного сотрудника не может быть двух разных записей за один день. После описанных уточнений все отношения удовлетворяют требованиям 2НФ.</w:t>
      </w:r>
    </w:p>
    <w:p>
      <w:pPr>
        <w:spacing w:lineRule="auto" w:line="360" w:before="240" w:after="160"/>
        <w:ind w:firstLine="0"/>
        <w:jc w:val="left"/>
      </w:pPr>
      <w:r>
        <w:rPr>
          <w:rFonts w:ascii="Times New Roman" w:hAnsi="Times New Roman" w:cs="Times New Roman" w:eastAsia="Times New Roman"/>
          <w:b/>
          <w:i w:val="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в 2НФ и не содержит транзитивных функциональных зависимостей неключевых атрибутов от первичного ключа. В исходной плоской структуре автором выявлены пять групп транзитивных зависимостей:</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department_parent_name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department_name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position_category</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position_name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absence_color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absence_type_name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schedule_weekdays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schedule_name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employees.id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department_parent_name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department_id</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путём выделения отдельных справочников. Иерархия отделов вынесена в departments через ссылку parent_id на самого себя (self-reference). Категория должности хранится только в positions; цвет типа отсутствия — в absence_types; шаблон рабочей недели — в schedule_days. В оперативных таблицах attendance_records и absences хранятся исключительно внешние ключи и собственные атрибуты сущности (дата, время, ссылки). Это полностью устраняет аномалии обновления: изменение, например, цвета бейджа «Больничный» производится в одной строке справочника absence_types и автоматически распространяется на отображение всех связанных записей в табеле.</w:t>
      </w:r>
    </w:p>
    <w:p>
      <w:pPr>
        <w:spacing w:lineRule="auto" w:line="360" w:before="240" w:after="160"/>
        <w:ind w:firstLine="0"/>
        <w:jc w:val="left"/>
      </w:pPr>
      <w:r>
        <w:rPr>
          <w:rFonts w:ascii="Times New Roman" w:hAnsi="Times New Roman" w:cs="Times New Roman" w:eastAsia="Times New Roman"/>
          <w:b/>
          <w:i w:val="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десять отношений. Связи реализуются ограничениями FOREIGN KEY со стратегиями ON DELETE RESTRICT для справочников (нельзя удалить должность, если на ней числятся сотрудники), ON DELETE CASCADE для schedule_days (удаление графика каскадом удаляет его дни) и ON DELETE SET NULL для departments.parent_id (удаление родительского отдела не каскадирует, но «отвязывает» дочерние).</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учёта посещаемости в 3НФ, построенная в DBeaver, с десятью таблицами и связями}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Ключевые функциональные зависимости:</w:t>
      </w:r>
    </w:p>
    <w:p>
      <w:pPr>
        <w:spacing w:lineRule="auto" w:line="360" w:before="0" w:after="0"/>
        <w:ind w:left="709" w:hanging="283"/>
        <w:jc w:val="both"/>
      </w:pPr>
      <w:r>
        <w:rPr>
          <w:rFonts w:ascii="Times New Roman" w:hAnsi="Times New Roman" w:cs="Times New Roman" w:eastAsia="Times New Roman"/>
          <w:b w:val="0"/>
          <w:i w:val="0"/>
          <w:sz w:val="28"/>
        </w:rPr>
        <w:t>— departments 1 → * employees; departments 1 → * departments (parent_id, иерархия);</w:t>
      </w:r>
    </w:p>
    <w:p>
      <w:pPr>
        <w:spacing w:lineRule="auto" w:line="360" w:before="0" w:after="0"/>
        <w:ind w:left="709" w:hanging="283"/>
        <w:jc w:val="both"/>
      </w:pPr>
      <w:r>
        <w:rPr>
          <w:rFonts w:ascii="Times New Roman" w:hAnsi="Times New Roman" w:cs="Times New Roman" w:eastAsia="Times New Roman"/>
          <w:b w:val="0"/>
          <w:i w:val="0"/>
          <w:sz w:val="28"/>
        </w:rPr>
        <w:t>— positions 1 → * employees;</w:t>
      </w:r>
    </w:p>
    <w:p>
      <w:pPr>
        <w:spacing w:lineRule="auto" w:line="360" w:before="0" w:after="0"/>
        <w:ind w:left="709" w:hanging="283"/>
        <w:jc w:val="both"/>
      </w:pPr>
      <w:r>
        <w:rPr>
          <w:rFonts w:ascii="Times New Roman" w:hAnsi="Times New Roman" w:cs="Times New Roman" w:eastAsia="Times New Roman"/>
          <w:b w:val="0"/>
          <w:i w:val="0"/>
          <w:sz w:val="28"/>
        </w:rPr>
        <w:t>— work_schedules 1 → * schedule_days * (PK составной);</w:t>
      </w:r>
    </w:p>
    <w:p>
      <w:pPr>
        <w:spacing w:lineRule="auto" w:line="360" w:before="0" w:after="0"/>
        <w:ind w:left="709" w:hanging="283"/>
        <w:jc w:val="both"/>
      </w:pPr>
      <w:r>
        <w:rPr>
          <w:rFonts w:ascii="Times New Roman" w:hAnsi="Times New Roman" w:cs="Times New Roman" w:eastAsia="Times New Roman"/>
          <w:b w:val="0"/>
          <w:i w:val="0"/>
          <w:sz w:val="28"/>
        </w:rPr>
        <w:t>— work_schedules 1 → * employees (у каждого сотрудника один график);</w:t>
      </w:r>
    </w:p>
    <w:p>
      <w:pPr>
        <w:spacing w:lineRule="auto" w:line="360" w:before="0" w:after="0"/>
        <w:ind w:left="709" w:hanging="283"/>
        <w:jc w:val="both"/>
      </w:pPr>
      <w:r>
        <w:rPr>
          <w:rFonts w:ascii="Times New Roman" w:hAnsi="Times New Roman" w:cs="Times New Roman" w:eastAsia="Times New Roman"/>
          <w:b w:val="0"/>
          <w:i w:val="0"/>
          <w:sz w:val="28"/>
        </w:rPr>
        <w:t>— employees 1 → * attendance_records (одна запись на день, UNIQUE);</w:t>
      </w:r>
    </w:p>
    <w:p>
      <w:pPr>
        <w:spacing w:lineRule="auto" w:line="360" w:before="0" w:after="0"/>
        <w:ind w:left="709" w:hanging="283"/>
        <w:jc w:val="both"/>
      </w:pPr>
      <w:r>
        <w:rPr>
          <w:rFonts w:ascii="Times New Roman" w:hAnsi="Times New Roman" w:cs="Times New Roman" w:eastAsia="Times New Roman"/>
          <w:b w:val="0"/>
          <w:i w:val="0"/>
          <w:sz w:val="28"/>
        </w:rPr>
        <w:t>— employees 1 → * absences;</w:t>
      </w:r>
    </w:p>
    <w:p>
      <w:pPr>
        <w:spacing w:lineRule="auto" w:line="360" w:before="0" w:after="0"/>
        <w:ind w:left="709" w:hanging="283"/>
        <w:jc w:val="both"/>
      </w:pPr>
      <w:r>
        <w:rPr>
          <w:rFonts w:ascii="Times New Roman" w:hAnsi="Times New Roman" w:cs="Times New Roman" w:eastAsia="Times New Roman"/>
          <w:b w:val="0"/>
          <w:i w:val="0"/>
          <w:sz w:val="28"/>
        </w:rPr>
        <w:t>— absence_types 1 → * absences.</w:t>
      </w:r>
    </w:p>
    <w:p>
      <w:pPr>
        <w:spacing w:lineRule="auto" w:line="360" w:before="240" w:after="160"/>
        <w:ind w:firstLine="0"/>
        <w:jc w:val="left"/>
      </w:pPr>
      <w:r>
        <w:rPr>
          <w:rFonts w:ascii="Times New Roman" w:hAnsi="Times New Roman" w:cs="Times New Roman" w:eastAsia="Times New Roman"/>
          <w:b/>
          <w:i w:val="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Особое внимание уделено CHECK-ограничениям, обеспечивающим базовую корректность данных уровня СУБД:</w:t>
      </w:r>
    </w:p>
    <w:p>
      <w:pPr>
        <w:spacing w:lineRule="auto" w:line="360" w:before="0" w:after="0"/>
        <w:ind w:left="709" w:hanging="283"/>
        <w:jc w:val="both"/>
      </w:pPr>
      <w:r>
        <w:rPr>
          <w:rFonts w:ascii="Times New Roman" w:hAnsi="Times New Roman" w:cs="Times New Roman" w:eastAsia="Times New Roman"/>
          <w:b w:val="0"/>
          <w:i w:val="0"/>
          <w:sz w:val="28"/>
        </w:rPr>
        <w:t>— attendance_records: late_minutes, early_leave_min, worked_minutes, overtime_min &gt;= 0 — неотрицательные счётчики минут;</w:t>
      </w:r>
    </w:p>
    <w:p>
      <w:pPr>
        <w:spacing w:lineRule="auto" w:line="360" w:before="0" w:after="0"/>
        <w:ind w:left="709" w:hanging="283"/>
        <w:jc w:val="both"/>
      </w:pPr>
      <w:r>
        <w:rPr>
          <w:rFonts w:ascii="Times New Roman" w:hAnsi="Times New Roman" w:cs="Times New Roman" w:eastAsia="Times New Roman"/>
          <w:b w:val="0"/>
          <w:i w:val="0"/>
          <w:sz w:val="28"/>
        </w:rPr>
        <w:t>— attendance_records: check_out &gt;= check_in — время ухода не может предшествовать времени прихода;</w:t>
      </w:r>
    </w:p>
    <w:p>
      <w:pPr>
        <w:spacing w:lineRule="auto" w:line="360" w:before="0" w:after="0"/>
        <w:ind w:left="709" w:hanging="283"/>
        <w:jc w:val="both"/>
      </w:pPr>
      <w:r>
        <w:rPr>
          <w:rFonts w:ascii="Times New Roman" w:hAnsi="Times New Roman" w:cs="Times New Roman" w:eastAsia="Times New Roman"/>
          <w:b w:val="0"/>
          <w:i w:val="0"/>
          <w:sz w:val="28"/>
        </w:rPr>
        <w:t>— absences: date_to &gt;= date_from — корректность диапазона дат;</w:t>
      </w:r>
    </w:p>
    <w:p>
      <w:pPr>
        <w:spacing w:lineRule="auto" w:line="360" w:before="0" w:after="0"/>
        <w:ind w:left="709" w:hanging="283"/>
        <w:jc w:val="both"/>
      </w:pPr>
      <w:r>
        <w:rPr>
          <w:rFonts w:ascii="Times New Roman" w:hAnsi="Times New Roman" w:cs="Times New Roman" w:eastAsia="Times New Roman"/>
          <w:b w:val="0"/>
          <w:i w:val="0"/>
          <w:sz w:val="28"/>
        </w:rPr>
        <w:t>— schedule_days: weekday BETWEEN 1 AND 7 — допустимые дни недели;</w:t>
      </w:r>
    </w:p>
    <w:p>
      <w:pPr>
        <w:spacing w:lineRule="auto" w:line="360" w:before="0" w:after="0"/>
        <w:ind w:left="709" w:hanging="283"/>
        <w:jc w:val="both"/>
      </w:pPr>
      <w:r>
        <w:rPr>
          <w:rFonts w:ascii="Times New Roman" w:hAnsi="Times New Roman" w:cs="Times New Roman" w:eastAsia="Times New Roman"/>
          <w:b w:val="0"/>
          <w:i w:val="0"/>
          <w:sz w:val="28"/>
        </w:rPr>
        <w:t>— employees.phone проверяется маской GLOB '+[0-9]*'; email — минимальной маской LIKE '_%@_%._%';</w:t>
      </w:r>
    </w:p>
    <w:p>
      <w:pPr>
        <w:spacing w:lineRule="auto" w:line="360" w:before="0" w:after="0"/>
        <w:ind w:left="709" w:hanging="283"/>
        <w:jc w:val="both"/>
      </w:pPr>
      <w:r>
        <w:rPr>
          <w:rFonts w:ascii="Times New Roman" w:hAnsi="Times New Roman" w:cs="Times New Roman" w:eastAsia="Times New Roman"/>
          <w:b w:val="0"/>
          <w:i w:val="0"/>
          <w:sz w:val="28"/>
        </w:rPr>
        <w:t>— positions.category IN ('management','specialist','worker','service'). — допустимые категории.</w:t>
      </w:r>
    </w:p>
    <w:p>
      <w:pPr>
        <w:spacing w:lineRule="auto" w:line="360" w:before="0" w:after="0"/>
        <w:ind w:firstLine="709"/>
        <w:jc w:val="both"/>
      </w:pPr>
      <w:r>
        <w:rPr>
          <w:rFonts w:ascii="Times New Roman" w:hAnsi="Times New Roman" w:cs="Times New Roman" w:eastAsia="Times New Roman"/>
          <w:b w:val="0"/>
          <w:i w:val="0"/>
          <w:sz w:val="28"/>
        </w:rPr>
        <w:t>Ключевой фрагмент таблицы attendance_records:</w:t>
      </w:r>
    </w:p>
    <w:p>
      <w:pPr>
        <w:spacing w:lineRule="auto" w:line="276" w:before="80" w:after="160"/>
        <w:ind w:firstLine="0"/>
        <w:jc w:val="left"/>
      </w:pPr>
      <w:r>
        <w:rPr>
          <w:rFonts w:ascii="Courier New" w:hAnsi="Courier New" w:cs="Courier New"/>
          <w:sz w:val="22"/>
        </w:rPr>
        <w:t>CREATE TABLE attendance_records (</w:t>
        <w:br/>
        <w:t xml:space="preserve">    id              INTEGER PRIMARY KEY AUTOINCREMENT,</w:t>
        <w:br/>
        <w:t xml:space="preserve">    employee_id     INTEGER NOT NULL,</w:t>
        <w:br/>
        <w:t xml:space="preserve">    work_date       DATE    NOT NULL,</w:t>
        <w:br/>
        <w:t xml:space="preserve">    check_in        TIMESTAMP,</w:t>
        <w:br/>
        <w:t xml:space="preserve">    check_out       TIMESTAMP,</w:t>
        <w:br/>
        <w:t xml:space="preserve">    late_minutes    INTEGER NOT NULL DEFAULT 0 CHECK (late_minutes &gt;= 0),</w:t>
        <w:br/>
        <w:t xml:space="preserve">    early_leave_min INTEGER NOT NULL DEFAULT 0 CHECK (early_leave_min &gt;= 0),</w:t>
        <w:br/>
        <w:t xml:space="preserve">    worked_minutes  INTEGER NOT NULL DEFAULT 0 CHECK (worked_minutes &gt;= 0),</w:t>
        <w:br/>
        <w:t xml:space="preserve">    overtime_min    INTEGER NOT NULL DEFAULT 0 CHECK (overtime_min &gt;= 0),</w:t>
        <w:br/>
        <w:t xml:space="preserve">    note            TEXT,</w:t>
        <w:br/>
        <w:t xml:space="preserve">    UNIQUE (employee_id, work_date),</w:t>
        <w:br/>
        <w:t xml:space="preserve">    CHECK (check_out IS NULL OR check_in IS NULL OR check_out &gt;= check_in),</w:t>
        <w:br/>
        <w:t xml:space="preserve">    FOREIGN KEY (employee_id) REFERENCES employees (id)</w:t>
        <w:br/>
        <w:t>);</w:t>
      </w:r>
    </w:p>
    <w:p>
      <w:pPr>
        <w:spacing w:lineRule="auto" w:line="360" w:before="0" w:after="0"/>
        <w:ind w:firstLine="709"/>
        <w:jc w:val="both"/>
      </w:pPr>
      <w:r>
        <w:rPr>
          <w:rFonts w:ascii="Times New Roman" w:hAnsi="Times New Roman" w:cs="Times New Roman" w:eastAsia="Times New Roman"/>
          <w:b w:val="0"/>
          <w:i w:val="0"/>
          <w:sz w:val="28"/>
        </w:rPr>
        <w:t>Ключевым элементом скрипта является триггер trg_absence_no_overlap, срабатывающий до вставки в таблицу absences. Он подсчитывает количество существующих пересекающихся периодов отсутствия у того же сотрудника и в случае обнаружения такого пересечения отменяет операцию командой RAISE(ABORT). Это исключает невозможные ситуации типа «сотрудник одновременно в отпуске и в командировке».</w:t>
      </w:r>
    </w:p>
    <w:p>
      <w:pPr>
        <w:spacing w:lineRule="auto" w:line="276" w:before="80" w:after="160"/>
        <w:ind w:firstLine="0"/>
        <w:jc w:val="left"/>
      </w:pPr>
      <w:r>
        <w:rPr>
          <w:rFonts w:ascii="Courier New" w:hAnsi="Courier New" w:cs="Courier New"/>
          <w:sz w:val="22"/>
        </w:rPr>
        <w:t>CREATE TRIGGER trg_absence_no_overlap</w:t>
        <w:br/>
        <w:t>BEFORE INSERT ON absences</w:t>
        <w:br/>
        <w:t>FOR EACH ROW</w:t>
        <w:br/>
        <w:t>BEGIN</w:t>
        <w:br/>
        <w:t xml:space="preserve">    SELECT CASE</w:t>
        <w:br/>
        <w:t xml:space="preserve">        WHEN EXISTS (</w:t>
        <w:br/>
        <w:t xml:space="preserve">            SELECT 1 FROM absences a</w:t>
        <w:br/>
        <w:t xml:space="preserve">             WHERE a.employee_id = NEW.employee_id</w:t>
        <w:br/>
        <w:t xml:space="preserve">               AND a.date_from  &lt;= NEW.date_to</w:t>
        <w:br/>
        <w:t xml:space="preserve">               AND a.date_to    &gt;= NEW.date_from</w:t>
        <w:br/>
        <w:t xml:space="preserve">        )</w:t>
        <w:br/>
        <w:t xml:space="preserve">        THEN RAISE(ABORT, 'У сотрудника уже зарегистрировано отсутствие на этот период')</w:t>
        <w:br/>
        <w:t xml:space="preserve">    END;</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из 10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240" w:after="160"/>
        <w:ind w:firstLine="0"/>
        <w:jc w:val="left"/>
      </w:pPr>
      <w:r>
        <w:rPr>
          <w:rFonts w:ascii="Times New Roman" w:hAnsi="Times New Roman" w:cs="Times New Roman" w:eastAsia="Times New Roman"/>
          <w:b/>
          <w:i w:val="0"/>
          <w:sz w:val="28"/>
        </w:rPr>
        <w:t>1.8.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десять сущностей предметной области табельного учёта; последовательно проведена нормализация модели до третьей нормальной формы с обоснованием каждого шага декомпозиции; разработан DDL-скрипт развёртывания в SQLite, включающий ограничения целостности и триггер защиты от пересечения периодов отсутствия одного сотрудника.</w:t>
      </w:r>
    </w:p>
    <w:p>
      <w:r>
        <w:br w:type="page"/>
      </w:r>
    </w:p>
    <w:p>
      <w:pPr>
        <w:spacing w:lineRule="auto" w:line="360" w:before="0" w:after="360"/>
        <w:ind w:firstLine="0"/>
        <w:jc w:val="center"/>
      </w:pPr>
      <w:r>
        <w:rPr>
          <w:rFonts w:ascii="Times New Roman" w:hAnsi="Times New Roman" w:cs="Times New Roman" w:eastAsia="Times New Roman"/>
          <w:b/>
          <w:i w:val="0"/>
          <w:sz w:val="28"/>
        </w:rPr>
        <w:t>2. ПРОГРАММНАЯ РЕАЛИЗАЦИЯ СЕРВЕРНОЙ ЧАСТИ</w:t>
      </w:r>
    </w:p>
    <w:p>
      <w:pPr>
        <w:spacing w:lineRule="auto" w:line="360" w:before="240" w:after="160"/>
        <w:ind w:firstLine="0"/>
        <w:jc w:val="left"/>
      </w:pPr>
      <w:r>
        <w:rPr>
          <w:rFonts w:ascii="Times New Roman" w:hAnsi="Times New Roman" w:cs="Times New Roman" w:eastAsia="Times New Roman"/>
          <w:b/>
          <w:i w:val="0"/>
          <w:sz w:val="28"/>
        </w:rPr>
        <w:t>2.1. Обоснование выбора инструментальных средств</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Python версии 3.10+ и фреймворк FastAPI 0.115. Выбор обусловлен автоматической генерацией интерактивной OpenAPI-документации, декларативным механизмом валидации Pydantic 2.x и высокой производительностью ASGI-сервера Uvicorn. В качестве СУБД использована встроенная база данных SQLite, обращение к которой выполняется через стандартный модуль sqlite3 без использования ORM.</w:t>
      </w:r>
    </w:p>
    <w:p>
      <w:pPr>
        <w:spacing w:lineRule="auto" w:line="360" w:before="240" w:after="160"/>
        <w:ind w:firstLine="0"/>
        <w:jc w:val="left"/>
      </w:pPr>
      <w:r>
        <w:rPr>
          <w:rFonts w:ascii="Times New Roman" w:hAnsi="Times New Roman" w:cs="Times New Roman" w:eastAsia="Times New Roman"/>
          <w:b/>
          <w:i w:val="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подключение к SQLite и применение схемы. Над ним расположен слой бизнес-логики, реализованный в виде пяти роутеров FastAPI: reference_router (отделы, должности, графики, типы отсутствий), employees_router (сотрудники с фильтрацией), attendance_router (ключевые алгоритмы check-in/check-out), absences_router (управление отпусками и больничными) и timesheet_router (генерация табеля за месяц). Главный модуль main.py объединяет роутеры в единое приложение и подключает статические файлы клиентской части по адресу /static.</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attendance с подсветкой backend/, frontend/,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spacing w:lineRule="auto" w:line="360" w:before="240" w:after="160"/>
        <w:ind w:firstLine="0"/>
        <w:jc w:val="left"/>
      </w:pPr>
      <w:r>
        <w:rPr>
          <w:rFonts w:ascii="Times New Roman" w:hAnsi="Times New Roman" w:cs="Times New Roman" w:eastAsia="Times New Roman"/>
          <w:b/>
          <w:i w:val="0"/>
          <w:sz w:val="28"/>
        </w:rPr>
        <w:t>2.3. Алгоритм фиксации прихода с расчётом опоздания</w:t>
      </w:r>
    </w:p>
    <w:p>
      <w:pPr>
        <w:spacing w:lineRule="auto" w:line="360" w:before="0" w:after="0"/>
        <w:ind w:firstLine="709"/>
        <w:jc w:val="both"/>
      </w:pPr>
      <w:r>
        <w:rPr>
          <w:rFonts w:ascii="Times New Roman" w:hAnsi="Times New Roman" w:cs="Times New Roman" w:eastAsia="Times New Roman"/>
          <w:b w:val="0"/>
          <w:i w:val="0"/>
          <w:sz w:val="28"/>
        </w:rPr>
        <w:t>Ключевым алгоритмом серверной части является процедура фиксации прихода сотрудника на рабочее место, реализованная в эндпоинте POST /api/attendance/check-in. Алгоритм состоит из следующих шагов.</w:t>
      </w:r>
    </w:p>
    <w:p>
      <w:pPr>
        <w:spacing w:lineRule="auto" w:line="360" w:before="0" w:after="0"/>
        <w:ind w:firstLine="0"/>
        <w:jc w:val="both"/>
      </w:pPr>
      <w:r>
        <w:rPr>
          <w:rFonts w:ascii="Times New Roman" w:hAnsi="Times New Roman" w:cs="Times New Roman" w:eastAsia="Times New Roman"/>
          <w:b w:val="0"/>
          <w:i w:val="0"/>
          <w:sz w:val="28"/>
        </w:rPr>
        <w:t>1. Извлечение фактического времени отметки. Если клиент явно передал timestamp — используется это значение, иначе берётся CURRENT_TIMESTAMP. Из даты вычисляется work_date.</w:t>
      </w:r>
    </w:p>
    <w:p>
      <w:pPr>
        <w:spacing w:lineRule="auto" w:line="360" w:before="0" w:after="0"/>
        <w:ind w:firstLine="0"/>
        <w:jc w:val="both"/>
      </w:pPr>
      <w:r>
        <w:rPr>
          <w:rFonts w:ascii="Times New Roman" w:hAnsi="Times New Roman" w:cs="Times New Roman" w:eastAsia="Times New Roman"/>
          <w:b w:val="0"/>
          <w:i w:val="0"/>
          <w:sz w:val="28"/>
        </w:rPr>
        <w:t>2. Проверка существования и активности сотрудника. При отсутствии — HTTP 404.</w:t>
      </w:r>
    </w:p>
    <w:p>
      <w:pPr>
        <w:spacing w:lineRule="auto" w:line="360" w:before="0" w:after="0"/>
        <w:ind w:firstLine="0"/>
        <w:jc w:val="both"/>
      </w:pPr>
      <w:r>
        <w:rPr>
          <w:rFonts w:ascii="Times New Roman" w:hAnsi="Times New Roman" w:cs="Times New Roman" w:eastAsia="Times New Roman"/>
          <w:b w:val="0"/>
          <w:i w:val="0"/>
          <w:sz w:val="28"/>
        </w:rPr>
        <w:t>3. Проверка отсутствия повторной отметки. Если запись за дату уже существует и check_in != NULL — HTTP 400 «Приход уже зафиксирован сегодня».</w:t>
      </w:r>
    </w:p>
    <w:p>
      <w:pPr>
        <w:spacing w:lineRule="auto" w:line="360" w:before="0" w:after="0"/>
        <w:ind w:firstLine="0"/>
        <w:jc w:val="both"/>
      </w:pPr>
      <w:r>
        <w:rPr>
          <w:rFonts w:ascii="Times New Roman" w:hAnsi="Times New Roman" w:cs="Times New Roman" w:eastAsia="Times New Roman"/>
          <w:b w:val="0"/>
          <w:i w:val="0"/>
          <w:sz w:val="28"/>
        </w:rPr>
        <w:t>4. Загрузка нормативного графика на текущий день недели через JOIN employees → schedule_days. Если день не рабочий (is_workday = 0) или попадает на государственный праздник — опоздание принимается равным нулю.</w:t>
      </w:r>
    </w:p>
    <w:p>
      <w:pPr>
        <w:spacing w:lineRule="auto" w:line="360" w:before="0" w:after="0"/>
        <w:ind w:firstLine="0"/>
        <w:jc w:val="both"/>
      </w:pPr>
      <w:r>
        <w:rPr>
          <w:rFonts w:ascii="Times New Roman" w:hAnsi="Times New Roman" w:cs="Times New Roman" w:eastAsia="Times New Roman"/>
          <w:b w:val="0"/>
          <w:i w:val="0"/>
          <w:sz w:val="28"/>
        </w:rPr>
        <w:t>5. Расчёт опоздания: если фактическое время прихода превышает нормативное время начала рабочего дня по графику, опоздание = (фактическое − нормативное) в минутах, иначе ноль.</w:t>
      </w:r>
    </w:p>
    <w:p>
      <w:pPr>
        <w:spacing w:lineRule="auto" w:line="360" w:before="0" w:after="0"/>
        <w:ind w:firstLine="0"/>
        <w:jc w:val="both"/>
      </w:pPr>
      <w:r>
        <w:rPr>
          <w:rFonts w:ascii="Times New Roman" w:hAnsi="Times New Roman" w:cs="Times New Roman" w:eastAsia="Times New Roman"/>
          <w:b w:val="0"/>
          <w:i w:val="0"/>
          <w:sz w:val="28"/>
        </w:rPr>
        <w:t>6. Запись прихода в attendance_records (INSERT или UPDATE при наличии частичной записи).</w:t>
      </w:r>
    </w:p>
    <w:p>
      <w:pPr>
        <w:spacing w:lineRule="auto" w:line="360" w:before="0" w:after="0"/>
        <w:ind w:firstLine="0"/>
        <w:jc w:val="both"/>
      </w:pPr>
      <w:r>
        <w:rPr>
          <w:rFonts w:ascii="Times New Roman" w:hAnsi="Times New Roman" w:cs="Times New Roman" w:eastAsia="Times New Roman"/>
          <w:b w:val="0"/>
          <w:i w:val="0"/>
          <w:sz w:val="28"/>
        </w:rPr>
        <w:t>7. Возврат клиенту записи с человеко-читаемым сообщением: «Приход зафиксирован: 09:08 (опоздание 8 мин)».</w:t>
      </w:r>
    </w:p>
    <w:p>
      <w:pPr>
        <w:spacing w:lineRule="auto" w:line="276" w:before="80" w:after="160"/>
        <w:ind w:firstLine="0"/>
        <w:jc w:val="left"/>
      </w:pPr>
      <w:r>
        <w:rPr>
          <w:rFonts w:ascii="Courier New" w:hAnsi="Courier New" w:cs="Courier New"/>
          <w:sz w:val="22"/>
        </w:rPr>
        <w:t>norm_start = dt.datetime.combine(work_date,</w:t>
        <w:br/>
        <w:t xml:space="preserve">    dt.time.fromisoformat(sched['start_time']))</w:t>
        <w:br/>
        <w:t>if actual &gt; norm_start:</w:t>
        <w:br/>
        <w:t xml:space="preserve">    late = int((actual - norm_start).total_seconds() // 60)</w:t>
        <w:br/>
        <w:t>else:</w:t>
        <w:br/>
        <w:t xml:space="preserve">    late = 0</w:t>
      </w:r>
    </w:p>
    <w:p>
      <w:pPr>
        <w:spacing w:lineRule="auto" w:line="360" w:before="240" w:after="160"/>
        <w:ind w:firstLine="0"/>
        <w:jc w:val="left"/>
      </w:pPr>
      <w:r>
        <w:rPr>
          <w:rFonts w:ascii="Times New Roman" w:hAnsi="Times New Roman" w:cs="Times New Roman" w:eastAsia="Times New Roman"/>
          <w:b/>
          <w:i w:val="0"/>
          <w:sz w:val="28"/>
        </w:rPr>
        <w:t>2.4. Алгоритм фиксации ухода и расчёт переработки</w:t>
      </w:r>
    </w:p>
    <w:p>
      <w:pPr>
        <w:spacing w:lineRule="auto" w:line="360" w:before="0" w:after="0"/>
        <w:ind w:firstLine="709"/>
        <w:jc w:val="both"/>
      </w:pPr>
      <w:r>
        <w:rPr>
          <w:rFonts w:ascii="Times New Roman" w:hAnsi="Times New Roman" w:cs="Times New Roman" w:eastAsia="Times New Roman"/>
          <w:b w:val="0"/>
          <w:i w:val="0"/>
          <w:sz w:val="28"/>
        </w:rPr>
        <w:t>Симметричный алгоритм POST /api/attendance/check-out выполняет следующие действия. Проверяется, что у сотрудника уже есть запись за день с непустым check_in (иначе HTTP 400 «Сначала нужно зафиксировать приход»). Проверяется, что уход ещё не зафиксирован. Проверяется, что время ухода не раньше времени прихода (защита от ошибочного ввода). Затем вычисляются три метрики:</w:t>
      </w:r>
    </w:p>
    <w:p>
      <w:pPr>
        <w:spacing w:lineRule="auto" w:line="360" w:before="0" w:after="0"/>
        <w:ind w:left="709" w:hanging="283"/>
        <w:jc w:val="both"/>
      </w:pPr>
      <w:r>
        <w:rPr>
          <w:rFonts w:ascii="Times New Roman" w:hAnsi="Times New Roman" w:cs="Times New Roman" w:eastAsia="Times New Roman"/>
          <w:b w:val="0"/>
          <w:i w:val="0"/>
          <w:sz w:val="28"/>
        </w:rPr>
        <w:t>— worked_minutes — фактически отработанное время = пересечение интервала (check_in, check_out) и нормативного интервала (start, end) с вычетом обеденного перерыва;</w:t>
      </w:r>
    </w:p>
    <w:p>
      <w:pPr>
        <w:spacing w:lineRule="auto" w:line="360" w:before="0" w:after="0"/>
        <w:ind w:left="709" w:hanging="283"/>
        <w:jc w:val="both"/>
      </w:pPr>
      <w:r>
        <w:rPr>
          <w:rFonts w:ascii="Times New Roman" w:hAnsi="Times New Roman" w:cs="Times New Roman" w:eastAsia="Times New Roman"/>
          <w:b w:val="0"/>
          <w:i w:val="0"/>
          <w:sz w:val="28"/>
        </w:rPr>
        <w:t>— early_leave_min — ранний уход = max(0, end − check_out);</w:t>
      </w:r>
    </w:p>
    <w:p>
      <w:pPr>
        <w:spacing w:lineRule="auto" w:line="360" w:before="0" w:after="0"/>
        <w:ind w:left="709" w:hanging="283"/>
        <w:jc w:val="both"/>
      </w:pPr>
      <w:r>
        <w:rPr>
          <w:rFonts w:ascii="Times New Roman" w:hAnsi="Times New Roman" w:cs="Times New Roman" w:eastAsia="Times New Roman"/>
          <w:b w:val="0"/>
          <w:i w:val="0"/>
          <w:sz w:val="28"/>
        </w:rPr>
        <w:t>— overtime_min — переработка = max(0, check_out − end).</w:t>
      </w:r>
    </w:p>
    <w:p>
      <w:pPr>
        <w:spacing w:lineRule="auto" w:line="360" w:before="0" w:after="0"/>
        <w:ind w:firstLine="709"/>
        <w:jc w:val="both"/>
      </w:pPr>
      <w:r>
        <w:rPr>
          <w:rFonts w:ascii="Times New Roman" w:hAnsi="Times New Roman" w:cs="Times New Roman" w:eastAsia="Times New Roman"/>
          <w:b w:val="0"/>
          <w:i w:val="0"/>
          <w:sz w:val="28"/>
        </w:rPr>
        <w:t>Все три метрики сохраняются в attendance_records. Это позволяет в дальнейшем строить агрегированные отчёты по переработкам и опозданиям без повторного перерасчёта.</w:t>
      </w:r>
    </w:p>
    <w:p>
      <w:pPr>
        <w:spacing w:lineRule="auto" w:line="360" w:before="160" w:after="160"/>
        <w:ind w:firstLine="0"/>
        <w:jc w:val="center"/>
      </w:pPr>
      <w:r>
        <w:rPr>
          <w:rFonts w:ascii="Times New Roman" w:hAnsi="Times New Roman" w:cs="Times New Roman" w:eastAsia="Times New Roman"/>
          <w:b w:val="0"/>
          <w:i/>
          <w:color w:val="333333"/>
          <w:sz w:val="28"/>
        </w:rPr>
        <w:t>{Скриншот: Раздел «Отметка прихода/ухода» в веб-приложении с формой и журналом отметок за день}</w:t>
      </w:r>
    </w:p>
    <w:p>
      <w:pPr>
        <w:spacing w:lineRule="auto" w:line="360" w:before="0" w:after="240"/>
        <w:ind w:firstLine="0"/>
        <w:jc w:val="center"/>
      </w:pPr>
      <w:r>
        <w:rPr>
          <w:rFonts w:ascii="Times New Roman" w:hAnsi="Times New Roman" w:cs="Times New Roman" w:eastAsia="Times New Roman"/>
          <w:b w:val="0"/>
          <w:i w:val="0"/>
          <w:sz w:val="28"/>
        </w:rPr>
        <w:t>Рисунок 2.2 — Интерфейс ручной отметки</w:t>
      </w:r>
    </w:p>
    <w:p>
      <w:pPr>
        <w:spacing w:lineRule="auto" w:line="360" w:before="240" w:after="160"/>
        <w:ind w:firstLine="0"/>
        <w:jc w:val="left"/>
      </w:pPr>
      <w:r>
        <w:rPr>
          <w:rFonts w:ascii="Times New Roman" w:hAnsi="Times New Roman" w:cs="Times New Roman" w:eastAsia="Times New Roman"/>
          <w:b/>
          <w:i w:val="0"/>
          <w:sz w:val="28"/>
        </w:rPr>
        <w:t>2.5. Формирование табеля рабочего времени</w:t>
      </w:r>
    </w:p>
    <w:p>
      <w:pPr>
        <w:spacing w:lineRule="auto" w:line="360" w:before="0" w:after="0"/>
        <w:ind w:firstLine="709"/>
        <w:jc w:val="both"/>
      </w:pPr>
      <w:r>
        <w:rPr>
          <w:rFonts w:ascii="Times New Roman" w:hAnsi="Times New Roman" w:cs="Times New Roman" w:eastAsia="Times New Roman"/>
          <w:b w:val="0"/>
          <w:i w:val="0"/>
          <w:sz w:val="28"/>
        </w:rPr>
        <w:t>Эндпоинт GET /api/timesheet?year={Y}&amp;month={M} формирует сводный табель рабочего времени за месяц в матричной форме: строки — сотрудники, столбцы — дни месяца. Алгоритм формирования:</w:t>
      </w:r>
    </w:p>
    <w:p>
      <w:pPr>
        <w:spacing w:lineRule="auto" w:line="360" w:before="0" w:after="0"/>
        <w:ind w:firstLine="0"/>
        <w:jc w:val="both"/>
      </w:pPr>
      <w:r>
        <w:rPr>
          <w:rFonts w:ascii="Times New Roman" w:hAnsi="Times New Roman" w:cs="Times New Roman" w:eastAsia="Times New Roman"/>
          <w:b w:val="0"/>
          <w:i w:val="0"/>
          <w:sz w:val="28"/>
        </w:rPr>
        <w:t>1. Загрузка списка сотрудников (опционально по отделу).</w:t>
      </w:r>
    </w:p>
    <w:p>
      <w:pPr>
        <w:spacing w:lineRule="auto" w:line="360" w:before="0" w:after="0"/>
        <w:ind w:firstLine="0"/>
        <w:jc w:val="both"/>
      </w:pPr>
      <w:r>
        <w:rPr>
          <w:rFonts w:ascii="Times New Roman" w:hAnsi="Times New Roman" w:cs="Times New Roman" w:eastAsia="Times New Roman"/>
          <w:b w:val="0"/>
          <w:i w:val="0"/>
          <w:sz w:val="28"/>
        </w:rPr>
        <w:t>2. Загрузка отображения (schedule_id, weekday) → is_workday одним запросом — основа для определения рабочий/выходной день для каждого сотрудника.</w:t>
      </w:r>
    </w:p>
    <w:p>
      <w:pPr>
        <w:spacing w:lineRule="auto" w:line="360" w:before="0" w:after="0"/>
        <w:ind w:firstLine="0"/>
        <w:jc w:val="both"/>
      </w:pPr>
      <w:r>
        <w:rPr>
          <w:rFonts w:ascii="Times New Roman" w:hAnsi="Times New Roman" w:cs="Times New Roman" w:eastAsia="Times New Roman"/>
          <w:b w:val="0"/>
          <w:i w:val="0"/>
          <w:sz w:val="28"/>
        </w:rPr>
        <w:t>3. Загрузка праздников месяца.</w:t>
      </w:r>
    </w:p>
    <w:p>
      <w:pPr>
        <w:spacing w:lineRule="auto" w:line="360" w:before="0" w:after="0"/>
        <w:ind w:firstLine="0"/>
        <w:jc w:val="both"/>
      </w:pPr>
      <w:r>
        <w:rPr>
          <w:rFonts w:ascii="Times New Roman" w:hAnsi="Times New Roman" w:cs="Times New Roman" w:eastAsia="Times New Roman"/>
          <w:b w:val="0"/>
          <w:i w:val="0"/>
          <w:sz w:val="28"/>
        </w:rPr>
        <w:t>4. Загрузка всех attendance_records за месяц одним запросом.</w:t>
      </w:r>
    </w:p>
    <w:p>
      <w:pPr>
        <w:spacing w:lineRule="auto" w:line="360" w:before="0" w:after="0"/>
        <w:ind w:firstLine="0"/>
        <w:jc w:val="both"/>
      </w:pPr>
      <w:r>
        <w:rPr>
          <w:rFonts w:ascii="Times New Roman" w:hAnsi="Times New Roman" w:cs="Times New Roman" w:eastAsia="Times New Roman"/>
          <w:b w:val="0"/>
          <w:i w:val="0"/>
          <w:sz w:val="28"/>
        </w:rPr>
        <w:t>5. Загрузка всех absences, пересекающихся с месяцем.</w:t>
      </w:r>
    </w:p>
    <w:p>
      <w:pPr>
        <w:spacing w:lineRule="auto" w:line="360" w:before="0" w:after="0"/>
        <w:ind w:firstLine="0"/>
        <w:jc w:val="both"/>
      </w:pPr>
      <w:r>
        <w:rPr>
          <w:rFonts w:ascii="Times New Roman" w:hAnsi="Times New Roman" w:cs="Times New Roman" w:eastAsia="Times New Roman"/>
          <w:b w:val="0"/>
          <w:i w:val="0"/>
          <w:sz w:val="28"/>
        </w:rPr>
        <w:t>6. Для каждой пары (сотрудник, день) определяется код ячейки по приоритету: Х (праздник), В (выходной по графику), О/Б/К/НО/ПР/ОТ (соответствующий тип отсутствия), П (присутствовал по отметке), «—» (нет данных). Каждой ячейке присваивается цвет для CSS-разметки.</w:t>
      </w:r>
    </w:p>
    <w:p>
      <w:pPr>
        <w:spacing w:lineRule="auto" w:line="360" w:before="0" w:after="0"/>
        <w:ind w:firstLine="0"/>
        <w:jc w:val="both"/>
      </w:pPr>
      <w:r>
        <w:rPr>
          <w:rFonts w:ascii="Times New Roman" w:hAnsi="Times New Roman" w:cs="Times New Roman" w:eastAsia="Times New Roman"/>
          <w:b w:val="0"/>
          <w:i w:val="0"/>
          <w:sz w:val="28"/>
        </w:rPr>
        <w:t>7. Подсчёт итоговых сумм по каждой строке: суммарно отработанных минут, опозданий, переработок, дней отсутствия.</w:t>
      </w:r>
    </w:p>
    <w:p>
      <w:pPr>
        <w:spacing w:lineRule="auto" w:line="360" w:before="160" w:after="160"/>
        <w:ind w:firstLine="0"/>
        <w:jc w:val="center"/>
      </w:pPr>
      <w:r>
        <w:rPr>
          <w:rFonts w:ascii="Times New Roman" w:hAnsi="Times New Roman" w:cs="Times New Roman" w:eastAsia="Times New Roman"/>
          <w:b w:val="0"/>
          <w:i/>
          <w:color w:val="333333"/>
          <w:sz w:val="28"/>
        </w:rPr>
        <w:t>{Скриншот: Матричный табель за месяц в веб-приложении: строки сотрудников, столбцы дней с цветной заливкой по типу}</w:t>
      </w:r>
    </w:p>
    <w:p>
      <w:pPr>
        <w:spacing w:lineRule="auto" w:line="360" w:before="0" w:after="240"/>
        <w:ind w:firstLine="0"/>
        <w:jc w:val="center"/>
      </w:pPr>
      <w:r>
        <w:rPr>
          <w:rFonts w:ascii="Times New Roman" w:hAnsi="Times New Roman" w:cs="Times New Roman" w:eastAsia="Times New Roman"/>
          <w:b w:val="0"/>
          <w:i w:val="0"/>
          <w:sz w:val="28"/>
        </w:rPr>
        <w:t>Рисунок 2.3 — Матричный табель за месяц</w:t>
      </w:r>
    </w:p>
    <w:p>
      <w:pPr>
        <w:spacing w:lineRule="auto" w:line="360" w:before="240" w:after="160"/>
        <w:ind w:firstLine="0"/>
        <w:jc w:val="left"/>
      </w:pPr>
      <w:r>
        <w:rPr>
          <w:rFonts w:ascii="Times New Roman" w:hAnsi="Times New Roman" w:cs="Times New Roman" w:eastAsia="Times New Roman"/>
          <w:b/>
          <w:i w:val="0"/>
          <w:sz w:val="28"/>
        </w:rPr>
        <w:t>2.6.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с пятью роутерами; разработаны два ключевых бизнес-алгоритма фиксации прихода и ухода с расчётом опоздания, отработанного времени и переработки относительно индивидуального графика сотрудника; реализован эндпоинт формирования сводного матричного табеля за месяц.</w:t>
      </w:r>
    </w:p>
    <w:p>
      <w:r>
        <w:br w:type="page"/>
      </w:r>
    </w:p>
    <w:p>
      <w:pPr>
        <w:spacing w:lineRule="auto" w:line="360" w:before="0" w:after="360"/>
        <w:ind w:firstLine="0"/>
        <w:jc w:val="center"/>
      </w:pPr>
      <w:r>
        <w:rPr>
          <w:rFonts w:ascii="Times New Roman" w:hAnsi="Times New Roman" w:cs="Times New Roman" w:eastAsia="Times New Roman"/>
          <w:b/>
          <w:i w:val="0"/>
          <w:sz w:val="28"/>
        </w:rPr>
        <w:t>3. ПРОГРАММНАЯ РЕАЛИЗАЦИЯ КЛИЕНТСКОЙ ЧАСТИ</w:t>
      </w:r>
    </w:p>
    <w:p>
      <w:pPr>
        <w:spacing w:lineRule="auto" w:line="360" w:before="240" w:after="160"/>
        <w:ind w:firstLine="0"/>
        <w:jc w:val="left"/>
      </w:pPr>
      <w:r>
        <w:rPr>
          <w:rFonts w:ascii="Times New Roman" w:hAnsi="Times New Roman" w:cs="Times New Roman" w:eastAsia="Times New Roman"/>
          <w:b/>
          <w:i w:val="0"/>
          <w:sz w:val="28"/>
        </w:rPr>
        <w:t>3.1. UX/UI-концепция «HR Pro»</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интерфейса HR-менеджера построено в концепции «HR Pro» — современный академический стиль с доминирующим индиго #4F46E5 и продуманной цветовой системой статусов: зелёный #10B981 для присутствующих и отпуска, красный #EF4444 для больничного, синий #3B82F6 для командировки, янтарный #F59E0B для опозданий. Все цвета вынесены в CSS Custom Properties в селекторе :root.</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«HR Pro» с примерами цветов для каждого статуса в табеле}</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проекта</w:t>
      </w:r>
    </w:p>
    <w:p>
      <w:pPr>
        <w:spacing w:lineRule="auto" w:line="360" w:before="240" w:after="160"/>
        <w:ind w:firstLine="0"/>
        <w:jc w:val="left"/>
      </w:pPr>
      <w:r>
        <w:rPr>
          <w:rFonts w:ascii="Times New Roman" w:hAnsi="Times New Roman" w:cs="Times New Roman" w:eastAsia="Times New Roman"/>
          <w:b/>
          <w:i w:val="0"/>
          <w:sz w:val="28"/>
        </w:rPr>
        <w:t>3.2. Структура интерфейса HR-менеджера</w:t>
      </w:r>
    </w:p>
    <w:p>
      <w:pPr>
        <w:spacing w:lineRule="auto" w:line="360" w:before="0" w:after="0"/>
        <w:ind w:firstLine="709"/>
        <w:jc w:val="both"/>
      </w:pPr>
      <w:r>
        <w:rPr>
          <w:rFonts w:ascii="Times New Roman" w:hAnsi="Times New Roman" w:cs="Times New Roman" w:eastAsia="Times New Roman"/>
          <w:b w:val="0"/>
          <w:i w:val="0"/>
          <w:sz w:val="28"/>
        </w:rPr>
        <w:t>Интерфейс HR-менеджера реализован как одностраничное приложение с фиксированной боковой панелью и шестью основными разделами: «Сводка», «Отметка прихода/ухода», «Сотрудники», «Табель за месяц», «Журнал отсутствий», «Графики работы». Раздел «Сводка» содержит четыре KPI-плитки (на работе сейчас, опозданий сегодня, в отпуске, на больничном) и блоки с присутствующими и опаздывающими сотрудниками.</w:t>
      </w:r>
    </w:p>
    <w:p>
      <w:pPr>
        <w:spacing w:lineRule="auto" w:line="360" w:before="160" w:after="160"/>
        <w:ind w:firstLine="0"/>
        <w:jc w:val="center"/>
      </w:pPr>
      <w:r>
        <w:rPr>
          <w:rFonts w:ascii="Times New Roman" w:hAnsi="Times New Roman" w:cs="Times New Roman" w:eastAsia="Times New Roman"/>
          <w:b w:val="0"/>
          <w:i/>
          <w:color w:val="333333"/>
          <w:sz w:val="28"/>
        </w:rPr>
        <w:t>{Скриншот: Раздел «Сотрудники» с таблицей: табельный номер, ФИО, отдел, должность, график, дата приёма, телефон}</w:t>
      </w:r>
    </w:p>
    <w:p>
      <w:pPr>
        <w:spacing w:lineRule="auto" w:line="360" w:before="0" w:after="240"/>
        <w:ind w:firstLine="0"/>
        <w:jc w:val="center"/>
      </w:pPr>
      <w:r>
        <w:rPr>
          <w:rFonts w:ascii="Times New Roman" w:hAnsi="Times New Roman" w:cs="Times New Roman" w:eastAsia="Times New Roman"/>
          <w:b w:val="0"/>
          <w:i w:val="0"/>
          <w:sz w:val="28"/>
        </w:rPr>
        <w:t>Рисунок 3.2 — Раздел сотрудников</w:t>
      </w:r>
    </w:p>
    <w:p>
      <w:pPr>
        <w:spacing w:lineRule="auto" w:line="360" w:before="240" w:after="160"/>
        <w:ind w:firstLine="0"/>
        <w:jc w:val="left"/>
      </w:pPr>
      <w:r>
        <w:rPr>
          <w:rFonts w:ascii="Times New Roman" w:hAnsi="Times New Roman" w:cs="Times New Roman" w:eastAsia="Times New Roman"/>
          <w:b/>
          <w:i w:val="0"/>
          <w:sz w:val="28"/>
        </w:rPr>
        <w:t>3.3. Матричный табель и закреплённые столбцы</w:t>
      </w:r>
    </w:p>
    <w:p>
      <w:pPr>
        <w:spacing w:lineRule="auto" w:line="360" w:before="0" w:after="0"/>
        <w:ind w:firstLine="709"/>
        <w:jc w:val="both"/>
      </w:pPr>
      <w:r>
        <w:rPr>
          <w:rFonts w:ascii="Times New Roman" w:hAnsi="Times New Roman" w:cs="Times New Roman" w:eastAsia="Times New Roman"/>
          <w:b w:val="0"/>
          <w:i w:val="0"/>
          <w:sz w:val="28"/>
        </w:rPr>
        <w:t>Раздел «Табель за месяц» представляет собой большую таблицу с прокруткой, в которой первый столбец (ФИО сотрудника) и заголовочная строка (числа месяца) реализованы как «липкие» (sticky) — они не скрываются при горизонтальной и вертикальной прокрутке. Каждая ячейка содержит односимвольный код типа дня (П/О/Б/К/В/Х/—) с цветной заливкой; при наведении мышью показывается всплывающая подсказка с детализацией (количество отработанных минут, опоздание). Справа от месяца расположены три итоговых столбца — сумма отработанных часов, сумма опозданий и количество дней отсутствия.</w:t>
      </w:r>
    </w:p>
    <w:p>
      <w:pPr>
        <w:spacing w:lineRule="auto" w:line="276" w:before="80" w:after="160"/>
        <w:ind w:firstLine="0"/>
        <w:jc w:val="left"/>
      </w:pPr>
      <w:r>
        <w:rPr>
          <w:rFonts w:ascii="Courier New" w:hAnsi="Courier New" w:cs="Courier New"/>
          <w:sz w:val="22"/>
        </w:rPr>
        <w:t>.timesheet th.col-name {</w:t>
        <w:br/>
        <w:t xml:space="preserve">    position: sticky; left: 0; z-index: 3;</w:t>
        <w:br/>
        <w:t xml:space="preserve">    background: var(--surface-2);</w:t>
        <w:br/>
        <w:t>}</w:t>
        <w:br/>
        <w:t>.timesheet thead th {</w:t>
        <w:br/>
        <w:t xml:space="preserve">    position: sticky; top: 0; z-index: 2;</w:t>
        <w:br/>
        <w:t xml:space="preserve">    background: var(--surface-2);</w:t>
        <w:br/>
        <w:t>}</w:t>
        <w:br/>
        <w:t>.timesheet .cell-day { width: 28px; height: 28px; }</w:t>
        <w:br/>
        <w:t>.timesheet .cell-day--workday  { background: #10B981; }</w:t>
        <w:br/>
        <w:t>.timesheet .cell-day--vacation { background: #10B981; }</w:t>
        <w:br/>
        <w:t>.timesheet .cell-day--sick     { background: #EF4444; }</w:t>
      </w:r>
    </w:p>
    <w:p>
      <w:pPr>
        <w:spacing w:lineRule="auto" w:line="360" w:before="160" w:after="160"/>
        <w:ind w:firstLine="0"/>
        <w:jc w:val="center"/>
      </w:pPr>
      <w:r>
        <w:rPr>
          <w:rFonts w:ascii="Times New Roman" w:hAnsi="Times New Roman" w:cs="Times New Roman" w:eastAsia="Times New Roman"/>
          <w:b w:val="0"/>
          <w:i/>
          <w:color w:val="333333"/>
          <w:sz w:val="28"/>
        </w:rPr>
        <w:t>{Скриншот: Матричный табель за июнь 2026: сотрудники по строкам, дни по столбцам, цветные коды П/О/Б/К/В для каждой ячейки}</w:t>
      </w:r>
    </w:p>
    <w:p>
      <w:pPr>
        <w:spacing w:lineRule="auto" w:line="360" w:before="0" w:after="240"/>
        <w:ind w:firstLine="0"/>
        <w:jc w:val="center"/>
      </w:pPr>
      <w:r>
        <w:rPr>
          <w:rFonts w:ascii="Times New Roman" w:hAnsi="Times New Roman" w:cs="Times New Roman" w:eastAsia="Times New Roman"/>
          <w:b w:val="0"/>
          <w:i w:val="0"/>
          <w:sz w:val="28"/>
        </w:rPr>
        <w:t>Рисунок 3.3 — Матричный табель с закреплёнными заголовками</w:t>
      </w:r>
    </w:p>
    <w:p>
      <w:pPr>
        <w:spacing w:lineRule="auto" w:line="360" w:before="240" w:after="160"/>
        <w:ind w:firstLine="0"/>
        <w:jc w:val="left"/>
      </w:pPr>
      <w:r>
        <w:rPr>
          <w:rFonts w:ascii="Times New Roman" w:hAnsi="Times New Roman" w:cs="Times New Roman" w:eastAsia="Times New Roman"/>
          <w:b/>
          <w:i w:val="0"/>
          <w:sz w:val="28"/>
        </w:rPr>
        <w:t>3.4. Ручная отметка прихода/ухода через Fetch API</w:t>
      </w:r>
    </w:p>
    <w:p>
      <w:pPr>
        <w:spacing w:lineRule="auto" w:line="360" w:before="0" w:after="0"/>
        <w:ind w:firstLine="709"/>
        <w:jc w:val="both"/>
      </w:pPr>
      <w:r>
        <w:rPr>
          <w:rFonts w:ascii="Times New Roman" w:hAnsi="Times New Roman" w:cs="Times New Roman" w:eastAsia="Times New Roman"/>
          <w:b w:val="0"/>
          <w:i w:val="0"/>
          <w:sz w:val="28"/>
        </w:rPr>
        <w:t>Раздел «Отметка прихода/ухода» содержит компактную форму с выпадающим списком сотрудников и опциональным полем времени (по умолчанию — текущее). Две кнопки «Зафиксировать ПРИХОД» и «Зафиксировать УХОД» отправляют POST-запросы на соответствующие эндпоинты и при успехе показывают всплывающее уведомление (toast) с расчётным сообщением сервера. Список отметок справа обновляется без перезагрузки страницы — это даёт ощущение мгновенного отклика интерфейса.</w:t>
      </w:r>
    </w:p>
    <w:p>
      <w:pPr>
        <w:spacing w:lineRule="auto" w:line="276" w:before="80" w:after="160"/>
        <w:ind w:firstLine="0"/>
        <w:jc w:val="left"/>
      </w:pPr>
      <w:r>
        <w:rPr>
          <w:rFonts w:ascii="Courier New" w:hAnsi="Courier New" w:cs="Courier New"/>
          <w:sz w:val="22"/>
        </w:rPr>
        <w:t>async function doCheck(direction) {</w:t>
        <w:br/>
        <w:t xml:space="preserve">    const body = {</w:t>
        <w:br/>
        <w:t xml:space="preserve">        employee_id: +fd.get('employee_id'),</w:t>
        <w:br/>
        <w:t xml:space="preserve">        timestamp:   fd.get('timestamp') || null,</w:t>
        <w:br/>
        <w:t xml:space="preserve">        note:        fd.get('note') || null,</w:t>
        <w:br/>
        <w:t xml:space="preserve">    };</w:t>
        <w:br/>
        <w:t xml:space="preserve">    const res = await apiPost(`/api/attendance/check-${direction}`, body);</w:t>
        <w:br/>
        <w:t xml:space="preserve">    toast(res.message, 'success');</w:t>
        <w:br/>
        <w:t xml:space="preserve">    renderCheckinView();</w:t>
        <w:br/>
        <w:t xml:space="preserve">    renderDashboard();</w:t>
        <w:br/>
        <w:t>}</w:t>
      </w:r>
    </w:p>
    <w:p>
      <w:pPr>
        <w:spacing w:lineRule="auto" w:line="360" w:before="240" w:after="160"/>
        <w:ind w:firstLine="0"/>
        <w:jc w:val="left"/>
      </w:pPr>
      <w:r>
        <w:rPr>
          <w:rFonts w:ascii="Times New Roman" w:hAnsi="Times New Roman" w:cs="Times New Roman" w:eastAsia="Times New Roman"/>
          <w:b/>
          <w:i w:val="0"/>
          <w:sz w:val="28"/>
        </w:rPr>
        <w:t>3.5. Адаптивная вёрстка</w:t>
      </w:r>
    </w:p>
    <w:p>
      <w:pPr>
        <w:spacing w:lineRule="auto" w:line="360" w:before="0" w:after="0"/>
        <w:ind w:firstLine="709"/>
        <w:jc w:val="both"/>
      </w:pPr>
      <w:r>
        <w:rPr>
          <w:rFonts w:ascii="Times New Roman" w:hAnsi="Times New Roman" w:cs="Times New Roman" w:eastAsia="Times New Roman"/>
          <w:b w:val="0"/>
          <w:i w:val="0"/>
          <w:sz w:val="28"/>
        </w:rPr>
        <w:t>Интерфейс адаптирован для устройств с шириной экрана от 360 пикселей. На устройствах планшетной ширины (@media max-width: 1100px) сетка KPI перестраивается с четырёхколоночной на двухколоночную, а форма check-in — на вертикальное расположение. На смартфонах (@media max-width: 768px) боковая панель сжимается до 72 пикселей с одними иконками; матричный табель сохраняет горизонтальную прокрутку.</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на трёх разрешениях экрана: десктоп, планшет, смартфон}</w:t>
      </w:r>
    </w:p>
    <w:p>
      <w:pPr>
        <w:spacing w:lineRule="auto" w:line="360" w:before="0" w:after="240"/>
        <w:ind w:firstLine="0"/>
        <w:jc w:val="center"/>
      </w:pPr>
      <w:r>
        <w:rPr>
          <w:rFonts w:ascii="Times New Roman" w:hAnsi="Times New Roman" w:cs="Times New Roman" w:eastAsia="Times New Roman"/>
          <w:b w:val="0"/>
          <w:i w:val="0"/>
          <w:sz w:val="28"/>
        </w:rPr>
        <w:t>Рисунок 3.4 — Адаптивность интерфейса</w:t>
      </w:r>
    </w:p>
    <w:p>
      <w:pPr>
        <w:spacing w:lineRule="auto" w:line="360" w:before="240" w:after="160"/>
        <w:ind w:firstLine="0"/>
        <w:jc w:val="left"/>
      </w:pPr>
      <w:r>
        <w:rPr>
          <w:rFonts w:ascii="Times New Roman" w:hAnsi="Times New Roman" w:cs="Times New Roman" w:eastAsia="Times New Roman"/>
          <w:b/>
          <w:i w:val="0"/>
          <w:sz w:val="28"/>
        </w:rPr>
        <w:t>3.6.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 адаптивный интерфейс HR-менеджера в концепции «HR Pro» на технологиях HTML5, CSS3 и Vanilla JavaScript с Fetch API. Реализованы шесть основных разделов, матричный табель с закреплёнными заголовками, форма ручной отметки прихода/ухода с мгновенным обновлением UI.</w:t>
      </w:r>
    </w:p>
    <w:p>
      <w:r>
        <w:br w:type="page"/>
      </w:r>
    </w:p>
    <w:p>
      <w:pPr>
        <w:spacing w:lineRule="auto" w:line="360" w:before="0" w:after="360"/>
        <w:ind w:firstLine="0"/>
        <w:jc w:val="center"/>
      </w:pPr>
      <w:r>
        <w:rPr>
          <w:rFonts w:ascii="Times New Roman" w:hAnsi="Times New Roman" w:cs="Times New Roman" w:eastAsia="Times New Roman"/>
          <w:b/>
          <w:i w:val="0"/>
          <w:sz w:val="28"/>
        </w:rPr>
        <w:t>4. ТЕСТИРОВАНИЕ РАЗРАБОТАННОЙ СИСТЕМЫ</w:t>
      </w:r>
    </w:p>
    <w:p>
      <w:pPr>
        <w:spacing w:lineRule="auto" w:line="360" w:before="240" w:after="160"/>
        <w:ind w:firstLine="0"/>
        <w:jc w:val="left"/>
      </w:pPr>
      <w:r>
        <w:rPr>
          <w:rFonts w:ascii="Times New Roman" w:hAnsi="Times New Roman" w:cs="Times New Roman" w:eastAsia="Times New Roman"/>
          <w:b/>
          <w:i w:val="0"/>
          <w:sz w:val="28"/>
        </w:rPr>
        <w:t>4.1. Тестирование алгоритмов check-in / check-out</w:t>
      </w:r>
    </w:p>
    <w:p>
      <w:pPr>
        <w:spacing w:lineRule="auto" w:line="360" w:before="0" w:after="0"/>
        <w:ind w:firstLine="709"/>
        <w:jc w:val="both"/>
      </w:pPr>
      <w:r>
        <w:rPr>
          <w:rFonts w:ascii="Times New Roman" w:hAnsi="Times New Roman" w:cs="Times New Roman" w:eastAsia="Times New Roman"/>
          <w:b w:val="0"/>
          <w:i w:val="0"/>
          <w:sz w:val="28"/>
        </w:rPr>
        <w:t>Тестирование ключевых алгоритмов выполнено по восьми сценариям, охватывающим как позитивные, так и негативные ветви алгоритма. Результаты сведены в таблицу 4.1.</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Ожидаемый результат</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Приход в 09:00 при графике 09:00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201, late_minutes = 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Приход в 09:10 при графике 09:00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201, late_minutes = 10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Повторная отметка прихода в тот же день</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'Приход уже зафиксирован сегодня'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без предварительного прихода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'Сначала нужно зафиксировать приход'</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в 18:30 при норме 18:00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overtime_min = 30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в 17:30 при норме 18:00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early_leave_min = 30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раньше прихода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'Время ухода не может быть раньше прихода'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Отсутствие, пересекающееся с существующим</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'У сотрудника уже зарегистрировано отсутствие'</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check-in/check-out</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curl-запросами POST /api/attendance/check-in: успешный приход (201) и попытка повторной отметки (400)}</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API через curl</w:t>
      </w:r>
    </w:p>
    <w:p>
      <w:pPr>
        <w:spacing w:lineRule="auto" w:line="360" w:before="240" w:after="160"/>
        <w:ind w:firstLine="0"/>
        <w:jc w:val="left"/>
      </w:pPr>
      <w:r>
        <w:rPr>
          <w:rFonts w:ascii="Times New Roman" w:hAnsi="Times New Roman" w:cs="Times New Roman" w:eastAsia="Times New Roman"/>
          <w:b/>
          <w:i w:val="0"/>
          <w:sz w:val="28"/>
        </w:rPr>
        <w:t>4.2. Тестирование табеля и REST-API</w:t>
      </w:r>
    </w:p>
    <w:p>
      <w:pPr>
        <w:spacing w:lineRule="auto" w:line="360" w:before="0" w:after="0"/>
        <w:ind w:firstLine="709"/>
        <w:jc w:val="both"/>
      </w:pPr>
      <w:r>
        <w:rPr>
          <w:rFonts w:ascii="Times New Roman" w:hAnsi="Times New Roman" w:cs="Times New Roman" w:eastAsia="Times New Roman"/>
          <w:b w:val="0"/>
          <w:i w:val="0"/>
          <w:sz w:val="28"/>
        </w:rPr>
        <w:t>Тестирование эндпоинта GET /api/timesheet выполнено через интерактивную документацию Swagger UI. Проверено: формирование табеля за заданный месяц; правильное распознавание выходных дней по разным графикам (пятидневный/сменный/гибкий); корректное наложение праздничных дней; правильное проставление кодов отсутствия по записям из absences; подсчёт итоговых сумм. Все сценарии прошли успешно.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Swagger UI с раскрытым эндпоинтом GET /api/timesheet, ответ 200 с матрицей сотрудник × дни месяца}</w:t>
      </w:r>
    </w:p>
    <w:p>
      <w:pPr>
        <w:spacing w:lineRule="auto" w:line="360" w:before="0" w:after="240"/>
        <w:ind w:firstLine="0"/>
        <w:jc w:val="center"/>
      </w:pPr>
      <w:r>
        <w:rPr>
          <w:rFonts w:ascii="Times New Roman" w:hAnsi="Times New Roman" w:cs="Times New Roman" w:eastAsia="Times New Roman"/>
          <w:b w:val="0"/>
          <w:i w:val="0"/>
          <w:sz w:val="28"/>
        </w:rPr>
        <w:t>Рисунок 4.2 — Тестирование табеля через Swagger UI</w:t>
      </w:r>
    </w:p>
    <w:p>
      <w:pPr>
        <w:spacing w:lineRule="auto" w:line="360" w:before="240" w:after="160"/>
        <w:ind w:firstLine="0"/>
        <w:jc w:val="left"/>
      </w:pPr>
      <w:r>
        <w:rPr>
          <w:rFonts w:ascii="Times New Roman" w:hAnsi="Times New Roman" w:cs="Times New Roman" w:eastAsia="Times New Roman"/>
          <w:b/>
          <w:i w:val="0"/>
          <w:sz w:val="28"/>
        </w:rPr>
        <w:t>4.3.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выполнено в браузерах Google Chrome 120, Mozilla Firefox 122 и Apple Safari 17. Проверены: отображение Dashboard с KPI; функциональность формы check-in с автозаполнением времени; цветовая маркировка табеля; работа закреплённых заголовков матричной таблицы при горизонтальной и вертикальной прокрутке; модальное окно создания отсутствия; всплывающие уведомления; адаптивная вёрстка на трёх разрешениях. Все проверки пройдены успешно.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Сравнительный показ интерфейса в трёх разрешениях экрана с раскрытым табелем}</w:t>
      </w:r>
    </w:p>
    <w:p>
      <w:pPr>
        <w:spacing w:lineRule="auto" w:line="360" w:before="0" w:after="240"/>
        <w:ind w:firstLine="0"/>
        <w:jc w:val="center"/>
      </w:pPr>
      <w:r>
        <w:rPr>
          <w:rFonts w:ascii="Times New Roman" w:hAnsi="Times New Roman" w:cs="Times New Roman" w:eastAsia="Times New Roman"/>
          <w:b w:val="0"/>
          <w:i w:val="0"/>
          <w:sz w:val="28"/>
        </w:rPr>
        <w:t>Рисунок 4.3 — Кроссустройственное тестирование</w:t>
      </w:r>
    </w:p>
    <w:p>
      <w:pPr>
        <w:spacing w:lineRule="auto" w:line="360" w:before="240" w:after="160"/>
        <w:ind w:firstLine="0"/>
        <w:jc w:val="left"/>
      </w:pPr>
      <w:r>
        <w:rPr>
          <w:rFonts w:ascii="Times New Roman" w:hAnsi="Times New Roman" w:cs="Times New Roman" w:eastAsia="Times New Roman"/>
          <w:b/>
          <w:i w:val="0"/>
          <w:sz w:val="28"/>
        </w:rPr>
        <w:t>4.4.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ключевых алгоритмов check-in/check-out (восемь сценариев), формирования табеля и REST-API через Swagger UI, пользовательского интерфейса в трёх браузерах и на устройствах разных размеров. Все запланированные тестовые сценарии пройдены успешно.</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программный комплекс для автоматизации учёта посещаемости сотрудников, состоящий из спроектированной в третьей нормальной форме реляционной базы данных и клиент-серверного веб-приложения HR-менеджера.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проведён детальный анализ предметной области табельного учёта; выделены десять сущностей и последовательно проведена их нормализация до 3НФ; разработан DDL-скрипт развёртывания в SQLite с CHECK-валидацией (неотрицательность счётчиков, корректность диапазонов дат, формат email и телефона) и триггером защиты от пересечения отсутствий; реализована серверная часть на FastAPI с пятью роутерами; разработаны два ключевых бизнес-алгоритма фиксации прихода и ухода с расчётом опоздания, отработанного времени и переработки относительно индивидуального графика; реализован сводный матричный табель за месяц; разработан адаптивный интерфейс HR-менеджера с закреплёнными заголовками таблицы и мгновенным обновлением через Fetch API.</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разработанная система может быть внедрена в действующей организации без значительных доработок и без затрат на коммерческое программное обеспечение. Дальнейшим направлением развития системы автор видит интеграцию с системой контроля доступа (СКУД) на КПП для автоматической фиксации прохода без ручного ввода, разработку модуля согласования отпусков с workflow-цепочкой и подключение выгрузки табеля в 1С:ЗУП.</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6.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7. Трудовой кодекс Кыргызской Республики от 04.08.2004 № 106 (с изм.). — Бишкек: Жогорку Кенеш, 2004.</w:t>
      </w:r>
    </w:p>
    <w:p>
      <w:pPr>
        <w:spacing w:lineRule="auto" w:line="360" w:before="0" w:after="80"/>
        <w:ind w:left="425" w:hanging="425"/>
        <w:jc w:val="both"/>
      </w:pPr>
      <w:r>
        <w:rPr>
          <w:rFonts w:ascii="Times New Roman" w:hAnsi="Times New Roman" w:cs="Times New Roman" w:eastAsia="Times New Roman"/>
          <w:b w:val="0"/>
          <w:i w:val="0"/>
          <w:sz w:val="28"/>
        </w:rPr>
        <w:t>8.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9.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10.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11.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12.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13.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14.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15. ГОСТ Р 7.0.97-2016. Система стандартов по информации, библиотечному и издательскому делу. Организационно-распорядительная документация. — М.: Стандартинформ, 2017.</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