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0C41B" w14:textId="227894BC" w:rsidR="00307AB1" w:rsidRDefault="00B26713" w:rsidP="00B26713">
      <w:pPr>
        <w:pStyle w:val="ListParagraph"/>
        <w:numPr>
          <w:ilvl w:val="0"/>
          <w:numId w:val="1"/>
        </w:numPr>
      </w:pPr>
      <w:r w:rsidRPr="00B26713">
        <w:t xml:space="preserve">Software entities should be open for </w:t>
      </w:r>
      <w:proofErr w:type="gramStart"/>
      <w:r w:rsidRPr="00B26713">
        <w:t>extension, but</w:t>
      </w:r>
      <w:proofErr w:type="gramEnd"/>
      <w:r w:rsidRPr="00B26713">
        <w:t xml:space="preserve"> closed for modification.</w:t>
      </w:r>
    </w:p>
    <w:p w14:paraId="2935710C" w14:textId="55B9ABB7" w:rsidR="00B26713" w:rsidRPr="00B26713" w:rsidRDefault="00B26713" w:rsidP="00B26713">
      <w:pPr>
        <w:pStyle w:val="ListParagraph"/>
        <w:numPr>
          <w:ilvl w:val="0"/>
          <w:numId w:val="1"/>
        </w:numPr>
      </w:pPr>
      <w:r w:rsidRPr="00B26713">
        <w:t xml:space="preserve">It’s about </w:t>
      </w:r>
      <w:r w:rsidRPr="00B26713">
        <w:rPr>
          <w:b/>
          <w:bCs/>
        </w:rPr>
        <w:t>future-proofing your design</w:t>
      </w:r>
    </w:p>
    <w:p w14:paraId="71F0EDAD" w14:textId="037B7AEF" w:rsidR="00B26713" w:rsidRDefault="00B26713" w:rsidP="00B26713">
      <w:pPr>
        <w:pStyle w:val="ListParagraph"/>
        <w:numPr>
          <w:ilvl w:val="0"/>
          <w:numId w:val="1"/>
        </w:numPr>
      </w:pPr>
      <w:r w:rsidRPr="00B26713">
        <w:t xml:space="preserve">Allow adding new behavior </w:t>
      </w:r>
      <w:r w:rsidRPr="00B26713">
        <w:rPr>
          <w:i/>
          <w:iCs/>
        </w:rPr>
        <w:t>without changing existing code</w:t>
      </w:r>
      <w:r w:rsidRPr="00B26713">
        <w:t>.</w:t>
      </w:r>
    </w:p>
    <w:p w14:paraId="330A16E3" w14:textId="167EAA43" w:rsidR="00B26713" w:rsidRDefault="00B26713" w:rsidP="00B26713">
      <w:pPr>
        <w:pStyle w:val="ListParagraph"/>
        <w:numPr>
          <w:ilvl w:val="0"/>
          <w:numId w:val="1"/>
        </w:numPr>
      </w:pPr>
      <w:r>
        <w:t>Main goal of OCP is to make code easy to extend without breaking existing features.</w:t>
      </w:r>
    </w:p>
    <w:p w14:paraId="4504E189" w14:textId="77777777" w:rsidR="00A14145" w:rsidRDefault="00B26713" w:rsidP="00B26713">
      <w:pPr>
        <w:pStyle w:val="ListParagraph"/>
        <w:numPr>
          <w:ilvl w:val="0"/>
          <w:numId w:val="1"/>
        </w:numPr>
      </w:pPr>
      <w:r>
        <w:t xml:space="preserve">SRP and OCP works together for </w:t>
      </w:r>
      <w:proofErr w:type="gramStart"/>
      <w:r>
        <w:t>example :</w:t>
      </w:r>
      <w:proofErr w:type="gramEnd"/>
      <w:r>
        <w:br/>
      </w:r>
      <w:r w:rsidRPr="00B26713">
        <w:rPr>
          <w:b/>
          <w:bCs/>
        </w:rPr>
        <w:t>SRP</w:t>
      </w:r>
      <w:r w:rsidRPr="00B26713">
        <w:t xml:space="preserve"> → Split </w:t>
      </w:r>
      <w:r>
        <w:t>report generation process</w:t>
      </w:r>
      <w:r w:rsidRPr="00B26713">
        <w:t xml:space="preserve"> into separate classes.</w:t>
      </w:r>
      <w:r>
        <w:br/>
      </w:r>
      <w:r w:rsidRPr="00B26713">
        <w:rPr>
          <w:b/>
          <w:bCs/>
        </w:rPr>
        <w:t>OCP</w:t>
      </w:r>
      <w:r w:rsidRPr="00B26713">
        <w:t xml:space="preserve"> → Define interface so you can add new </w:t>
      </w:r>
      <w:r>
        <w:t>formatter (PDF/Word)</w:t>
      </w:r>
      <w:r w:rsidRPr="00B26713">
        <w:t xml:space="preserve"> types without changing the </w:t>
      </w:r>
      <w:r>
        <w:t>report generation process</w:t>
      </w:r>
      <w:r w:rsidRPr="00B26713">
        <w:t>.</w:t>
      </w:r>
    </w:p>
    <w:p w14:paraId="1C7ADB12" w14:textId="7FB6A9DE" w:rsidR="00A14145" w:rsidRDefault="00A14145" w:rsidP="00B26713">
      <w:pPr>
        <w:pStyle w:val="ListParagraph"/>
        <w:numPr>
          <w:ilvl w:val="0"/>
          <w:numId w:val="1"/>
        </w:numPr>
      </w:pPr>
      <w:r w:rsidRPr="00A14145">
        <w:rPr>
          <w:b/>
          <w:bCs/>
        </w:rPr>
        <w:t xml:space="preserve">SRP is about </w:t>
      </w:r>
      <w:r w:rsidRPr="00A14145">
        <w:rPr>
          <w:b/>
          <w:bCs/>
          <w:i/>
          <w:iCs/>
        </w:rPr>
        <w:t>how you split responsibilities</w:t>
      </w:r>
      <w:r>
        <w:rPr>
          <w:b/>
          <w:bCs/>
          <w:i/>
          <w:iCs/>
        </w:rPr>
        <w:t>/classes</w:t>
      </w:r>
      <w:r w:rsidRPr="00A14145">
        <w:t>.</w:t>
      </w:r>
      <w:r>
        <w:t xml:space="preserve"> For example: In report generator we split processes of fetching reports, processing/formatting reports, save reports and send emails in different classes/responsibilities.</w:t>
      </w:r>
    </w:p>
    <w:p w14:paraId="0E955FB8" w14:textId="54A5DA6F" w:rsidR="00A658D6" w:rsidRDefault="00A14145" w:rsidP="00B26713">
      <w:pPr>
        <w:pStyle w:val="ListParagraph"/>
        <w:numPr>
          <w:ilvl w:val="0"/>
          <w:numId w:val="1"/>
        </w:numPr>
      </w:pPr>
      <w:r w:rsidRPr="00A14145">
        <w:rPr>
          <w:b/>
          <w:bCs/>
        </w:rPr>
        <w:t xml:space="preserve">OCP is about </w:t>
      </w:r>
      <w:r w:rsidRPr="00A14145">
        <w:rPr>
          <w:b/>
          <w:bCs/>
          <w:i/>
          <w:iCs/>
        </w:rPr>
        <w:t>how you design those responsibilities</w:t>
      </w:r>
      <w:r>
        <w:rPr>
          <w:b/>
          <w:bCs/>
          <w:i/>
          <w:iCs/>
        </w:rPr>
        <w:t>/classes</w:t>
      </w:r>
      <w:r w:rsidRPr="00A14145">
        <w:rPr>
          <w:b/>
          <w:bCs/>
          <w:i/>
          <w:iCs/>
        </w:rPr>
        <w:t xml:space="preserve"> to evolve</w:t>
      </w:r>
      <w:r w:rsidRPr="00A14145">
        <w:t>.</w:t>
      </w:r>
      <w:r>
        <w:t xml:space="preserve">: For example the new added classed for report generator such as </w:t>
      </w:r>
      <w:r>
        <w:t>formatting reports</w:t>
      </w:r>
      <w:r>
        <w:t xml:space="preserve"> or save reports inherit the interface which will help us in decide the type of formatting (pdf or </w:t>
      </w:r>
      <w:proofErr w:type="spellStart"/>
      <w:r>
        <w:t>wor</w:t>
      </w:r>
      <w:proofErr w:type="spellEnd"/>
      <w:r>
        <w:t xml:space="preserve">) we want to perform and by this approach we doesn’t need to make changes in high order report generator function. </w:t>
      </w:r>
      <w:r>
        <w:br/>
        <w:t xml:space="preserve">For real time example go to: </w:t>
      </w:r>
      <w:hyperlink r:id="rId5" w:history="1">
        <w:r w:rsidR="00A658D6" w:rsidRPr="00FF4028">
          <w:rPr>
            <w:rStyle w:val="Hyperlink"/>
          </w:rPr>
          <w:t>https://github.com/inspiredmonk/SolidPrinciples_SRP/blob/main/SRP/Program.cs</w:t>
        </w:r>
      </w:hyperlink>
    </w:p>
    <w:p w14:paraId="52032F5E" w14:textId="77777777" w:rsidR="00A658D6" w:rsidRDefault="00A658D6" w:rsidP="00B26713">
      <w:pPr>
        <w:pStyle w:val="ListParagraph"/>
        <w:numPr>
          <w:ilvl w:val="0"/>
          <w:numId w:val="1"/>
        </w:numPr>
        <w:rPr>
          <w:b/>
          <w:bCs/>
        </w:rPr>
      </w:pPr>
      <w:r w:rsidRPr="00A658D6">
        <w:rPr>
          <w:b/>
          <w:bCs/>
        </w:rPr>
        <w:t xml:space="preserve">SRP </w:t>
      </w:r>
      <w:r w:rsidRPr="00A658D6">
        <w:rPr>
          <w:b/>
          <w:bCs/>
          <w:i/>
          <w:iCs/>
        </w:rPr>
        <w:t>does not</w:t>
      </w:r>
      <w:r w:rsidRPr="00A658D6">
        <w:rPr>
          <w:b/>
          <w:bCs/>
        </w:rPr>
        <w:t xml:space="preserve"> say "never change</w:t>
      </w:r>
      <w:proofErr w:type="gramStart"/>
      <w:r w:rsidRPr="00A658D6">
        <w:rPr>
          <w:b/>
          <w:bCs/>
        </w:rPr>
        <w:t>."</w:t>
      </w:r>
      <w:r w:rsidRPr="00A658D6">
        <w:rPr>
          <w:b/>
          <w:bCs/>
        </w:rPr>
        <w:t>,</w:t>
      </w:r>
      <w:proofErr w:type="gramEnd"/>
      <w:r w:rsidRPr="00A658D6">
        <w:rPr>
          <w:b/>
          <w:bCs/>
        </w:rPr>
        <w:t xml:space="preserve"> </w:t>
      </w:r>
      <w:r w:rsidRPr="00A658D6">
        <w:rPr>
          <w:b/>
          <w:bCs/>
        </w:rPr>
        <w:t xml:space="preserve">It says "only change for </w:t>
      </w:r>
      <w:r w:rsidRPr="00A658D6">
        <w:rPr>
          <w:b/>
          <w:bCs/>
          <w:i/>
          <w:iCs/>
        </w:rPr>
        <w:t>one reason</w:t>
      </w:r>
      <w:r w:rsidRPr="00A658D6">
        <w:rPr>
          <w:b/>
          <w:bCs/>
        </w:rPr>
        <w:t>."</w:t>
      </w:r>
    </w:p>
    <w:p w14:paraId="47459ACE" w14:textId="05531CAB" w:rsidR="004E6BD1" w:rsidRPr="004E6BD1" w:rsidRDefault="004E6BD1" w:rsidP="00B26713">
      <w:pPr>
        <w:pStyle w:val="ListParagraph"/>
        <w:numPr>
          <w:ilvl w:val="0"/>
          <w:numId w:val="1"/>
        </w:numPr>
      </w:pPr>
      <w:r w:rsidRPr="004E6BD1">
        <w:rPr>
          <w:b/>
          <w:bCs/>
        </w:rPr>
        <w:t xml:space="preserve">OCP doesn’t </w:t>
      </w:r>
      <w:r w:rsidRPr="004E6BD1">
        <w:rPr>
          <w:b/>
          <w:bCs/>
          <w:i/>
          <w:iCs/>
        </w:rPr>
        <w:t>strictly require</w:t>
      </w:r>
      <w:r w:rsidRPr="004E6BD1">
        <w:rPr>
          <w:b/>
          <w:bCs/>
        </w:rPr>
        <w:t xml:space="preserve"> SRP—but in practice, </w:t>
      </w:r>
      <w:r>
        <w:rPr>
          <w:b/>
          <w:bCs/>
        </w:rPr>
        <w:t>we</w:t>
      </w:r>
      <w:r w:rsidRPr="004E6BD1">
        <w:rPr>
          <w:b/>
          <w:bCs/>
        </w:rPr>
        <w:t xml:space="preserve"> can’t really do OCP well without first applying SRP.</w:t>
      </w:r>
      <w:r>
        <w:rPr>
          <w:b/>
          <w:bCs/>
        </w:rPr>
        <w:t xml:space="preserve"> </w:t>
      </w:r>
      <w:r>
        <w:t>As both have different principles, but they support each other beautifully</w:t>
      </w:r>
    </w:p>
    <w:p w14:paraId="159F1DC8" w14:textId="7B09CFD4" w:rsidR="00A65F5B" w:rsidRPr="00A65F5B" w:rsidRDefault="004E6BD1" w:rsidP="00B2671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SRP </w:t>
      </w:r>
      <w:r>
        <w:t xml:space="preserve">forces </w:t>
      </w:r>
      <w:r w:rsidRPr="004E6BD1">
        <w:t>to split unrelated responsibilities</w:t>
      </w:r>
      <w:r>
        <w:t xml:space="preserve"> and </w:t>
      </w:r>
      <w:r w:rsidRPr="004E6BD1">
        <w:rPr>
          <w:b/>
          <w:bCs/>
        </w:rPr>
        <w:t>OCP</w:t>
      </w:r>
      <w:r>
        <w:rPr>
          <w:b/>
          <w:bCs/>
        </w:rPr>
        <w:t xml:space="preserve"> </w:t>
      </w:r>
      <w:r w:rsidR="00A65F5B" w:rsidRPr="00A65F5B">
        <w:t xml:space="preserve">Once </w:t>
      </w:r>
      <w:r w:rsidR="00A65F5B">
        <w:t>we</w:t>
      </w:r>
      <w:r w:rsidR="00A65F5B" w:rsidRPr="00A65F5B">
        <w:t xml:space="preserve">’ve split things, </w:t>
      </w:r>
      <w:r w:rsidR="00A65F5B">
        <w:t>we</w:t>
      </w:r>
      <w:r w:rsidR="00A65F5B" w:rsidRPr="00A65F5B">
        <w:t xml:space="preserve"> can introduce abstractions to allow extension.</w:t>
      </w:r>
      <w:r w:rsidR="00A65F5B">
        <w:t xml:space="preserve"> Or we can treat </w:t>
      </w:r>
      <w:r w:rsidR="00A65F5B" w:rsidRPr="00A65F5B">
        <w:rPr>
          <w:b/>
          <w:bCs/>
        </w:rPr>
        <w:t>SRP</w:t>
      </w:r>
      <w:r w:rsidR="00A65F5B">
        <w:t xml:space="preserve"> as foundation and </w:t>
      </w:r>
      <w:r w:rsidR="00A65F5B" w:rsidRPr="00A65F5B">
        <w:rPr>
          <w:b/>
          <w:bCs/>
        </w:rPr>
        <w:t>OCP</w:t>
      </w:r>
      <w:r w:rsidR="00A65F5B">
        <w:t xml:space="preserve"> could be treated as the next level of flexibility.</w:t>
      </w:r>
    </w:p>
    <w:p w14:paraId="2381AD87" w14:textId="77777777" w:rsidR="002E70AF" w:rsidRPr="002E70AF" w:rsidRDefault="002E70AF" w:rsidP="00B26713">
      <w:pPr>
        <w:pStyle w:val="ListParagraph"/>
        <w:numPr>
          <w:ilvl w:val="0"/>
          <w:numId w:val="1"/>
        </w:numPr>
        <w:rPr>
          <w:b/>
          <w:bCs/>
        </w:rPr>
      </w:pPr>
      <w:r>
        <w:t>I</w:t>
      </w:r>
      <w:r w:rsidRPr="002E70AF">
        <w:t xml:space="preserve">n </w:t>
      </w:r>
      <w:r w:rsidRPr="002E70AF">
        <w:rPr>
          <w:i/>
          <w:iCs/>
        </w:rPr>
        <w:t>good design</w:t>
      </w:r>
      <w:r w:rsidRPr="002E70AF">
        <w:t xml:space="preserve">, </w:t>
      </w:r>
      <w:r w:rsidRPr="002E70AF">
        <w:rPr>
          <w:b/>
          <w:bCs/>
        </w:rPr>
        <w:t>SRP almost always comes first</w:t>
      </w:r>
      <w:r w:rsidRPr="002E70AF">
        <w:t>.</w:t>
      </w:r>
    </w:p>
    <w:p w14:paraId="508AB5A2" w14:textId="77777777" w:rsidR="00EA76D5" w:rsidRPr="00EA76D5" w:rsidRDefault="00EA76D5" w:rsidP="00B26713">
      <w:pPr>
        <w:pStyle w:val="ListParagraph"/>
        <w:numPr>
          <w:ilvl w:val="0"/>
          <w:numId w:val="1"/>
        </w:numPr>
        <w:rPr>
          <w:b/>
          <w:bCs/>
        </w:rPr>
      </w:pPr>
      <w:r w:rsidRPr="00EA76D5">
        <w:t>OCP is great when applied with thought, but it’s not free.</w:t>
      </w:r>
      <w:r w:rsidRPr="00EA76D5">
        <w:t xml:space="preserve"> </w:t>
      </w:r>
      <w:r w:rsidRPr="00EA76D5">
        <w:t xml:space="preserve">Use it </w:t>
      </w:r>
      <w:r w:rsidRPr="00EA76D5">
        <w:rPr>
          <w:b/>
          <w:bCs/>
        </w:rPr>
        <w:t>where change is expected</w:t>
      </w:r>
      <w:r w:rsidRPr="00EA76D5">
        <w:t>, not everywhere.</w:t>
      </w:r>
      <w:r>
        <w:t xml:space="preserve"> As it can leads to</w:t>
      </w:r>
      <w:r>
        <w:br/>
        <w:t xml:space="preserve">    </w:t>
      </w:r>
      <w:r w:rsidRPr="00EA76D5">
        <w:t>Class explosion</w:t>
      </w:r>
      <w:r>
        <w:br/>
        <w:t xml:space="preserve">    </w:t>
      </w:r>
      <w:r w:rsidRPr="00EA76D5">
        <w:t>Over-abstraction</w:t>
      </w:r>
      <w:r>
        <w:br/>
        <w:t xml:space="preserve">    More files to manage</w:t>
      </w:r>
    </w:p>
    <w:p w14:paraId="555E2780" w14:textId="7DEEE316" w:rsidR="00B26713" w:rsidRPr="00A658D6" w:rsidRDefault="00EA76D5" w:rsidP="00B26713">
      <w:pPr>
        <w:pStyle w:val="ListParagraph"/>
        <w:numPr>
          <w:ilvl w:val="0"/>
          <w:numId w:val="1"/>
        </w:numPr>
        <w:rPr>
          <w:b/>
          <w:bCs/>
        </w:rPr>
      </w:pPr>
      <w:r>
        <w:br/>
      </w:r>
      <w:r w:rsidR="00B26713" w:rsidRPr="00A65F5B">
        <w:br/>
      </w:r>
    </w:p>
    <w:sectPr w:rsidR="00B26713" w:rsidRPr="00A65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0839E5"/>
    <w:multiLevelType w:val="hybridMultilevel"/>
    <w:tmpl w:val="350EA7B0"/>
    <w:lvl w:ilvl="0" w:tplc="87C4F4E8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332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10"/>
    <w:rsid w:val="002E70AF"/>
    <w:rsid w:val="00307AB1"/>
    <w:rsid w:val="004A16C1"/>
    <w:rsid w:val="004E6BD1"/>
    <w:rsid w:val="006679BB"/>
    <w:rsid w:val="007E12D2"/>
    <w:rsid w:val="00A14145"/>
    <w:rsid w:val="00A658D6"/>
    <w:rsid w:val="00A65F5B"/>
    <w:rsid w:val="00B26713"/>
    <w:rsid w:val="00D55A10"/>
    <w:rsid w:val="00EA76D5"/>
    <w:rsid w:val="00ED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F13F4"/>
  <w15:chartTrackingRefBased/>
  <w15:docId w15:val="{F96625AF-8ECF-4986-8E50-5593AFBB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A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58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4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spiredmonk/SolidPrinciples_SRP/blob/main/SRP/Program.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Jain</dc:creator>
  <cp:keywords/>
  <dc:description/>
  <cp:lastModifiedBy>Himanshu Jain</cp:lastModifiedBy>
  <cp:revision>5</cp:revision>
  <dcterms:created xsi:type="dcterms:W3CDTF">2025-07-11T11:57:00Z</dcterms:created>
  <dcterms:modified xsi:type="dcterms:W3CDTF">2025-07-12T15:14:00Z</dcterms:modified>
</cp:coreProperties>
</file>