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D15" w:rsidRDefault="00AC453B">
      <w:r>
        <w:rPr>
          <w:rFonts w:hint="eastAsia"/>
        </w:rPr>
        <w:t>2</w:t>
      </w:r>
      <w:r>
        <w:t>0190621</w:t>
      </w:r>
      <w:r>
        <w:rPr>
          <w:rFonts w:hint="eastAsia"/>
        </w:rPr>
        <w:t>学习心得</w:t>
      </w:r>
    </w:p>
    <w:p w:rsidR="00AC453B" w:rsidRDefault="00AC453B" w:rsidP="00AC453B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</w:p>
    <w:p w:rsidR="00AC453B" w:rsidRDefault="00AC453B" w:rsidP="00AC453B">
      <w:pPr>
        <w:pStyle w:val="a3"/>
        <w:ind w:left="360" w:firstLineChars="0" w:firstLine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被单例的对象只能有一个实例存在。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单例模式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的实现方式是，一个类能返回对象的一个引用（永远是同一个）和一个获得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该唯一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实例的方法（必须是静态方法）。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通过单例模式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，我们可以保证系统中只有一个实例，从而在某些特定的场合下达到节约或者控制系统资源的目的</w:t>
      </w:r>
    </w:p>
    <w:p w:rsidR="00AC453B" w:rsidRDefault="00AC453B" w:rsidP="00AC45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饿汉模式</w:t>
      </w:r>
    </w:p>
    <w:p w:rsidR="00AC453B" w:rsidRDefault="00AC453B" w:rsidP="00AC453B">
      <w:pPr>
        <w:pStyle w:val="a3"/>
        <w:ind w:left="360" w:firstLineChars="0" w:firstLine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“</w:t>
      </w:r>
      <w:r>
        <w:rPr>
          <w:rFonts w:ascii="Segoe UI" w:hAnsi="Segoe UI" w:cs="Segoe UI"/>
          <w:color w:val="24292E"/>
          <w:shd w:val="clear" w:color="auto" w:fill="F9F9F9"/>
        </w:rPr>
        <w:t>饿汉模式</w:t>
      </w:r>
      <w:r>
        <w:rPr>
          <w:rFonts w:ascii="Segoe UI" w:hAnsi="Segoe UI" w:cs="Segoe UI"/>
          <w:color w:val="24292E"/>
          <w:shd w:val="clear" w:color="auto" w:fill="F9F9F9"/>
        </w:rPr>
        <w:t xml:space="preserve">” </w:t>
      </w:r>
      <w:r>
        <w:rPr>
          <w:rFonts w:ascii="Segoe UI" w:hAnsi="Segoe UI" w:cs="Segoe UI"/>
          <w:color w:val="24292E"/>
          <w:shd w:val="clear" w:color="auto" w:fill="F9F9F9"/>
        </w:rPr>
        <w:t>就是很</w:t>
      </w:r>
      <w:r>
        <w:rPr>
          <w:rFonts w:ascii="Segoe UI" w:hAnsi="Segoe UI" w:cs="Segoe UI"/>
          <w:color w:val="24292E"/>
          <w:shd w:val="clear" w:color="auto" w:fill="F9F9F9"/>
        </w:rPr>
        <w:t xml:space="preserve"> “</w:t>
      </w:r>
      <w:r>
        <w:rPr>
          <w:rFonts w:ascii="Segoe UI" w:hAnsi="Segoe UI" w:cs="Segoe UI"/>
          <w:color w:val="24292E"/>
          <w:shd w:val="clear" w:color="auto" w:fill="F9F9F9"/>
        </w:rPr>
        <w:t>饥渴</w:t>
      </w:r>
      <w:r>
        <w:rPr>
          <w:rFonts w:ascii="Segoe UI" w:hAnsi="Segoe UI" w:cs="Segoe UI"/>
          <w:color w:val="24292E"/>
          <w:shd w:val="clear" w:color="auto" w:fill="F9F9F9"/>
        </w:rPr>
        <w:t>”</w:t>
      </w:r>
      <w:r>
        <w:rPr>
          <w:rFonts w:ascii="Segoe UI" w:hAnsi="Segoe UI" w:cs="Segoe UI"/>
          <w:color w:val="24292E"/>
          <w:shd w:val="clear" w:color="auto" w:fill="F9F9F9"/>
        </w:rPr>
        <w:t>，所以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一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上来就需要给它新建一个实例。但这种方法有一个明显的缺点，那就是不管有没有调用过获得实例的方法，每次都会新建一个实例</w:t>
      </w:r>
    </w:p>
    <w:p w:rsidR="00AC453B" w:rsidRDefault="00AC453B" w:rsidP="00AC45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懒汉模式</w:t>
      </w:r>
    </w:p>
    <w:p w:rsidR="00AC453B" w:rsidRPr="00AC453B" w:rsidRDefault="00AC453B" w:rsidP="00AC453B">
      <w:pPr>
        <w:pStyle w:val="a3"/>
        <w:ind w:left="360" w:firstLineChars="0" w:firstLine="0"/>
        <w:rPr>
          <w:rFonts w:ascii="Segoe UI" w:hAnsi="Segoe UI" w:cs="Segoe UI" w:hint="eastAsia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>“</w:t>
      </w:r>
      <w:r>
        <w:rPr>
          <w:rFonts w:ascii="Segoe UI" w:hAnsi="Segoe UI" w:cs="Segoe UI"/>
          <w:color w:val="24292E"/>
          <w:shd w:val="clear" w:color="auto" w:fill="F9F9F9"/>
        </w:rPr>
        <w:t>懒汉模式</w:t>
      </w:r>
      <w:r>
        <w:rPr>
          <w:rFonts w:ascii="Segoe UI" w:hAnsi="Segoe UI" w:cs="Segoe UI"/>
          <w:color w:val="24292E"/>
          <w:shd w:val="clear" w:color="auto" w:fill="F9F9F9"/>
        </w:rPr>
        <w:t xml:space="preserve">” </w:t>
      </w:r>
      <w:r>
        <w:rPr>
          <w:rFonts w:ascii="Segoe UI" w:hAnsi="Segoe UI" w:cs="Segoe UI"/>
          <w:color w:val="24292E"/>
          <w:shd w:val="clear" w:color="auto" w:fill="F9F9F9"/>
        </w:rPr>
        <w:t>就是它很懒，一开始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不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新建实例，只有当它需要使用的时候，会先判断实例是否为空，如果为空才会新建一个实例来使用</w:t>
      </w:r>
    </w:p>
    <w:p w:rsidR="00AC453B" w:rsidRDefault="00AC453B" w:rsidP="00AC45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线程安全的懒汉模式</w:t>
      </w:r>
    </w:p>
    <w:p w:rsidR="00AC453B" w:rsidRDefault="00AC453B" w:rsidP="00AC453B">
      <w:pPr>
        <w:pStyle w:val="a3"/>
        <w:ind w:left="360" w:firstLineChars="0" w:firstLine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在基本的懒汉模式上，把它设为线程同步就好了。</w:t>
      </w:r>
      <w:r w:rsidRPr="00AC453B">
        <w:rPr>
          <w:rFonts w:ascii="Segoe UI" w:hAnsi="Segoe UI" w:cs="Segoe UI"/>
          <w:color w:val="24292E"/>
        </w:rPr>
        <w:t>synchronized</w:t>
      </w:r>
      <w:r>
        <w:rPr>
          <w:rFonts w:ascii="Segoe UI" w:hAnsi="Segoe UI" w:cs="Segoe UI"/>
          <w:color w:val="24292E"/>
          <w:shd w:val="clear" w:color="auto" w:fill="F9F9F9"/>
        </w:rPr>
        <w:t> </w:t>
      </w:r>
      <w:r>
        <w:rPr>
          <w:rFonts w:ascii="Segoe UI" w:hAnsi="Segoe UI" w:cs="Segoe UI"/>
          <w:color w:val="24292E"/>
          <w:shd w:val="clear" w:color="auto" w:fill="F9F9F9"/>
        </w:rPr>
        <w:t>的作用就是保证在同一时刻最多只有一个线程运行，这样就避免了多线程带来的问题</w:t>
      </w:r>
    </w:p>
    <w:p w:rsidR="00AC453B" w:rsidRDefault="00AC453B" w:rsidP="00AC45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双重检验锁</w:t>
      </w:r>
    </w:p>
    <w:p w:rsidR="00AC453B" w:rsidRDefault="00AC453B" w:rsidP="00AC453B">
      <w:pPr>
        <w:pStyle w:val="a3"/>
        <w:ind w:left="360" w:firstLineChars="0" w:firstLine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在前面的基础上，又有了</w:t>
      </w:r>
      <w:r>
        <w:rPr>
          <w:rFonts w:ascii="Segoe UI" w:hAnsi="Segoe UI" w:cs="Segoe UI"/>
          <w:color w:val="24292E"/>
          <w:shd w:val="clear" w:color="auto" w:fill="F9F9F9"/>
        </w:rPr>
        <w:t xml:space="preserve"> “</w:t>
      </w:r>
      <w:r>
        <w:rPr>
          <w:rFonts w:ascii="Segoe UI" w:hAnsi="Segoe UI" w:cs="Segoe UI"/>
          <w:color w:val="24292E"/>
          <w:shd w:val="clear" w:color="auto" w:fill="F9F9F9"/>
        </w:rPr>
        <w:t>双重检验锁</w:t>
      </w:r>
      <w:r>
        <w:rPr>
          <w:rFonts w:ascii="Segoe UI" w:hAnsi="Segoe UI" w:cs="Segoe UI"/>
          <w:color w:val="24292E"/>
          <w:shd w:val="clear" w:color="auto" w:fill="F9F9F9"/>
        </w:rPr>
        <w:t xml:space="preserve">” </w:t>
      </w:r>
      <w:r>
        <w:rPr>
          <w:rFonts w:ascii="Segoe UI" w:hAnsi="Segoe UI" w:cs="Segoe UI"/>
          <w:color w:val="24292E"/>
          <w:shd w:val="clear" w:color="auto" w:fill="F9F9F9"/>
        </w:rPr>
        <w:t>的方法</w:t>
      </w:r>
      <w:r>
        <w:rPr>
          <w:rFonts w:ascii="Segoe UI" w:hAnsi="Segoe UI" w:cs="Segoe UI" w:hint="eastAsia"/>
          <w:color w:val="24292E"/>
          <w:shd w:val="clear" w:color="auto" w:fill="F9F9F9"/>
        </w:rPr>
        <w:t>，</w:t>
      </w:r>
      <w:r>
        <w:rPr>
          <w:rFonts w:ascii="Segoe UI" w:hAnsi="Segoe UI" w:cs="Segoe UI"/>
          <w:color w:val="24292E"/>
          <w:shd w:val="clear" w:color="auto" w:fill="F9F9F9"/>
        </w:rPr>
        <w:t>给实例加一个</w:t>
      </w:r>
      <w:r>
        <w:rPr>
          <w:rFonts w:ascii="Segoe UI" w:hAnsi="Segoe UI" w:cs="Segoe UI"/>
          <w:color w:val="24292E"/>
          <w:shd w:val="clear" w:color="auto" w:fill="F9F9F9"/>
        </w:rPr>
        <w:t> </w:t>
      </w:r>
      <w:r w:rsidRPr="00AC453B">
        <w:rPr>
          <w:rFonts w:ascii="Segoe UI" w:hAnsi="Segoe UI" w:cs="Segoe UI"/>
          <w:color w:val="24292E"/>
        </w:rPr>
        <w:t>volatile</w:t>
      </w:r>
      <w:r>
        <w:rPr>
          <w:rFonts w:ascii="Segoe UI" w:hAnsi="Segoe UI" w:cs="Segoe UI"/>
          <w:color w:val="24292E"/>
          <w:shd w:val="clear" w:color="auto" w:fill="F9F9F9"/>
        </w:rPr>
        <w:t> </w:t>
      </w:r>
      <w:r>
        <w:rPr>
          <w:rFonts w:ascii="Segoe UI" w:hAnsi="Segoe UI" w:cs="Segoe UI"/>
          <w:color w:val="24292E"/>
          <w:shd w:val="clear" w:color="auto" w:fill="F9F9F9"/>
        </w:rPr>
        <w:t>关键字，它的作用就是防止编译器自行优化代码</w:t>
      </w:r>
    </w:p>
    <w:p w:rsidR="00AC453B" w:rsidRDefault="00AC453B" w:rsidP="00AC45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静态内部类</w:t>
      </w:r>
    </w:p>
    <w:p w:rsidR="00AC453B" w:rsidRDefault="00AC453B" w:rsidP="00AC453B">
      <w:pPr>
        <w:pStyle w:val="a3"/>
        <w:ind w:left="360" w:firstLineChars="0" w:firstLine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利用了</w:t>
      </w:r>
      <w:r>
        <w:rPr>
          <w:rFonts w:ascii="Segoe UI" w:hAnsi="Segoe UI" w:cs="Segoe UI"/>
          <w:color w:val="24292E"/>
          <w:shd w:val="clear" w:color="auto" w:fill="F9F9F9"/>
        </w:rPr>
        <w:t xml:space="preserve"> JVM </w:t>
      </w:r>
      <w:r>
        <w:rPr>
          <w:rFonts w:ascii="Segoe UI" w:hAnsi="Segoe UI" w:cs="Segoe UI"/>
          <w:color w:val="24292E"/>
          <w:shd w:val="clear" w:color="auto" w:fill="F9F9F9"/>
        </w:rPr>
        <w:t>自身的机制来保证线程安全，因为</w:t>
      </w:r>
      <w:r>
        <w:rPr>
          <w:rFonts w:ascii="Segoe UI" w:hAnsi="Segoe UI" w:cs="Segoe UI"/>
          <w:color w:val="24292E"/>
          <w:shd w:val="clear" w:color="auto" w:fill="F9F9F9"/>
        </w:rPr>
        <w:t> </w:t>
      </w:r>
      <w:proofErr w:type="spellStart"/>
      <w:r w:rsidRPr="00AC453B">
        <w:rPr>
          <w:rFonts w:ascii="Segoe UI" w:hAnsi="Segoe UI" w:cs="Segoe UI"/>
          <w:color w:val="24292E"/>
        </w:rPr>
        <w:t>WifeHolder</w:t>
      </w:r>
      <w:proofErr w:type="spellEnd"/>
      <w:r>
        <w:rPr>
          <w:rFonts w:ascii="Segoe UI" w:hAnsi="Segoe UI" w:cs="Segoe UI"/>
          <w:color w:val="24292E"/>
          <w:shd w:val="clear" w:color="auto" w:fill="F9F9F9"/>
        </w:rPr>
        <w:t> </w:t>
      </w:r>
      <w:r>
        <w:rPr>
          <w:rFonts w:ascii="Segoe UI" w:hAnsi="Segoe UI" w:cs="Segoe UI"/>
          <w:color w:val="24292E"/>
          <w:shd w:val="clear" w:color="auto" w:fill="F9F9F9"/>
        </w:rPr>
        <w:t>类是私有的，除了</w:t>
      </w:r>
      <w:r>
        <w:rPr>
          <w:rFonts w:ascii="Segoe UI" w:hAnsi="Segoe UI" w:cs="Segoe UI"/>
          <w:color w:val="24292E"/>
          <w:shd w:val="clear" w:color="auto" w:fill="F9F9F9"/>
        </w:rPr>
        <w:t> </w:t>
      </w:r>
      <w:proofErr w:type="spellStart"/>
      <w:r w:rsidRPr="00AC453B">
        <w:rPr>
          <w:rFonts w:ascii="Segoe UI" w:hAnsi="Segoe UI" w:cs="Segoe UI"/>
          <w:color w:val="24292E"/>
        </w:rPr>
        <w:t>getWife</w:t>
      </w:r>
      <w:proofErr w:type="spellEnd"/>
      <w:r w:rsidRPr="00AC453B">
        <w:rPr>
          <w:rFonts w:ascii="Segoe UI" w:hAnsi="Segoe UI" w:cs="Segoe UI"/>
          <w:color w:val="24292E"/>
        </w:rPr>
        <w:t>()</w:t>
      </w:r>
      <w:r>
        <w:rPr>
          <w:rFonts w:ascii="Segoe UI" w:hAnsi="Segoe UI" w:cs="Segoe UI"/>
          <w:color w:val="24292E"/>
          <w:shd w:val="clear" w:color="auto" w:fill="F9F9F9"/>
        </w:rPr>
        <w:t> </w:t>
      </w:r>
      <w:r>
        <w:rPr>
          <w:rFonts w:ascii="Segoe UI" w:hAnsi="Segoe UI" w:cs="Segoe UI"/>
          <w:color w:val="24292E"/>
          <w:shd w:val="clear" w:color="auto" w:fill="F9F9F9"/>
        </w:rPr>
        <w:t>之外没有其它方式可以访问实例对象，而且只有在调用</w:t>
      </w:r>
      <w:r>
        <w:rPr>
          <w:rFonts w:ascii="Segoe UI" w:hAnsi="Segoe UI" w:cs="Segoe UI"/>
          <w:color w:val="24292E"/>
          <w:shd w:val="clear" w:color="auto" w:fill="F9F9F9"/>
        </w:rPr>
        <w:t> </w:t>
      </w:r>
      <w:proofErr w:type="spellStart"/>
      <w:r w:rsidRPr="00AC453B">
        <w:rPr>
          <w:rFonts w:ascii="Segoe UI" w:hAnsi="Segoe UI" w:cs="Segoe UI"/>
          <w:color w:val="24292E"/>
        </w:rPr>
        <w:t>getWife</w:t>
      </w:r>
      <w:proofErr w:type="spellEnd"/>
      <w:r w:rsidRPr="00AC453B">
        <w:rPr>
          <w:rFonts w:ascii="Segoe UI" w:hAnsi="Segoe UI" w:cs="Segoe UI"/>
          <w:color w:val="24292E"/>
        </w:rPr>
        <w:t>()</w:t>
      </w:r>
      <w:r>
        <w:rPr>
          <w:rFonts w:ascii="Segoe UI" w:hAnsi="Segoe UI" w:cs="Segoe UI"/>
          <w:color w:val="24292E"/>
          <w:shd w:val="clear" w:color="auto" w:fill="F9F9F9"/>
        </w:rPr>
        <w:t> </w:t>
      </w:r>
      <w:r>
        <w:rPr>
          <w:rFonts w:ascii="Segoe UI" w:hAnsi="Segoe UI" w:cs="Segoe UI"/>
          <w:color w:val="24292E"/>
          <w:shd w:val="clear" w:color="auto" w:fill="F9F9F9"/>
        </w:rPr>
        <w:t>时才会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去真正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创建实例对象</w:t>
      </w:r>
    </w:p>
    <w:p w:rsidR="00AC453B" w:rsidRDefault="00AC453B" w:rsidP="00AC45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枚举</w:t>
      </w:r>
    </w:p>
    <w:p w:rsidR="00AC453B" w:rsidRPr="00AC453B" w:rsidRDefault="00AC453B" w:rsidP="00AC453B">
      <w:pPr>
        <w:pStyle w:val="a3"/>
        <w:ind w:left="360" w:firstLineChars="0" w:firstLine="0"/>
        <w:rPr>
          <w:rFonts w:ascii="Segoe UI" w:hAnsi="Segoe UI" w:cs="Segoe UI" w:hint="eastAsia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>通过</w:t>
      </w:r>
      <w:r>
        <w:rPr>
          <w:rFonts w:ascii="Segoe UI" w:hAnsi="Segoe UI" w:cs="Segoe UI"/>
          <w:color w:val="24292E"/>
          <w:shd w:val="clear" w:color="auto" w:fill="F9F9F9"/>
        </w:rPr>
        <w:t> </w:t>
      </w:r>
      <w:proofErr w:type="spellStart"/>
      <w:r w:rsidRPr="00AC453B">
        <w:rPr>
          <w:rFonts w:ascii="Segoe UI" w:hAnsi="Segoe UI" w:cs="Segoe UI"/>
          <w:color w:val="24292E"/>
        </w:rPr>
        <w:t>Wife.INSTANCE</w:t>
      </w:r>
      <w:proofErr w:type="spellEnd"/>
      <w:r>
        <w:rPr>
          <w:rFonts w:ascii="Segoe UI" w:hAnsi="Segoe UI" w:cs="Segoe UI"/>
          <w:color w:val="24292E"/>
          <w:shd w:val="clear" w:color="auto" w:fill="F9F9F9"/>
        </w:rPr>
        <w:t> </w:t>
      </w:r>
      <w:r>
        <w:rPr>
          <w:rFonts w:ascii="Segoe UI" w:hAnsi="Segoe UI" w:cs="Segoe UI"/>
          <w:color w:val="24292E"/>
          <w:shd w:val="clear" w:color="auto" w:fill="F9F9F9"/>
        </w:rPr>
        <w:t>来访问实例对象，这比</w:t>
      </w:r>
      <w:r>
        <w:rPr>
          <w:rFonts w:ascii="Segoe UI" w:hAnsi="Segoe UI" w:cs="Segoe UI"/>
          <w:color w:val="24292E"/>
          <w:shd w:val="clear" w:color="auto" w:fill="F9F9F9"/>
        </w:rPr>
        <w:t> </w:t>
      </w:r>
      <w:proofErr w:type="spellStart"/>
      <w:r w:rsidRPr="00AC453B">
        <w:rPr>
          <w:rFonts w:ascii="Segoe UI" w:hAnsi="Segoe UI" w:cs="Segoe UI"/>
          <w:color w:val="24292E"/>
        </w:rPr>
        <w:t>getWife</w:t>
      </w:r>
      <w:proofErr w:type="spellEnd"/>
      <w:r w:rsidRPr="00AC453B">
        <w:rPr>
          <w:rFonts w:ascii="Segoe UI" w:hAnsi="Segoe UI" w:cs="Segoe UI"/>
          <w:color w:val="24292E"/>
        </w:rPr>
        <w:t>()</w:t>
      </w:r>
      <w:r>
        <w:rPr>
          <w:rFonts w:ascii="Segoe UI" w:hAnsi="Segoe UI" w:cs="Segoe UI"/>
          <w:color w:val="24292E"/>
          <w:shd w:val="clear" w:color="auto" w:fill="F9F9F9"/>
        </w:rPr>
        <w:t> </w:t>
      </w:r>
      <w:r>
        <w:rPr>
          <w:rFonts w:ascii="Segoe UI" w:hAnsi="Segoe UI" w:cs="Segoe UI"/>
          <w:color w:val="24292E"/>
          <w:shd w:val="clear" w:color="auto" w:fill="F9F9F9"/>
        </w:rPr>
        <w:t>要简单得多，而且创建枚举默认就是线程安全的，还可以防止反序列化带来的问题</w:t>
      </w:r>
    </w:p>
    <w:p w:rsidR="00AC453B" w:rsidRDefault="00AC453B" w:rsidP="00AC453B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应用</w:t>
      </w:r>
    </w:p>
    <w:p w:rsidR="00AC453B" w:rsidRDefault="00AC453B" w:rsidP="00AC453B">
      <w:pPr>
        <w:pStyle w:val="a3"/>
        <w:ind w:left="360" w:firstLineChars="0" w:firstLine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在资源共享的情况下，避免由于多个资源操作导致的性能或损耗等就可以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使用单例模式</w:t>
      </w:r>
      <w:proofErr w:type="gramEnd"/>
    </w:p>
    <w:p w:rsidR="00AC453B" w:rsidRDefault="00AC453B" w:rsidP="00AC453B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AC4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22A72"/>
    <w:multiLevelType w:val="hybridMultilevel"/>
    <w:tmpl w:val="2E32B5C2"/>
    <w:lvl w:ilvl="0" w:tplc="21B8D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53B"/>
    <w:rsid w:val="00AC453B"/>
    <w:rsid w:val="00B2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DB4A"/>
  <w15:chartTrackingRefBased/>
  <w15:docId w15:val="{007BEA24-B3C7-4A92-A682-E4BE4F1D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53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AC453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15458</dc:creator>
  <cp:keywords/>
  <dc:description/>
  <cp:lastModifiedBy>15458</cp:lastModifiedBy>
  <cp:revision>1</cp:revision>
  <dcterms:created xsi:type="dcterms:W3CDTF">2019-06-21T14:49:00Z</dcterms:created>
  <dcterms:modified xsi:type="dcterms:W3CDTF">2019-06-21T14:58:00Z</dcterms:modified>
</cp:coreProperties>
</file>