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35CDD" w:rsidRDefault="00935CDD" w:rsidP="00935CDD">
      <w:pPr>
        <w:pStyle w:val="Title"/>
      </w:pPr>
      <w:r>
        <w:t>Bowson GRP — Production System · Feature Summary</w:t>
      </w:r>
    </w:p>
    <w:p w:rsidR="00935CDD" w:rsidRDefault="00935CDD" w:rsidP="00935CDD"/>
    <w:p w:rsidR="00935CDD" w:rsidRDefault="00935CDD" w:rsidP="00935CDD">
      <w:pPr>
        <w:rPr>
          <w:color w:val="000000"/>
        </w:rPr>
      </w:pPr>
      <w:r>
        <w:rPr>
          <w:i/>
          <w:color w:val="808080"/>
        </w:rPr>
        <w:t>Prepared 11 July 2026</w:t>
      </w:r>
    </w:p>
    <w:p w:rsidR="00935CDD" w:rsidRDefault="00935CDD" w:rsidP="00935CDD">
      <w:pPr>
        <w:rPr>
          <w:color w:val="000000"/>
        </w:rPr>
      </w:pPr>
    </w:p>
    <w:p w:rsidR="00935CDD" w:rsidRDefault="00935CDD" w:rsidP="00935CDD">
      <w:r>
        <w:t>A complete, modern web application that manages the entire Bowson GRP workflow: taking</w:t>
      </w:r>
    </w:p>
    <w:p w:rsidR="00935CDD" w:rsidRDefault="00935CDD" w:rsidP="00935CDD">
      <w:r>
        <w:t>customer orders, planning and manufacturing every slide and part on the shop floor, and</w:t>
      </w:r>
    </w:p>
    <w:p w:rsidR="00935CDD" w:rsidRDefault="00935CDD" w:rsidP="00935CDD">
      <w:r>
        <w:t>despatching finished work with professional paperwork — all in real time, for the whole</w:t>
      </w:r>
    </w:p>
    <w:p w:rsidR="00935CDD" w:rsidRDefault="00935CDD" w:rsidP="00935CDD">
      <w:r>
        <w:t>team at once.</w:t>
      </w:r>
    </w:p>
    <w:p w:rsidR="00935CDD" w:rsidRDefault="00935CDD" w:rsidP="00935CDD"/>
    <w:p w:rsidR="00935CDD" w:rsidRDefault="00935CDD" w:rsidP="00935CDD">
      <w:r>
        <w:rPr>
          <w:b/>
        </w:rPr>
        <w:t>At a glance:</w:t>
      </w:r>
      <w:r>
        <w:t xml:space="preserve"> 13 connected modules · a 10-stage production workflow with built-in</w:t>
      </w:r>
    </w:p>
    <w:p w:rsidR="00935CDD" w:rsidRDefault="00935CDD" w:rsidP="00935CDD">
      <w:r>
        <w:t>quality gates · print-ready Delivery Notes &amp; Invoices · live multi-user updates.</w:t>
      </w:r>
    </w:p>
    <w:p w:rsidR="00935CDD" w:rsidRDefault="00935CDD" w:rsidP="00935CDD"/>
    <w:p w:rsidR="00935CDD" w:rsidRDefault="00935CDD" w:rsidP="00935CDD"/>
    <w:p w:rsidR="00935CDD" w:rsidRDefault="00935CDD" w:rsidP="00935CDD">
      <w:pPr>
        <w:pStyle w:val="Heading1"/>
        <w:rPr>
          <w:b w:val="0"/>
          <w:color w:val="0C6B50"/>
        </w:rPr>
      </w:pPr>
      <w:r>
        <w:rPr>
          <w:b w:val="0"/>
          <w:color w:val="0C6B50"/>
        </w:rPr>
        <w:t>Dashboard &amp; early warnings</w:t>
      </w:r>
    </w:p>
    <w:p w:rsidR="00935CDD" w:rsidRPr="00935CDD" w:rsidRDefault="00935CDD" w:rsidP="00935CDD">
      <w:pPr>
        <w:pStyle w:val="ListBullet"/>
      </w:pPr>
      <w:r>
        <w:rPr>
          <w:b/>
        </w:rPr>
        <w:t>Six live metrics</w:t>
      </w:r>
      <w:r>
        <w:t xml:space="preserve"> — active orders, orders awaiting release, slides and parts in production, moulds in use, and total man-hours remaining.</w:t>
      </w:r>
    </w:p>
    <w:p w:rsidR="00935CDD" w:rsidRPr="00935CDD" w:rsidRDefault="00935CDD" w:rsidP="00935CDD">
      <w:pPr>
        <w:pStyle w:val="ListBullet"/>
      </w:pPr>
      <w:r>
        <w:rPr>
          <w:b/>
        </w:rPr>
        <w:t>"Cannot Produce" alerts</w:t>
      </w:r>
      <w:r>
        <w:t xml:space="preserve"> — flags tickets blocked by a mould under maintenance, and tickets with no mould assigned, before they hold up production.</w:t>
      </w:r>
    </w:p>
    <w:p w:rsidR="00935CDD" w:rsidRPr="00935CDD" w:rsidRDefault="00935CDD" w:rsidP="00935CDD">
      <w:pPr>
        <w:pStyle w:val="ListBullet"/>
      </w:pPr>
      <w:r>
        <w:rPr>
          <w:b/>
        </w:rPr>
        <w:t>Overdue orders table</w:t>
      </w:r>
      <w:r>
        <w:t xml:space="preserve"> — every late order with days-over, one click from its detail; the main menu shows a red overdue counter at all times.</w:t>
      </w:r>
    </w:p>
    <w:p w:rsidR="00935CDD" w:rsidRPr="00935CDD" w:rsidRDefault="00935CDD" w:rsidP="00935CDD">
      <w:pPr>
        <w:pStyle w:val="ListBullet"/>
      </w:pPr>
      <w:r>
        <w:rPr>
          <w:b/>
        </w:rPr>
        <w:t>Capacity outlook</w:t>
      </w:r>
      <w:r>
        <w:t xml:space="preserve"> — 8-week booked-vs-available hours, current lead time for new slides, and per-skill staffing for this week and next.</w:t>
      </w:r>
    </w:p>
    <w:p w:rsidR="00935CDD" w:rsidRDefault="00935CDD" w:rsidP="00935CDD"/>
    <w:p w:rsidR="00935CDD" w:rsidRDefault="00935CDD" w:rsidP="00935CDD">
      <w:pPr>
        <w:pStyle w:val="Heading1"/>
        <w:rPr>
          <w:b w:val="0"/>
          <w:color w:val="0C6B50"/>
        </w:rPr>
      </w:pPr>
      <w:r>
        <w:rPr>
          <w:b w:val="0"/>
          <w:color w:val="0C6B50"/>
        </w:rPr>
        <w:lastRenderedPageBreak/>
        <w:t>Orders &amp; customers</w:t>
      </w:r>
    </w:p>
    <w:p w:rsidR="00935CDD" w:rsidRPr="00935CDD" w:rsidRDefault="00935CDD" w:rsidP="00935CDD">
      <w:pPr>
        <w:pStyle w:val="ListBullet"/>
      </w:pPr>
      <w:r>
        <w:rPr>
          <w:b/>
        </w:rPr>
        <w:t>Two-step order wizard</w:t>
      </w:r>
      <w:r>
        <w:t xml:space="preserve"> — order details, then products added straight from the catalogue with live search, colour/RAL choice, per-slide reference photos, and a suggested delivery date based on real factory capacity.</w:t>
      </w:r>
    </w:p>
    <w:p w:rsidR="00935CDD" w:rsidRPr="00935CDD" w:rsidRDefault="00935CDD" w:rsidP="00935CDD">
      <w:pPr>
        <w:pStyle w:val="ListBullet"/>
      </w:pPr>
      <w:r>
        <w:rPr>
          <w:b/>
        </w:rPr>
        <w:t>Controlled release to production</w:t>
      </w:r>
      <w:r>
        <w:t xml:space="preserve"> — new orders wait in Pending until a manager releases them; ticket numbers are issued only at that moment.</w:t>
      </w:r>
    </w:p>
    <w:p w:rsidR="00935CDD" w:rsidRPr="00935CDD" w:rsidRDefault="00935CDD" w:rsidP="00935CDD">
      <w:pPr>
        <w:pStyle w:val="ListBullet"/>
      </w:pPr>
      <w:r>
        <w:rPr>
          <w:b/>
        </w:rPr>
        <w:t>Powerful order list</w:t>
      </w:r>
      <w:r>
        <w:t xml:space="preserve"> — search, per-column filters, overdue flags, progress, deadline countdowns, values, CSV export.</w:t>
      </w:r>
    </w:p>
    <w:p w:rsidR="00935CDD" w:rsidRPr="00935CDD" w:rsidRDefault="00935CDD" w:rsidP="00935CDD">
      <w:pPr>
        <w:pStyle w:val="ListBullet"/>
      </w:pPr>
      <w:r>
        <w:rPr>
          <w:b/>
        </w:rPr>
        <w:t>Customer records</w:t>
      </w:r>
      <w:r>
        <w:t xml:space="preserve"> — full contact details with a click-through list of each customer's orders.</w:t>
      </w:r>
    </w:p>
    <w:p w:rsidR="00935CDD" w:rsidRPr="00935CDD" w:rsidRDefault="00935CDD" w:rsidP="00935CDD">
      <w:pPr>
        <w:pStyle w:val="ListBullet"/>
      </w:pPr>
      <w:r>
        <w:rPr>
          <w:b/>
        </w:rPr>
        <w:t>Order detail page</w:t>
      </w:r>
      <w:r>
        <w:t xml:space="preserve"> — every ticket with its stage, the packing checklist, colour theme image, value, progress, activity history, and bulk actions.</w:t>
      </w:r>
    </w:p>
    <w:p w:rsidR="00935CDD" w:rsidRDefault="00935CDD" w:rsidP="00935CDD"/>
    <w:p w:rsidR="00935CDD" w:rsidRDefault="00935CDD" w:rsidP="00935CDD">
      <w:pPr>
        <w:pStyle w:val="Heading1"/>
        <w:rPr>
          <w:b w:val="0"/>
          <w:color w:val="0C6B50"/>
        </w:rPr>
      </w:pPr>
      <w:r>
        <w:rPr>
          <w:b w:val="0"/>
          <w:color w:val="0C6B50"/>
        </w:rPr>
        <w:t>Production workflow with built-in quality gates</w:t>
      </w:r>
    </w:p>
    <w:p w:rsidR="00935CDD" w:rsidRDefault="00935CDD" w:rsidP="00935CDD">
      <w:r>
        <w:t>Every slide, assembly and part is a ticket moving through ten stages — Spec Required to</w:t>
      </w:r>
    </w:p>
    <w:p w:rsidR="00935CDD" w:rsidRDefault="00935CDD" w:rsidP="00935CDD">
      <w:r>
        <w:t>Ready to Despatch. The system enforces the quality rules automatically:</w:t>
      </w:r>
    </w:p>
    <w:p w:rsidR="00935CDD" w:rsidRPr="00935CDD" w:rsidRDefault="00935CDD" w:rsidP="00935CDD">
      <w:pPr>
        <w:pStyle w:val="ListBullet"/>
      </w:pPr>
      <w:r>
        <w:rPr>
          <w:b/>
        </w:rPr>
        <w:t>QC reference gate</w:t>
      </w:r>
      <w:r>
        <w:t xml:space="preserve"> — nothing enters Packing without a QC reference.</w:t>
      </w:r>
    </w:p>
    <w:p w:rsidR="00935CDD" w:rsidRPr="00935CDD" w:rsidRDefault="00935CDD" w:rsidP="00935CDD">
      <w:pPr>
        <w:pStyle w:val="ListBullet"/>
      </w:pPr>
      <w:r>
        <w:rPr>
          <w:b/>
        </w:rPr>
        <w:t>Packing checklist gate</w:t>
      </w:r>
      <w:r>
        <w:t xml:space="preserve"> — entering Packing prompts a hardware checklist (bolt packs, slide feet, flange supports…) saved on the order.</w:t>
      </w:r>
    </w:p>
    <w:p w:rsidR="00935CDD" w:rsidRPr="00935CDD" w:rsidRDefault="00935CDD" w:rsidP="00935CDD">
      <w:pPr>
        <w:pStyle w:val="ListBullet"/>
      </w:pPr>
      <w:r>
        <w:rPr>
          <w:b/>
        </w:rPr>
        <w:t>Assembly family rule</w:t>
      </w:r>
      <w:r>
        <w:t xml:space="preserve"> — an assembly cannot be despatched until every part is ready; manager PIN required to override.</w:t>
      </w:r>
    </w:p>
    <w:p w:rsidR="00935CDD" w:rsidRPr="00935CDD" w:rsidRDefault="00935CDD" w:rsidP="00935CDD">
      <w:pPr>
        <w:pStyle w:val="ListBullet"/>
      </w:pPr>
      <w:r>
        <w:rPr>
          <w:b/>
        </w:rPr>
        <w:t>Confirmation when skipping ahead</w:t>
      </w:r>
      <w:r>
        <w:t xml:space="preserve"> — leaving Spec/Materials asks for confirmation that spec was reviewed and materials are available.</w:t>
      </w:r>
    </w:p>
    <w:p w:rsidR="00935CDD" w:rsidRPr="00935CDD" w:rsidRDefault="00935CDD" w:rsidP="00935CDD">
      <w:pPr>
        <w:pStyle w:val="ListBullet"/>
      </w:pPr>
      <w:r>
        <w:rPr>
          <w:b/>
        </w:rPr>
        <w:t>Bulk operations</w:t>
      </w:r>
      <w:r>
        <w:t xml:space="preserve"> — advance many tickets at once, move a whole stage, or assign an operative to a selection.</w:t>
      </w:r>
    </w:p>
    <w:p w:rsidR="00935CDD" w:rsidRPr="00935CDD" w:rsidRDefault="00935CDD" w:rsidP="00935CDD">
      <w:pPr>
        <w:pStyle w:val="ListBullet"/>
      </w:pPr>
      <w:r>
        <w:rPr>
          <w:b/>
        </w:rPr>
        <w:t>Full audit trail</w:t>
      </w:r>
      <w:r>
        <w:t xml:space="preserve"> — every stage change, override and release logged with who-what-when.</w:t>
      </w:r>
    </w:p>
    <w:p w:rsidR="00935CDD" w:rsidRDefault="00935CDD" w:rsidP="00935CDD"/>
    <w:p w:rsidR="00935CDD" w:rsidRDefault="00935CDD" w:rsidP="00935CDD">
      <w:pPr>
        <w:pStyle w:val="Heading1"/>
        <w:rPr>
          <w:b w:val="0"/>
          <w:color w:val="0C6B50"/>
        </w:rPr>
      </w:pPr>
      <w:r>
        <w:rPr>
          <w:b w:val="0"/>
          <w:color w:val="0C6B50"/>
        </w:rPr>
        <w:t>The T-Card board — digital, but familiar</w:t>
      </w:r>
    </w:p>
    <w:p w:rsidR="00935CDD" w:rsidRPr="00935CDD" w:rsidRDefault="00935CDD" w:rsidP="00935CDD">
      <w:pPr>
        <w:pStyle w:val="ListBullet"/>
      </w:pPr>
      <w:r>
        <w:rPr>
          <w:b/>
        </w:rPr>
        <w:t>Drag-and-drop cards</w:t>
      </w:r>
      <w:r>
        <w:t xml:space="preserve"> between stage columns; all quality gates still apply.</w:t>
      </w:r>
    </w:p>
    <w:p w:rsidR="00935CDD" w:rsidRPr="00935CDD" w:rsidRDefault="00935CDD" w:rsidP="00935CDD">
      <w:pPr>
        <w:pStyle w:val="ListBullet"/>
      </w:pPr>
      <w:r>
        <w:rPr>
          <w:b/>
        </w:rPr>
        <w:t>Cards tell the whole story</w:t>
      </w:r>
      <w:r>
        <w:t xml:space="preserve"> — ticket number, product, colour spec, photo, deadline with OVERDUE flag, progress bar, assignees, and a prominent M2 RESIN warning. Each order gets its own card colour.</w:t>
      </w:r>
    </w:p>
    <w:p w:rsidR="00935CDD" w:rsidRPr="00935CDD" w:rsidRDefault="00935CDD" w:rsidP="00935CDD">
      <w:pPr>
        <w:pStyle w:val="ListBullet"/>
      </w:pPr>
      <w:r>
        <w:rPr>
          <w:b/>
        </w:rPr>
        <w:t>By Stage or By Operative</w:t>
      </w:r>
      <w:r>
        <w:t xml:space="preserve"> — flip the board to see each person's workload grouped by stage, with live clocked-on time.</w:t>
      </w:r>
    </w:p>
    <w:p w:rsidR="00935CDD" w:rsidRPr="00935CDD" w:rsidRDefault="00935CDD" w:rsidP="00935CDD">
      <w:pPr>
        <w:pStyle w:val="ListBullet"/>
      </w:pPr>
      <w:r>
        <w:rPr>
          <w:b/>
        </w:rPr>
        <w:t>One-click time tracking</w:t>
      </w:r>
      <w:r>
        <w:t xml:space="preserve"> — operatives clock on/off from the card; right-click menu manages assignments and timers.</w:t>
      </w:r>
    </w:p>
    <w:p w:rsidR="00935CDD" w:rsidRPr="00935CDD" w:rsidRDefault="00935CDD" w:rsidP="00935CDD">
      <w:pPr>
        <w:pStyle w:val="ListBullet"/>
      </w:pPr>
      <w:r>
        <w:rPr>
          <w:b/>
        </w:rPr>
        <w:lastRenderedPageBreak/>
        <w:t>Gel-coat &amp; laminating cure timers</w:t>
      </w:r>
      <w:r>
        <w:t xml:space="preserve"> — with per-product defaults, live countdowns, and ready / more-time / touch-up decisions.</w:t>
      </w:r>
    </w:p>
    <w:p w:rsidR="00935CDD" w:rsidRPr="00935CDD" w:rsidRDefault="00935CDD" w:rsidP="00935CDD">
      <w:pPr>
        <w:pStyle w:val="ListBullet"/>
      </w:pPr>
      <w:r>
        <w:rPr>
          <w:b/>
        </w:rPr>
        <w:t>Locked screen mode</w:t>
      </w:r>
      <w:r>
        <w:t xml:space="preserve"> for workshop displays; unlocking needs the manager PIN.</w:t>
      </w:r>
    </w:p>
    <w:p w:rsidR="00935CDD" w:rsidRDefault="00935CDD" w:rsidP="00935CDD"/>
    <w:p w:rsidR="00935CDD" w:rsidRDefault="00935CDD" w:rsidP="00935CDD">
      <w:pPr>
        <w:pStyle w:val="Heading1"/>
        <w:rPr>
          <w:b w:val="0"/>
          <w:color w:val="0C6B50"/>
        </w:rPr>
      </w:pPr>
      <w:r>
        <w:rPr>
          <w:b w:val="0"/>
          <w:color w:val="0C6B50"/>
        </w:rPr>
        <w:t>Despatch, delivery notes &amp; invoices</w:t>
      </w:r>
    </w:p>
    <w:p w:rsidR="00935CDD" w:rsidRPr="00935CDD" w:rsidRDefault="00935CDD" w:rsidP="00935CDD">
      <w:pPr>
        <w:pStyle w:val="ListBullet"/>
      </w:pPr>
      <w:r>
        <w:rPr>
          <w:b/>
        </w:rPr>
        <w:t>Ready-to-Despatch view</w:t>
      </w:r>
      <w:r>
        <w:t xml:space="preserve"> — tick the items going out; the family rule is checked before anything leaves.</w:t>
      </w:r>
    </w:p>
    <w:p w:rsidR="00935CDD" w:rsidRPr="00935CDD" w:rsidRDefault="00935CDD" w:rsidP="00935CDD">
      <w:pPr>
        <w:pStyle w:val="ListBullet"/>
      </w:pPr>
      <w:r>
        <w:rPr>
          <w:b/>
        </w:rPr>
        <w:t>Partial despatch handling</w:t>
      </w:r>
      <w:r>
        <w:t xml:space="preserve"> — flagged clearly, marked PARTIAL DESPATCH on paperwork, invoice held until the order completes.</w:t>
      </w:r>
    </w:p>
    <w:p w:rsidR="00935CDD" w:rsidRPr="00935CDD" w:rsidRDefault="00935CDD" w:rsidP="00935CDD">
      <w:pPr>
        <w:pStyle w:val="ListBullet"/>
      </w:pPr>
      <w:r>
        <w:rPr>
          <w:b/>
        </w:rPr>
        <w:t>Printable Delivery Note</w:t>
      </w:r>
      <w:r>
        <w:t xml:space="preserve"> — branded, itemised with quantities and QC references, customer signature block.</w:t>
      </w:r>
    </w:p>
    <w:p w:rsidR="00935CDD" w:rsidRPr="00935CDD" w:rsidRDefault="00935CDD" w:rsidP="00935CDD">
      <w:pPr>
        <w:pStyle w:val="ListBullet"/>
      </w:pPr>
      <w:r>
        <w:rPr>
          <w:b/>
        </w:rPr>
        <w:t>Printable Invoice</w:t>
      </w:r>
      <w:r>
        <w:t xml:space="preserve"> — itemised with unit/net prices, subtotals, total and payment terms; printing it marks the order Completed. Reprints any time.</w:t>
      </w:r>
    </w:p>
    <w:p w:rsidR="00935CDD" w:rsidRDefault="00935CDD" w:rsidP="00935CDD"/>
    <w:p w:rsidR="00935CDD" w:rsidRDefault="00935CDD" w:rsidP="00935CDD">
      <w:pPr>
        <w:pStyle w:val="Heading1"/>
        <w:rPr>
          <w:b w:val="0"/>
          <w:color w:val="0C6B50"/>
        </w:rPr>
      </w:pPr>
      <w:r>
        <w:rPr>
          <w:b w:val="0"/>
          <w:color w:val="0C6B50"/>
        </w:rPr>
        <w:t>Production planner &amp; capacity</w:t>
      </w:r>
    </w:p>
    <w:p w:rsidR="00935CDD" w:rsidRPr="00935CDD" w:rsidRDefault="00935CDD" w:rsidP="00935CDD">
      <w:pPr>
        <w:pStyle w:val="ListBullet"/>
      </w:pPr>
      <w:r>
        <w:rPr>
          <w:b/>
        </w:rPr>
        <w:t>16-week planner grid</w:t>
      </w:r>
      <w:r>
        <w:t xml:space="preserve"> — every operative's hours day-by-day; click any day to record holiday, absence or overtime for that week only.</w:t>
      </w:r>
    </w:p>
    <w:p w:rsidR="00935CDD" w:rsidRPr="00935CDD" w:rsidRDefault="00935CDD" w:rsidP="00935CDD">
      <w:pPr>
        <w:pStyle w:val="ListBullet"/>
      </w:pPr>
      <w:r>
        <w:rPr>
          <w:b/>
        </w:rPr>
        <w:t>Booked vs. available per week</w:t>
      </w:r>
      <w:r>
        <w:t xml:space="preserve"> with over-booking warnings; the current week counts only the days remaining.</w:t>
      </w:r>
    </w:p>
    <w:p w:rsidR="00935CDD" w:rsidRPr="00935CDD" w:rsidRDefault="00935CDD" w:rsidP="00935CDD">
      <w:pPr>
        <w:pStyle w:val="ListBullet"/>
      </w:pPr>
      <w:r>
        <w:rPr>
          <w:b/>
        </w:rPr>
        <w:t>Suggested schedules</w:t>
      </w:r>
      <w:r>
        <w:t xml:space="preserve"> — the system walks forward through free capacity and proposes a start week and realistic deadline.</w:t>
      </w:r>
    </w:p>
    <w:p w:rsidR="00935CDD" w:rsidRPr="00935CDD" w:rsidRDefault="00935CDD" w:rsidP="00935CDD">
      <w:pPr>
        <w:pStyle w:val="ListBullet"/>
      </w:pPr>
      <w:r>
        <w:rPr>
          <w:b/>
        </w:rPr>
        <w:t>Hours export</w:t>
      </w:r>
      <w:r>
        <w:t xml:space="preserve"> — any date range of operative hours to a spreadsheet.</w:t>
      </w:r>
    </w:p>
    <w:p w:rsidR="00935CDD" w:rsidRDefault="00935CDD" w:rsidP="00935CDD"/>
    <w:p w:rsidR="00935CDD" w:rsidRDefault="00935CDD" w:rsidP="00935CDD">
      <w:pPr>
        <w:pStyle w:val="Heading1"/>
        <w:rPr>
          <w:b w:val="0"/>
          <w:color w:val="0C6B50"/>
        </w:rPr>
      </w:pPr>
      <w:r>
        <w:rPr>
          <w:b w:val="0"/>
          <w:color w:val="0C6B50"/>
        </w:rPr>
        <w:t>Mould management</w:t>
      </w:r>
    </w:p>
    <w:p w:rsidR="00935CDD" w:rsidRPr="00935CDD" w:rsidRDefault="00935CDD" w:rsidP="00935CDD">
      <w:pPr>
        <w:pStyle w:val="ListBullet"/>
      </w:pPr>
      <w:r>
        <w:rPr>
          <w:b/>
        </w:rPr>
        <w:t>Mould board</w:t>
      </w:r>
      <w:r>
        <w:t xml:space="preserve"> grouped into In Use / Available / Maintenance, with one-click assign and unassign.</w:t>
      </w:r>
    </w:p>
    <w:p w:rsidR="00935CDD" w:rsidRPr="00935CDD" w:rsidRDefault="00935CDD" w:rsidP="00935CDD">
      <w:pPr>
        <w:pStyle w:val="ListBullet"/>
      </w:pPr>
      <w:r>
        <w:rPr>
          <w:b/>
        </w:rPr>
        <w:t>Automatic progression</w:t>
      </w:r>
      <w:r>
        <w:t xml:space="preserve"> — assigning a free mould moves the waiting ticket straight into Gel Coat.</w:t>
      </w:r>
    </w:p>
    <w:p w:rsidR="00935CDD" w:rsidRPr="00935CDD" w:rsidRDefault="00935CDD" w:rsidP="00935CDD">
      <w:pPr>
        <w:pStyle w:val="ListBullet"/>
      </w:pPr>
      <w:r>
        <w:rPr>
          <w:b/>
        </w:rPr>
        <w:t>Maintenance awareness</w:t>
      </w:r>
      <w:r>
        <w:t xml:space="preserve"> — shows exactly which tickets a broken mould is holding up; one-click "Mark as Active". Moulds under maintenance are hidden from every assignment list, so no new work can be booked onto them by mistake.</w:t>
      </w:r>
    </w:p>
    <w:p w:rsidR="00935CDD" w:rsidRPr="00935CDD" w:rsidRDefault="00935CDD" w:rsidP="00935CDD">
      <w:pPr>
        <w:pStyle w:val="ListBullet"/>
      </w:pPr>
      <w:r>
        <w:rPr>
          <w:b/>
        </w:rPr>
        <w:t>Live mould register</w:t>
      </w:r>
      <w:r>
        <w:t xml:space="preserve"> — every mould shows its real-time status (Free / Partial / Full / Maintenance) and how many slots are in use, alongside reference, capacity and notes.</w:t>
      </w:r>
    </w:p>
    <w:p w:rsidR="00935CDD" w:rsidRPr="00935CDD" w:rsidRDefault="00935CDD" w:rsidP="00935CDD">
      <w:pPr>
        <w:pStyle w:val="ListBullet"/>
      </w:pPr>
      <w:r>
        <w:rPr>
          <w:b/>
        </w:rPr>
        <w:t>3-week mould schedule</w:t>
      </w:r>
      <w:r>
        <w:t xml:space="preserve"> calendar; </w:t>
      </w:r>
      <w:r>
        <w:rPr>
          <w:b/>
        </w:rPr>
        <w:t>catalogue linking</w:t>
      </w:r>
      <w:r>
        <w:t xml:space="preserve"> so future tickets know their mould automatically; </w:t>
      </w:r>
      <w:r>
        <w:rPr>
          <w:b/>
        </w:rPr>
        <w:t>register with CSV import/export</w:t>
      </w:r>
      <w:r>
        <w:t xml:space="preserve"> and search.</w:t>
      </w:r>
    </w:p>
    <w:p w:rsidR="00935CDD" w:rsidRDefault="00935CDD" w:rsidP="00935CDD"/>
    <w:p w:rsidR="00935CDD" w:rsidRDefault="00935CDD" w:rsidP="00935CDD">
      <w:pPr>
        <w:pStyle w:val="Heading1"/>
        <w:rPr>
          <w:b w:val="0"/>
          <w:color w:val="0C6B50"/>
        </w:rPr>
      </w:pPr>
      <w:r>
        <w:rPr>
          <w:b w:val="0"/>
          <w:color w:val="0C6B50"/>
        </w:rPr>
        <w:t>Product catalogue &amp; SKUs</w:t>
      </w:r>
    </w:p>
    <w:p w:rsidR="00935CDD" w:rsidRPr="00935CDD" w:rsidRDefault="00935CDD" w:rsidP="00935CDD">
      <w:pPr>
        <w:pStyle w:val="ListBullet"/>
      </w:pPr>
      <w:r>
        <w:rPr>
          <w:b/>
        </w:rPr>
        <w:t>Product templates</w:t>
      </w:r>
      <w:r>
        <w:t xml:space="preserve"> — single-piece or multi-part, with per-part drawings, hours and default moulds, packing hardware, cure times, and an attached specification (viewable in print-friendly black &amp; white).</w:t>
      </w:r>
    </w:p>
    <w:p w:rsidR="00935CDD" w:rsidRPr="00935CDD" w:rsidRDefault="00935CDD" w:rsidP="00935CDD">
      <w:pPr>
        <w:pStyle w:val="ListBullet"/>
      </w:pPr>
      <w:r>
        <w:rPr>
          <w:b/>
        </w:rPr>
        <w:t>Automatic SKU generator</w:t>
      </w:r>
      <w:r>
        <w:t xml:space="preserve"> — shop-floor SKUs built from the product's dimensions, singly or for the whole catalogue at once.</w:t>
      </w:r>
    </w:p>
    <w:p w:rsidR="00935CDD" w:rsidRPr="00935CDD" w:rsidRDefault="00935CDD" w:rsidP="00935CDD">
      <w:pPr>
        <w:pStyle w:val="ListBullet"/>
      </w:pPr>
      <w:r>
        <w:rPr>
          <w:b/>
        </w:rPr>
        <w:t>Guided catalogue import</w:t>
      </w:r>
      <w:r>
        <w:t xml:space="preserve"> — five steps: template, upload, define SKUs with live preview, review with errors/warnings, confirm. Existing products are updated, not duplicated.</w:t>
      </w:r>
    </w:p>
    <w:p w:rsidR="00935CDD" w:rsidRDefault="00935CDD" w:rsidP="00935CDD"/>
    <w:p w:rsidR="00935CDD" w:rsidRDefault="00935CDD" w:rsidP="00935CDD">
      <w:pPr>
        <w:pStyle w:val="Heading1"/>
        <w:rPr>
          <w:b w:val="0"/>
          <w:color w:val="0C6B50"/>
        </w:rPr>
      </w:pPr>
      <w:r>
        <w:rPr>
          <w:b w:val="0"/>
          <w:color w:val="0C6B50"/>
        </w:rPr>
        <w:t>Import, export &amp; search</w:t>
      </w:r>
    </w:p>
    <w:p w:rsidR="00935CDD" w:rsidRPr="00935CDD" w:rsidRDefault="00935CDD" w:rsidP="00935CDD">
      <w:pPr>
        <w:pStyle w:val="ListBullet"/>
      </w:pPr>
      <w:r>
        <w:rPr>
          <w:b/>
        </w:rPr>
        <w:t>Order import wizard</w:t>
      </w:r>
      <w:r>
        <w:t xml:space="preserve"> — whole order books from a spreadsheet, with catalogue matching, per-slide and per-part colour review, price checks and final confirmation.</w:t>
      </w:r>
    </w:p>
    <w:p w:rsidR="00935CDD" w:rsidRPr="00935CDD" w:rsidRDefault="00935CDD" w:rsidP="00935CDD">
      <w:pPr>
        <w:pStyle w:val="ListBullet"/>
      </w:pPr>
      <w:r>
        <w:rPr>
          <w:b/>
        </w:rPr>
        <w:t>CSV export everywhere</w:t>
      </w:r>
      <w:r>
        <w:t xml:space="preserve"> — orders, tickets, production lists, moulds, catalogue, hours.</w:t>
      </w:r>
    </w:p>
    <w:p w:rsidR="00935CDD" w:rsidRPr="00935CDD" w:rsidRDefault="00935CDD" w:rsidP="00935CDD">
      <w:pPr>
        <w:pStyle w:val="ListBullet"/>
      </w:pPr>
      <w:r>
        <w:rPr>
          <w:b/>
        </w:rPr>
        <w:t>Instant global search</w:t>
      </w:r>
      <w:r>
        <w:t xml:space="preserve"> — ticket number, order number or site name from the top bar.</w:t>
      </w:r>
    </w:p>
    <w:p w:rsidR="00935CDD" w:rsidRDefault="00935CDD" w:rsidP="00935CDD"/>
    <w:p w:rsidR="00935CDD" w:rsidRDefault="00935CDD" w:rsidP="00935CDD">
      <w:pPr>
        <w:pStyle w:val="Heading1"/>
        <w:rPr>
          <w:b w:val="0"/>
          <w:color w:val="0C6B50"/>
        </w:rPr>
      </w:pPr>
      <w:r>
        <w:rPr>
          <w:b w:val="0"/>
          <w:color w:val="0C6B50"/>
        </w:rPr>
        <w:t>Team, access &amp; security</w:t>
      </w:r>
    </w:p>
    <w:p w:rsidR="00935CDD" w:rsidRPr="00935CDD" w:rsidRDefault="00935CDD" w:rsidP="00935CDD">
      <w:pPr>
        <w:pStyle w:val="ListBullet"/>
      </w:pPr>
      <w:r>
        <w:rPr>
          <w:b/>
        </w:rPr>
        <w:t>Secure individual logins</w:t>
      </w:r>
      <w:r>
        <w:t xml:space="preserve"> and </w:t>
      </w:r>
      <w:r>
        <w:rPr>
          <w:b/>
        </w:rPr>
        <w:t>roles</w:t>
      </w:r>
      <w:r>
        <w:t xml:space="preserve"> — managers control orders, pricing and settings; operatives get the shop-floor actions they need.</w:t>
      </w:r>
    </w:p>
    <w:p w:rsidR="00935CDD" w:rsidRPr="00935CDD" w:rsidRDefault="00935CDD" w:rsidP="00935CDD">
      <w:pPr>
        <w:pStyle w:val="ListBullet"/>
      </w:pPr>
      <w:r>
        <w:rPr>
          <w:b/>
        </w:rPr>
        <w:t>Manager PIN</w:t>
      </w:r>
      <w:r>
        <w:t xml:space="preserve"> for sensitive overrides (incomplete-assembly despatch, return-to-production, order deletion, unlocking the workshop screen) — changeable in Settings.</w:t>
      </w:r>
    </w:p>
    <w:p w:rsidR="00935CDD" w:rsidRPr="00935CDD" w:rsidRDefault="00935CDD" w:rsidP="00935CDD">
      <w:pPr>
        <w:pStyle w:val="ListBullet"/>
      </w:pPr>
      <w:r>
        <w:rPr>
          <w:b/>
        </w:rPr>
        <w:t>Operative profiles</w:t>
      </w:r>
      <w:r>
        <w:t xml:space="preserve"> — skills per stage, standard weekly hours, hourly rate, week-by-week availability.</w:t>
      </w:r>
    </w:p>
    <w:p w:rsidR="00935CDD" w:rsidRPr="00935CDD" w:rsidRDefault="00935CDD" w:rsidP="00935CDD">
      <w:pPr>
        <w:pStyle w:val="ListBullet"/>
      </w:pPr>
      <w:r>
        <w:rPr>
          <w:b/>
        </w:rPr>
        <w:t>Adjustable workflow weightings</w:t>
      </w:r>
      <w:r>
        <w:t xml:space="preserve"> driving all capacity maths.</w:t>
      </w:r>
    </w:p>
    <w:p w:rsidR="00935CDD" w:rsidRDefault="00935CDD" w:rsidP="00935CDD"/>
    <w:p w:rsidR="00935CDD" w:rsidRDefault="00935CDD" w:rsidP="00935CDD">
      <w:pPr>
        <w:pStyle w:val="Heading1"/>
        <w:rPr>
          <w:b w:val="0"/>
          <w:color w:val="0C6B50"/>
        </w:rPr>
      </w:pPr>
      <w:r>
        <w:rPr>
          <w:b w:val="0"/>
          <w:color w:val="0C6B50"/>
        </w:rPr>
        <w:t>Built on a modern, dependable foundation</w:t>
      </w:r>
    </w:p>
    <w:p w:rsidR="00935CDD" w:rsidRPr="00935CDD" w:rsidRDefault="00935CDD" w:rsidP="00935CDD">
      <w:pPr>
        <w:pStyle w:val="ListBullet"/>
      </w:pPr>
      <w:r>
        <w:rPr>
          <w:b/>
        </w:rPr>
        <w:t>Works anywhere</w:t>
      </w:r>
      <w:r>
        <w:t xml:space="preserve"> — any modern browser on desktop, laptop or tablet; nothing to install.</w:t>
      </w:r>
    </w:p>
    <w:p w:rsidR="00935CDD" w:rsidRPr="00935CDD" w:rsidRDefault="00935CDD" w:rsidP="00935CDD">
      <w:pPr>
        <w:pStyle w:val="ListBullet"/>
      </w:pPr>
      <w:r>
        <w:rPr>
          <w:b/>
        </w:rPr>
        <w:t>One shared source of truth</w:t>
      </w:r>
      <w:r>
        <w:t xml:space="preserve"> — a secure cloud database; one person's changes appear on everyone's screen within moments.</w:t>
      </w:r>
    </w:p>
    <w:p w:rsidR="00935CDD" w:rsidRPr="00935CDD" w:rsidRDefault="00935CDD" w:rsidP="00935CDD">
      <w:pPr>
        <w:pStyle w:val="ListBullet"/>
      </w:pPr>
      <w:r>
        <w:rPr>
          <w:b/>
        </w:rPr>
        <w:t>Every action accountable</w:t>
      </w:r>
      <w:r>
        <w:t xml:space="preserve"> — a full activity log behind every order and ticket.</w:t>
      </w:r>
    </w:p>
    <w:p w:rsidR="00935CDD" w:rsidRPr="00935CDD" w:rsidRDefault="00935CDD" w:rsidP="00935CDD">
      <w:pPr>
        <w:pStyle w:val="ListBullet"/>
      </w:pPr>
      <w:r>
        <w:rPr>
          <w:b/>
        </w:rPr>
        <w:t>Room to grow</w:t>
      </w:r>
      <w:r>
        <w:t xml:space="preserve"> — industry-standard components, so reports, customer portals and integrations can be added without rebuilding.</w:t>
      </w:r>
    </w:p>
    <w:p w:rsidR="00935CDD" w:rsidRDefault="00935CDD" w:rsidP="00935CDD"/>
    <w:p w:rsidR="00935CDD" w:rsidRDefault="00935CDD" w:rsidP="00935CDD">
      <w:pPr>
        <w:rPr>
          <w:color w:val="000000"/>
        </w:rPr>
      </w:pPr>
      <w:r>
        <w:rPr>
          <w:b/>
          <w:i/>
          <w:color w:val="535353"/>
        </w:rPr>
        <w:t>Faithful upgrade:</w:t>
      </w:r>
      <w:r>
        <w:rPr>
          <w:i/>
          <w:color w:val="535353"/>
        </w:rPr>
        <w:t xml:space="preserve"> every feature of the original Bowson tool was inventoried and</w:t>
      </w:r>
    </w:p>
    <w:p w:rsidR="00935CDD" w:rsidRDefault="00935CDD" w:rsidP="00935CDD">
      <w:pPr>
        <w:rPr>
          <w:color w:val="000000"/>
        </w:rPr>
      </w:pPr>
      <w:r>
        <w:rPr>
          <w:i/>
          <w:color w:val="535353"/>
        </w:rPr>
        <w:t>carried over one-for-one, then verified end-to-end — while gaining what the old</w:t>
      </w:r>
    </w:p>
    <w:p w:rsidR="00935CDD" w:rsidRDefault="00935CDD" w:rsidP="00935CDD">
      <w:pPr>
        <w:rPr>
          <w:color w:val="000000"/>
        </w:rPr>
      </w:pPr>
      <w:r>
        <w:rPr>
          <w:i/>
          <w:color w:val="535353"/>
        </w:rPr>
        <w:t>single-file tool could never offer: secure logins, multiple simultaneous users, a real</w:t>
      </w:r>
    </w:p>
    <w:p w:rsidR="00935CDD" w:rsidRDefault="00935CDD" w:rsidP="00935CDD">
      <w:pPr>
        <w:rPr>
          <w:color w:val="000000"/>
        </w:rPr>
      </w:pPr>
      <w:r>
        <w:rPr>
          <w:i/>
          <w:color w:val="535353"/>
        </w:rPr>
        <w:t>database, and professional printed documents.</w:t>
      </w:r>
    </w:p>
    <w:p w:rsidR="00E42990" w:rsidRPr="00935CDD" w:rsidRDefault="00E42990" w:rsidP="00935CDD">
      <w:pPr>
        <w:rPr>
          <w:color w:val="000000"/>
        </w:rPr>
      </w:pPr>
    </w:p>
    <w:sectPr w:rsidR="00E42990" w:rsidRPr="00935CDD" w:rsidSect="00E4299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FFFFFF89"/>
    <w:multiLevelType w:val="singleLevel"/>
    <w:tmpl w:val="034CC274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40"/>
  <w:defaultTabStop w:val="720"/>
  <w:characterSpacingControl w:val="doNotCompress"/>
  <w:compat/>
  <w:rsids>
    <w:rsidRoot w:val="00935CDD"/>
    <w:rsid w:val="00935CDD"/>
    <w:rsid w:val="00E42990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E42990"/>
  </w:style>
  <w:style w:type="paragraph" w:styleId="Heading1">
    <w:name w:val="heading 1"/>
    <w:basedOn w:val="Normal"/>
    <w:next w:val="Normal"/>
    <w:link w:val="Heading1Char"/>
    <w:uiPriority w:val="9"/>
    <w:qFormat/>
    <w:rsid w:val="00935CDD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935CDD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935CDD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Heading1Char">
    <w:name w:val="Heading 1 Char"/>
    <w:basedOn w:val="DefaultParagraphFont"/>
    <w:link w:val="Heading1"/>
    <w:uiPriority w:val="9"/>
    <w:rsid w:val="00935CDD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ListBullet">
    <w:name w:val="List Bullet"/>
    <w:basedOn w:val="Normal"/>
    <w:uiPriority w:val="99"/>
    <w:unhideWhenUsed/>
    <w:rsid w:val="00935CDD"/>
    <w:pPr>
      <w:numPr>
        <w:numId w:val="1"/>
      </w:numPr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1080</Words>
  <Characters>6159</Characters>
  <Application>Microsoft Office Word</Application>
  <DocSecurity>0</DocSecurity>
  <Lines>51</Lines>
  <Paragraphs>14</Paragraphs>
  <ScaleCrop>false</ScaleCrop>
  <Company/>
  <LinksUpToDate>false</LinksUpToDate>
  <CharactersWithSpaces>7225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1</cp:revision>
  <dcterms:created xsi:type="dcterms:W3CDTF">2026-07-11T05:52:00Z</dcterms:created>
  <dcterms:modified xsi:type="dcterms:W3CDTF">2026-07-11T05:52:00Z</dcterms:modified>
</cp:coreProperties>
</file>