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color w:val="357ca2"/>
          <w:sz w:val="42"/>
          <w:szCs w:val="4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57ca2"/>
          <w:sz w:val="42"/>
          <w:szCs w:val="42"/>
          <w:vertAlign w:val="baseline"/>
          <w:rtl w:val="0"/>
        </w:rPr>
        <w:t xml:space="preserve">Physics Line-Link Puzzle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i w:val="0"/>
          <w:color w:val="000000"/>
          <w:sz w:val="34"/>
          <w:szCs w:val="3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000000"/>
          <w:sz w:val="34"/>
          <w:szCs w:val="34"/>
          <w:vertAlign w:val="baseline"/>
          <w:rtl w:val="0"/>
        </w:rPr>
        <w:t xml:space="preserve">Version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i w:val="0"/>
          <w:color w:val="000000"/>
          <w:sz w:val="34"/>
          <w:szCs w:val="3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000000"/>
          <w:sz w:val="30"/>
          <w:szCs w:val="30"/>
          <w:vertAlign w:val="baseline"/>
          <w:rtl w:val="0"/>
        </w:rPr>
        <w:t xml:space="preserve">Components 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firstLine="0"/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Is a component which use to define a ball which player interact to.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PhysicNodeActivator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Is a component which use to activate physics after dropped from ceil, It should be included with game object which is places Node component when the game scene have the ceil.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CeilAndFloorControls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Is a component which use to define ceil which nodes drops from and active nodes physics after trigger exit by PhysicNodeActivator component, in addition it’s use for blow controls.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BoardControllerLineLinkPhysic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Is a component which handle all puzzle solving rules, you can configuring following variables from inspector: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Moving Node Offset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- Offset from finger which touched on a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Match Count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 - Minimum quantity of nodes to be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Levelling Count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- Minimum quantity of nodes to increase a node level after solve [not implemented]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Swap Speed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 - Move speed of node while swapping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Clear Delay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 - Delay before solved nodes are clearing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Drop Delay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 - Delay before dropping new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Node Prototypes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 - An nodes game object which instantiating later in a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Input Camera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 - A camera which use to receiving touch/click input, if leave it none “Main Camera” will be used, A orthographic camera which can see every nodes is recommend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Can Link Difference Node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– If set to true, player can link with nodes which is not same color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Node Quantity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– Quantity of balls that spawn in a game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Node Drop Transforms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– An positions that balls spawn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Line Prototype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– Line renderer prototype, line which links between nodes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Highlight Prototype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– Highlight effect of linked nodes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Line Offset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– Line offset from nodes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Highlight Offset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– Highlight effect offset from nodes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Can Circuit Link On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– If linked equal or more than this value, player can link with first node as circuit link (Minimum: 3, lesser will not able for circuit link)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hanging="262"/>
        <w:rPr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Show Linking Line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– If true, line from last node to touch position will be shown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i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000000"/>
          <w:sz w:val="30"/>
          <w:szCs w:val="30"/>
          <w:vertAlign w:val="baseline"/>
          <w:rtl w:val="0"/>
        </w:rPr>
        <w:t xml:space="preserve">Setup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b w:val="0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Node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– You can add “Node” component to any game object which is included any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ollider2D it’s required for touch events and add Rigidbody2D because it’s movable object, you can set rigibody variables as you wish</w:t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Example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 </w:t>
        <w:br w:type="textWrapping"/>
        <w:t xml:space="preserve">- I’ve create four circle sprites with difference colors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vertAlign w:val="baseline"/>
        </w:rPr>
        <w:drawing>
          <wp:inline distB="0" distT="0" distL="114300" distR="114300">
            <wp:extent cx="5163820" cy="195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br w:type="textWrapping"/>
        <w:br w:type="textWrapping"/>
        <w:t xml:space="preserve">- Then include “Node”, “CircleCollider2D” and “Rigidbody2D” component to each nodes</w:t>
        <w:br w:type="textWrapping"/>
        <w:t xml:space="preserve">- 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PhysicNodeActivator should be included to Node, if you want the game to have the ceil.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b w:val="0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Frames –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A game have frames that prevent balls to crossing out, for this example I’ve create 3 colliders for left-side, right-side and a bottom side which is curved</w:t>
        <w:br w:type="textWrapping"/>
        <w:t xml:space="preserve">Left side and Right side – Just create empty GameObject (From menu GameObject -&gt; Create Empty) then add BoxCollider2D, set size x = 5, y = 1136 and move them to each side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vertAlign w:val="baseline"/>
        </w:rPr>
        <w:drawing>
          <wp:inline distB="0" distT="0" distL="114300" distR="114300">
            <wp:extent cx="3098800" cy="293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vertAlign w:val="baseline"/>
          <w:rtl w:val="0"/>
        </w:rPr>
        <w:br w:type="textWrapping"/>
        <w:t xml:space="preserve">Top(Ceil), Bottom side – Just create a sprite which is curved and add PolygonCollider2D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  <w:drawing>
          <wp:inline distB="0" distT="0" distL="114300" distR="114300">
            <wp:extent cx="5619115" cy="279019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2790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b w:val="0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Spawn Positions –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An empty game objects that its position used for locate to spawn nodes, Just create game objects and move to positions that you want balls to spawn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b w:val="0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BoardControllerLineLinkPhysic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 – You can add “BoardControllerLineLinkPhysic” component to any game object then add an nodes to “Node Prototypes” and setting as you wish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vertAlign w:val="baseline"/>
          <w:rtl w:val="0"/>
        </w:rPr>
        <w:t xml:space="preserve">Example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- I’ve create empty gameobject and then add “BoardControllerLineLinkPhysic” component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  <w:drawing>
          <wp:inline distB="0" distT="0" distL="114300" distR="114300">
            <wp:extent cx="4801235" cy="2162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br w:type="textWrapping"/>
        <w:t xml:space="preserve">- Place an nodes to “Node Prototypes”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  <w:drawing>
          <wp:inline distB="0" distT="0" distL="114300" distR="114300">
            <wp:extent cx="2639060" cy="1047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br w:type="textWrapping"/>
        <w:t xml:space="preserve">- Place an spawn positions to “Node Drop Transforms”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  <w:drawing>
          <wp:inline distB="0" distT="0" distL="114300" distR="114300">
            <wp:extent cx="2553335" cy="8477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CeilAndFloorControls -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If you want the game to have the ceil frame you have to define it (as in 2.) then include this component to any game object and place the ceil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360"/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Now your game is ready to play, to reskin just change balls sprites </w:t>
      </w:r>
      <w:r w:rsidDel="00000000" w:rsidR="00000000" w:rsidRPr="00000000">
        <w:rPr>
          <w:rFonts w:ascii="Wingdings" w:cs="Wingdings" w:eastAsia="Wingdings" w:hAnsi="Wingdings"/>
          <w:b w:val="0"/>
          <w:color w:val="000000"/>
          <w:sz w:val="24"/>
          <w:szCs w:val="24"/>
          <w:vertAlign w:val="baseline"/>
          <w:rtl w:val="0"/>
        </w:rPr>
        <w:t xml:space="preserve">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2"/>
          <w:szCs w:val="32"/>
          <w:vertAlign w:val="baseline"/>
          <w:rtl w:val="0"/>
        </w:rPr>
        <w:t xml:space="preserve">Thank you for purchase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Contact: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b w:val="0"/>
            <w:color w:val="000000"/>
            <w:sz w:val="24"/>
            <w:szCs w:val="24"/>
            <w:u w:val="single"/>
            <w:vertAlign w:val="baseline"/>
            <w:rtl w:val="0"/>
          </w:rPr>
          <w:t xml:space="preserve">ittipon.bay@gmail.com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 &lt;Ittipon&gt;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vertAlign w:val="baseline"/>
          <w:rtl w:val="0"/>
        </w:rPr>
        <w:t xml:space="preserve">Demo: 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b w:val="0"/>
            <w:color w:val="000000"/>
            <w:sz w:val="24"/>
            <w:szCs w:val="24"/>
            <w:u w:val="single"/>
            <w:vertAlign w:val="baseline"/>
            <w:rtl w:val="0"/>
          </w:rPr>
          <w:t xml:space="preserve">http://bit.ly/1pImIqb</w:t>
        </w:r>
      </w:hyperlink>
      <w:r w:rsidDel="00000000" w:rsidR="00000000" w:rsidRPr="00000000">
        <w:fldChar w:fldCharType="begin"/>
        <w:instrText xml:space="preserve"> HYPERLINK "http://bit.ly/1pImIqb"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"http://bit.ly/1pImIqb" </w:instrText>
        <w:fldChar w:fldCharType="separate"/>
      </w:r>
      <w:r w:rsidDel="00000000" w:rsidR="00000000" w:rsidRPr="00000000">
        <w:rPr>
          <w:rtl w:val="0"/>
        </w:rPr>
      </w:r>
      <w:r w:rsidDel="00000000" w:rsidR="00000000" w:rsidRPr="00000000">
        <w:fldChar w:fldCharType="end"/>
      </w:r>
    </w:p>
    <w:sectPr>
      <w:headerReference r:id="rId14" w:type="default"/>
      <w:footerReference r:id="rId15" w:type="default"/>
      <w:pgSz w:h="16838" w:w="11906" w:orient="portrait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50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fldChar w:fldCharType="begin"/>
      <w:instrText xml:space="preserve"> HYPERLINK "http://bit.ly/1pImIqb" </w:instrText>
      <w:fldChar w:fldCharType="separate"/>
    </w:r>
    <w:r w:rsidDel="00000000" w:rsidR="00000000" w:rsidRPr="00000000">
      <w:rPr>
        <w:rtl w:val="0"/>
      </w:rPr>
    </w:r>
    <w:r w:rsidDel="00000000" w:rsidR="00000000" w:rsidRPr="00000000">
      <w:fldChar w:fldCharType="end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</w:abstractNum>
  <w:abstractNum w:abstractNumId="3">
    <w:lvl w:ilvl="0">
      <w:start w:val="0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</w:abstractNum>
  <w:abstractNum w:abstractNumId="4">
    <w:lvl w:ilvl="0">
      <w:start w:val="0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</w:abstractNum>
  <w:abstractNum w:abstractNumId="5">
    <w:lvl w:ilvl="0">
      <w:start w:val="0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</w:abstractNum>
  <w:abstractNum w:abstractNumId="6">
    <w:lvl w:ilvl="0">
      <w:start w:val="0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3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http://bit.ly/1pImIqb" TargetMode="External"/><Relationship Id="rId12" Type="http://schemas.openxmlformats.org/officeDocument/2006/relationships/hyperlink" Target="mailto:ittipon.bay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