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NeuroStrategy OS — Documento de Contexto e Estado Atual do Projeto</w:t>
      </w:r>
    </w:p>
    <w:p>
      <w:pPr>
        <w:pStyle w:val="Heading2"/>
      </w:pPr>
      <w:r>
        <w:t>1. Visão Geral</w:t>
      </w:r>
    </w:p>
    <w:p>
      <w:r>
        <w:t>O NeuroStrategy OS é um sistema clínico desktop (Windows / Electron) concebido como um exocórtex clínico. Seu objetivo é centralizar prontuário, registro de atendimentos, transcrições e apoio cognitivo por IA, sem jamais substituir a decisão clínica humana.</w:t>
      </w:r>
    </w:p>
    <w:p>
      <w:pPr>
        <w:pStyle w:val="Heading2"/>
      </w:pPr>
      <w:r>
        <w:t>2. Princípios Fundamentais</w:t>
      </w:r>
    </w:p>
    <w:p>
      <w:r>
        <w:t>- A autoridade clínica é sempre humana</w:t>
      </w:r>
    </w:p>
    <w:p>
      <w:r>
        <w:t>- A IA nunca decide nem escreve prontuário automaticamente</w:t>
      </w:r>
    </w:p>
    <w:p>
      <w:r>
        <w:t>- Nada clínico persiste sem ação humana explícita</w:t>
      </w:r>
    </w:p>
    <w:p>
      <w:r>
        <w:t>- A UI é passiva; o Núcleo Clínico é soberano</w:t>
      </w:r>
    </w:p>
    <w:p>
      <w:r>
        <w:t>- Decisões congeladas não são reabertas</w:t>
      </w:r>
    </w:p>
    <w:p>
      <w:pPr>
        <w:pStyle w:val="Heading2"/>
      </w:pPr>
      <w:r>
        <w:t>3. Estado Atual do Projeto</w:t>
      </w:r>
    </w:p>
    <w:p>
      <w:r>
        <w:t>O projeto encontra-se com sua governança comportamental completamente definida.</w:t>
      </w:r>
    </w:p>
    <w:p/>
    <w:p>
      <w:r>
        <w:t>Estão congelados:</w:t>
      </w:r>
    </w:p>
    <w:p>
      <w:r>
        <w:t>- Arquitetura Global do Sistema</w:t>
      </w:r>
    </w:p>
    <w:p>
      <w:r>
        <w:t>- Tela Âncora Clínica (Evolução / Atendimento)</w:t>
      </w:r>
    </w:p>
    <w:p>
      <w:r>
        <w:t>- Contratos de Eventos (Etapa 3.x)</w:t>
      </w:r>
    </w:p>
    <w:p>
      <w:r>
        <w:t>- Contratos das Abas do Prontuário (Etapa 3.1)</w:t>
      </w:r>
    </w:p>
    <w:p>
      <w:pPr>
        <w:pStyle w:val="Heading2"/>
      </w:pPr>
      <w:r>
        <w:t>4. O que Já Está Resolvido</w:t>
      </w:r>
    </w:p>
    <w:p>
      <w:r>
        <w:t>O sistema já define com precisão:</w:t>
      </w:r>
    </w:p>
    <w:p>
      <w:r>
        <w:t>- Contexto de paciente e sessão</w:t>
      </w:r>
    </w:p>
    <w:p>
      <w:r>
        <w:t>- Estados clínicos possíveis</w:t>
      </w:r>
    </w:p>
    <w:p>
      <w:r>
        <w:t>- Eventos permitidos e proibidos</w:t>
      </w:r>
    </w:p>
    <w:p>
      <w:r>
        <w:t>- Uso autorizado da IA durante sessão</w:t>
      </w:r>
    </w:p>
    <w:p>
      <w:r>
        <w:t>- Separação entre narrativa clínica, estrutura cognitiva e apoio por IA</w:t>
      </w:r>
    </w:p>
    <w:p>
      <w:pPr>
        <w:pStyle w:val="Heading2"/>
      </w:pPr>
      <w:r>
        <w:t>5. Objetivo Operacional do Sistema</w:t>
      </w:r>
    </w:p>
    <w:p>
      <w:r>
        <w:t>Substituir de forma integrada:</w:t>
      </w:r>
    </w:p>
    <w:p>
      <w:r>
        <w:t>- Gravador de áudio e transcrição externa</w:t>
      </w:r>
    </w:p>
    <w:p>
      <w:r>
        <w:t>- Google Drive / Google Docs</w:t>
      </w:r>
    </w:p>
    <w:p>
      <w:r>
        <w:t>- Uso fragmentado de ChatGPT, Gemini e NotebookLM</w:t>
      </w:r>
    </w:p>
    <w:p>
      <w:r>
        <w:t>- Anotações dispersas</w:t>
      </w:r>
    </w:p>
    <w:p/>
    <w:p>
      <w:r>
        <w:t>Tudo deve existir em um único sistema coeso por paciente.</w:t>
      </w:r>
    </w:p>
    <w:p>
      <w:pPr>
        <w:pStyle w:val="Heading2"/>
      </w:pPr>
      <w:r>
        <w:t>6. MVP Clínico Usável — Escopo</w:t>
      </w:r>
    </w:p>
    <w:p>
      <w:r>
        <w:t>BLOCO A — Prontuário Real</w:t>
      </w:r>
    </w:p>
    <w:p>
      <w:r>
        <w:t>Entrega: cadastro, lista e abertura de pacientes, prontuário administrativo e persistência local.</w:t>
      </w:r>
    </w:p>
    <w:p/>
    <w:p>
      <w:r>
        <w:t>BLOCO B — Registro de Atendimento</w:t>
      </w:r>
    </w:p>
    <w:p>
      <w:r>
        <w:t>Entrega: criação de sessões, editor de notas, transcrição e histórico de sessões.</w:t>
      </w:r>
    </w:p>
    <w:p/>
    <w:p>
      <w:r>
        <w:t>BLOCO C — IA Clínica Contextual</w:t>
      </w:r>
    </w:p>
    <w:p>
      <w:r>
        <w:t>Entrega: consulta à IA com acesso ao prontuário completo e sessões anteriores.</w:t>
      </w:r>
    </w:p>
    <w:p>
      <w:pPr>
        <w:pStyle w:val="Heading2"/>
      </w:pPr>
      <w:r>
        <w:t>7. Situação Atual por Bloco</w:t>
      </w:r>
    </w:p>
    <w:p>
      <w:r>
        <w:t>Bloco A: Estrutura visual e conceitual pronta; falta persistência local funcional.</w:t>
      </w:r>
    </w:p>
    <w:p>
      <w:r>
        <w:t>Bloco B: Estrutura visual definida; falta ativação funcional mínima.</w:t>
      </w:r>
    </w:p>
    <w:p>
      <w:r>
        <w:t>Bloco C: Totalmente definido em contrato; aguarda base funcional para ativação.</w:t>
      </w:r>
    </w:p>
    <w:p>
      <w:pPr>
        <w:pStyle w:val="Heading2"/>
      </w:pPr>
      <w:r>
        <w:t>8. Próximo Passo Recomendado</w:t>
      </w:r>
    </w:p>
    <w:p>
      <w:r>
        <w:t>Iniciar a ETAPA 4 — Implementação Técnica Guiada pelos Contratos.</w:t>
      </w:r>
    </w:p>
    <w:p/>
    <w:p>
      <w:r>
        <w:t>Foco inicial:</w:t>
      </w:r>
    </w:p>
    <w:p>
      <w:r>
        <w:t>- Persistência local simples</w:t>
      </w:r>
    </w:p>
    <w:p>
      <w:r>
        <w:t>- Sessão funcional (iniciar, anotar, encerrar)</w:t>
      </w:r>
    </w:p>
    <w:p>
      <w:r>
        <w:t>- Visualização de sessões anteriores</w:t>
      </w:r>
    </w:p>
    <w:p/>
    <w:p>
      <w:r>
        <w:t>Nenhuma nova decisão conceitual será introduzida nesta fase.</w:t>
      </w:r>
    </w:p>
    <w:p>
      <w:pPr>
        <w:pStyle w:val="Heading2"/>
      </w:pPr>
      <w:r>
        <w:t>9. Síntese Final</w:t>
      </w:r>
    </w:p>
    <w:p>
      <w:r>
        <w:t>O NeuroStrategy OS já sabe exatamente como deve se comportar.</w:t>
      </w:r>
    </w:p>
    <w:p>
      <w:r>
        <w:t>O próximo estágio é materializar esse comportamento em uma ferramenta de uso clínico diário, com valor imediato e sem regressões arquiteturais.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