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NeuroStrategy OS</w:t>
        <w:br/>
        <w:t>Metodologia Oficial de Alteração Segura de Código</w:t>
        <w:br/>
        <w:t>(Localizar &amp; Substituir com Auditoria)</w:t>
      </w:r>
    </w:p>
    <w:p/>
    <w:p>
      <w:r>
        <w:t>Status: Oficial · Ativa</w:t>
      </w:r>
    </w:p>
    <w:p>
      <w:r>
        <w:t>Perfil do usuário: Profissional clínico (não programador)</w:t>
      </w:r>
    </w:p>
    <w:p/>
    <w:p>
      <w:r>
        <w:t>1. Finalidade</w:t>
      </w:r>
    </w:p>
    <w:p>
      <w:r>
        <w:t>Esta metodologia define como realizar alterações pontuais no código do NeuroStrategy OS com segurança, sem necessidade de conhecimento técnico.</w:t>
      </w:r>
    </w:p>
    <w:p/>
    <w:p>
      <w:r>
        <w:t>2. Princípio Central</w:t>
      </w:r>
    </w:p>
    <w:p>
      <w:r>
        <w:t>O usuário nunca edita código diretamente.</w:t>
      </w:r>
    </w:p>
    <w:p>
      <w:r>
        <w:t>Ele apenas substitui um bloco conhecido por outro bloco conhecido.</w:t>
      </w:r>
    </w:p>
    <w:p/>
    <w:p>
      <w:r>
        <w:t>3. Quando usar</w:t>
      </w:r>
    </w:p>
    <w:p>
      <w:r>
        <w:t>Sempre que a alteração for local e o arquivo já estiver funcional.</w:t>
      </w:r>
    </w:p>
    <w:p/>
    <w:p>
      <w:r>
        <w:t>4. Fluxo de Trabalho</w:t>
      </w:r>
    </w:p>
    <w:p/>
    <w:p>
      <w:r>
        <w:t>ETAPA 1 — Definição pelo Chat</w:t>
      </w:r>
    </w:p>
    <w:p>
      <w:r>
        <w:t>O chat fornece:</w:t>
      </w:r>
    </w:p>
    <w:p>
      <w:r>
        <w:t>- Arquivo-alvo</w:t>
      </w:r>
    </w:p>
    <w:p>
      <w:r>
        <w:t>- Texto a localizar (exato)</w:t>
      </w:r>
    </w:p>
    <w:p>
      <w:r>
        <w:t>- Texto para substituir (exato)</w:t>
      </w:r>
    </w:p>
    <w:p/>
    <w:p>
      <w:r>
        <w:t>ETAPA 2 — Execução</w:t>
      </w:r>
    </w:p>
    <w:p>
      <w:r>
        <w:t>- Abrir o arquivo</w:t>
      </w:r>
    </w:p>
    <w:p>
      <w:r>
        <w:t>- Ctrl + H (Localizar e Substituir)</w:t>
      </w:r>
    </w:p>
    <w:p>
      <w:r>
        <w:t>- Substituir UMA vez</w:t>
      </w:r>
    </w:p>
    <w:p>
      <w:r>
        <w:t>- Não salvar</w:t>
      </w:r>
    </w:p>
    <w:p/>
    <w:p>
      <w:r>
        <w:t>ETAPA 3 — Auditoria</w:t>
      </w:r>
    </w:p>
    <w:p>
      <w:r>
        <w:t>- Copiar o arquivo inteiro</w:t>
      </w:r>
    </w:p>
    <w:p>
      <w:r>
        <w:t>- Enviar ao chat para validação</w:t>
      </w:r>
    </w:p>
    <w:p>
      <w:r>
        <w:t>- Somente salvar após confirmação</w:t>
      </w:r>
    </w:p>
    <w:p/>
    <w:p>
      <w:r>
        <w:t>ETAPA 4 — Plano de Retorno</w:t>
      </w:r>
    </w:p>
    <w:p>
      <w:r>
        <w:t>- Criar backup antes de qualquer alteração</w:t>
      </w:r>
    </w:p>
    <w:p/>
    <w:p>
      <w:r>
        <w:t>5. Regras de Ouro</w:t>
      </w:r>
    </w:p>
    <w:p>
      <w:r>
        <w:t>- Nunca editar manualmente</w:t>
      </w:r>
    </w:p>
    <w:p>
      <w:r>
        <w:t>- Nunca substituir tudo</w:t>
      </w:r>
    </w:p>
    <w:p>
      <w:r>
        <w:t>- Nunca salvar sem auditoria</w:t>
      </w:r>
    </w:p>
    <w:p>
      <w:r>
        <w:t>- Se não localizar o texto, parar</w:t>
      </w:r>
    </w:p>
    <w:p/>
    <w:p>
      <w:r>
        <w:t>6. Benefícios</w:t>
      </w:r>
    </w:p>
    <w:p>
      <w:r>
        <w:t>- Segurança</w:t>
      </w:r>
    </w:p>
    <w:p>
      <w:r>
        <w:t>- Previsibilidade</w:t>
      </w:r>
    </w:p>
    <w:p>
      <w:r>
        <w:t>- Auditabilidade</w:t>
      </w:r>
    </w:p>
    <w:p/>
    <w:p>
      <w:r>
        <w:t>7. Status</w:t>
      </w:r>
    </w:p>
    <w:p>
      <w:r>
        <w:t>Esta metodologia é a regra oficial do projeto NeuroStrategy OS.</w:t>
      </w:r>
    </w:p>
    <w:p/>
    <w:p>
      <w:r>
        <w:br w:type="page"/>
      </w:r>
    </w:p>
    <w:p>
      <w:pPr>
        <w:pStyle w:val="Heading1"/>
      </w:pPr>
      <w:r>
        <w:t>Atualização — Uso do Notepad++ e Conferência por Número de Linha</w:t>
      </w:r>
    </w:p>
    <w:p/>
    <w:p>
      <w:r>
        <w:t>Esta atualização incorpora oficialmente o uso do editor Notepad++ como ferramenta recomendada para aplicar a metodologia de Localizar &amp; Substituir de forma ainda mais segura.</w:t>
      </w:r>
    </w:p>
    <w:p/>
    <w:p>
      <w:r>
        <w:t>1. Editor Recomendado</w:t>
      </w:r>
    </w:p>
    <w:p/>
    <w:p>
      <w:r>
        <w:t>Editor principal recomendado: Notepad++</w:t>
      </w:r>
    </w:p>
    <w:p>
      <w:r>
        <w:t>Editor mínimo aceitável: Bloco de Notas do Windows</w:t>
      </w:r>
    </w:p>
    <w:p/>
    <w:p>
      <w:r>
        <w:t>O uso do Notepad++ é recomendado porque:</w:t>
      </w:r>
    </w:p>
    <w:p>
      <w:r>
        <w:t>- Exibe claramente o número das linhas</w:t>
      </w:r>
    </w:p>
    <w:p>
      <w:r>
        <w:t>- Facilita a visualização de blocos de código</w:t>
      </w:r>
    </w:p>
    <w:p>
      <w:r>
        <w:t>- Reduz risco de substituição no local errado</w:t>
      </w:r>
    </w:p>
    <w:p>
      <w:r>
        <w:t>- Não exige conhecimento técnico</w:t>
      </w:r>
    </w:p>
    <w:p/>
    <w:p>
      <w:r>
        <w:t>2. Conferência Obrigatória por Número de Linha</w:t>
      </w:r>
    </w:p>
    <w:p/>
    <w:p>
      <w:r>
        <w:t>A partir desta atualização, toda alteração por Localizar &amp; Substituir deve incluir:</w:t>
      </w:r>
    </w:p>
    <w:p>
      <w:r>
        <w:t>- O texto exato a localizar</w:t>
      </w:r>
    </w:p>
    <w:p>
      <w:r>
        <w:t>- O texto exato para substituir</w:t>
      </w:r>
    </w:p>
    <w:p>
      <w:r>
        <w:t>- A indicação da linha esperada (ou faixa aproximada)</w:t>
      </w:r>
    </w:p>
    <w:p/>
    <w:p>
      <w:r>
        <w:t>Exemplo:</w:t>
      </w:r>
    </w:p>
    <w:p>
      <w:r>
        <w:t>Linha esperada: entre 180 e 210</w:t>
      </w:r>
    </w:p>
    <w:p/>
    <w:p>
      <w:r>
        <w:t>O número da linha funciona como verificação visual independente.</w:t>
      </w:r>
    </w:p>
    <w:p>
      <w:r>
        <w:t>Se o texto for encontrado fora da faixa indicada, a alteração deve ser interrompida e reportada.</w:t>
      </w:r>
    </w:p>
    <w:p/>
    <w:p>
      <w:r>
        <w:t>3. Regra Operacional Reforçada</w:t>
      </w:r>
    </w:p>
    <w:p/>
    <w:p>
      <w:r>
        <w:t>Antes de executar qualquer substituição:</w:t>
      </w:r>
    </w:p>
    <w:p>
      <w:r>
        <w:t>- Localizar o texto</w:t>
      </w:r>
    </w:p>
    <w:p>
      <w:r>
        <w:t>- Conferir se o cursor está na linha esperada</w:t>
      </w:r>
    </w:p>
    <w:p>
      <w:r>
        <w:t>- Conferir visualmente o contexto ao redor</w:t>
      </w:r>
    </w:p>
    <w:p/>
    <w:p>
      <w:r>
        <w:t>Somente após essas três confirmações a substituição pode ser executada.</w:t>
      </w:r>
    </w:p>
    <w:p/>
    <w:p>
      <w:r>
        <w:t>4. Síntese</w:t>
      </w:r>
    </w:p>
    <w:p/>
    <w:p>
      <w:r>
        <w:t>O uso do número da linha não exige entendimento do código.</w:t>
      </w:r>
    </w:p>
    <w:p>
      <w:r>
        <w:t>Ele existe apenas como mecanismo adicional de segurança visual.</w:t>
      </w:r>
    </w:p>
    <w:p/>
    <w:p>
      <w:r>
        <w:t>Esta atualização fortalece a metodologia, reduz ainda mais a possibilidade de erro humano e torna o processo plenamente auditável.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