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NeuroStrategy OS — Norma de Criação de Documentos (Canvas / Janela Preta)</w:t>
      </w:r>
    </w:p>
    <w:p>
      <w:pPr>
        <w:pStyle w:val="Heading2"/>
      </w:pPr>
      <w:r>
        <w:t>Finalidade da Norma</w:t>
      </w:r>
    </w:p>
    <w:p>
      <w:r>
        <w:t>Esta norma define quando, como e por que utilizar o Canvas (janela preta) durante o desenvolvimento do NeuroStrategy OS. Ela existe para preservar clareza cognitiva, evitar retrabalho e separar conversa exploratória de artefatos oficiais.</w:t>
      </w:r>
    </w:p>
    <w:p>
      <w:pPr>
        <w:pStyle w:val="Heading2"/>
      </w:pPr>
      <w:r>
        <w:t>Definição do Canvas (Janela Preta)</w:t>
      </w:r>
    </w:p>
    <w:p>
      <w:r>
        <w:t>O Canvas é um espaço destinado exclusivamente à produção de artefatos oficiais.</w:t>
        <w:br/>
        <w:br/>
        <w:t>Tudo que é criado no Canvas deve ser tratado como documento estável, reutilizável e referencial. O Canvas não é espaço de rascunho, brainstorming ou tentativa e erro.</w:t>
      </w:r>
    </w:p>
    <w:p>
      <w:pPr>
        <w:pStyle w:val="Heading2"/>
      </w:pPr>
      <w:r>
        <w:t>Quando o Uso do Canvas é Obrigatório</w:t>
      </w:r>
    </w:p>
    <w:p>
      <w:r>
        <w:t>O Canvas deve ser utilizado quando o conteúdo:</w:t>
        <w:br/>
        <w:t>- precisa ser salvo e reutilizado</w:t>
        <w:br/>
        <w:t>- será anexado ou referenciado em novos chats</w:t>
        <w:br/>
        <w:t>- representa uma decisão fechada</w:t>
        <w:br/>
        <w:t>- funciona como contrato, acordo ou norma</w:t>
        <w:br/>
        <w:t>- constitui um documento mestre</w:t>
        <w:br/>
        <w:t>- será exportado para Word ou PDF</w:t>
      </w:r>
    </w:p>
    <w:p>
      <w:pPr>
        <w:pStyle w:val="Heading2"/>
      </w:pPr>
      <w:r>
        <w:t>Quando o Canvas Não Deve Ser Utilizado</w:t>
      </w:r>
    </w:p>
    <w:p>
      <w:r>
        <w:t>O Canvas não deve ser usado para:</w:t>
        <w:br/>
        <w:t>- conversa exploratória</w:t>
        <w:br/>
        <w:t>- tentativa e erro</w:t>
        <w:br/>
        <w:t>- troubleshooting pontual</w:t>
        <w:br/>
        <w:t>- explicações temporárias</w:t>
        <w:br/>
        <w:t>- orientações que não precisam ser preservadas</w:t>
        <w:br/>
        <w:br/>
        <w:t>Esses conteúdos pertencem exclusivamente ao chat normal.</w:t>
      </w:r>
    </w:p>
    <w:p>
      <w:pPr>
        <w:pStyle w:val="Heading2"/>
      </w:pPr>
      <w:r>
        <w:t>Separação Clara: Chat vs Canvas</w:t>
      </w:r>
    </w:p>
    <w:p>
      <w:r>
        <w:t>Chat:</w:t>
        <w:br/>
        <w:t>- espaço de conversa</w:t>
        <w:br/>
        <w:t>- exploração de ideias</w:t>
        <w:br/>
        <w:t>- conteúdo temporário</w:t>
        <w:br/>
        <w:br/>
        <w:t>Canvas:</w:t>
        <w:br/>
        <w:t>- produção documental</w:t>
        <w:br/>
        <w:t>- consolidação de decisões</w:t>
        <w:br/>
        <w:t>- conteúdo permanente e referencial</w:t>
      </w:r>
    </w:p>
    <w:p>
      <w:pPr>
        <w:pStyle w:val="Heading2"/>
      </w:pPr>
      <w:r>
        <w:t>Responsabilidade ao Criar Conteúdo no Canvas</w:t>
      </w:r>
    </w:p>
    <w:p>
      <w:r>
        <w:t>Ao utilizar o Canvas, assume-se que:</w:t>
        <w:br/>
        <w:t>- o conteúdo está maduro</w:t>
        <w:br/>
        <w:t>- a decisão está fechada</w:t>
        <w:br/>
        <w:t>- a estrutura é intencional</w:t>
        <w:br/>
        <w:t>- o texto é claro, direto e reutilizável</w:t>
        <w:br/>
        <w:br/>
        <w:t>Não são feitas microedições no Canvas. Mudanças exigem a criação de um novo documento.</w:t>
      </w:r>
    </w:p>
    <w:p>
      <w:pPr>
        <w:pStyle w:val="Heading2"/>
      </w:pPr>
      <w:r>
        <w:t>Relação com a Estratégia do Projeto</w:t>
      </w:r>
    </w:p>
    <w:p>
      <w:r>
        <w:t>A norma do Canvas reforça diretamente:</w:t>
        <w:br/>
        <w:t>- trabalho por blocos fechados</w:t>
        <w:br/>
        <w:t>- congelamento explícito de decisões</w:t>
        <w:br/>
        <w:t>- controle cognitivo</w:t>
        <w:br/>
        <w:t>- redução de ruído mental</w:t>
        <w:br/>
        <w:t>- rastreabilidade das escolhas arquiteturais</w:t>
        <w:br/>
        <w:br/>
        <w:t>O Canvas materializa, em forma escrita, o congelamento conceitual do projeto.</w:t>
      </w:r>
    </w:p>
    <w:p>
      <w:pPr>
        <w:pStyle w:val="Heading2"/>
      </w:pPr>
      <w:r>
        <w:t>Regra Prática de Decisão</w:t>
      </w:r>
    </w:p>
    <w:p>
      <w:r>
        <w:t>Antes de solicitar algo, deve-se perguntar:</w:t>
        <w:br/>
        <w:br/>
        <w:t>"Isso precisa virar um documento oficial?"</w:t>
        <w:br/>
        <w:br/>
        <w:t>- Se sim: usar o Canvas</w:t>
        <w:br/>
        <w:t>- Se não: usar o chat normal</w:t>
      </w:r>
    </w:p>
    <w:p>
      <w:pPr>
        <w:pStyle w:val="Heading2"/>
      </w:pPr>
      <w:r>
        <w:t>Frase-Síntese da Norma</w:t>
      </w:r>
    </w:p>
    <w:p>
      <w:r>
        <w:t>Usamos o Canvas apenas para produzir artefatos estáveis, reutilizáveis e oficiais. Conversa acontece no chat; decisão mora no Canvas.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