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670 fichas disponíveis (670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