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456 fichas disponíveis (455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456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