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Céu Tradicional × Paraíso das RC — Mito vs. Revelação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5ª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dialética/comparativa) — cada PARTE confronta uma visão tradicional (religiosa, mítica ou científica) com a leitura da Revelação Cósmica, delimitando o que é crença tradicional versus a ontologia do autor.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**5ª apostila da fase top-down** (ordem individual→coletivo). Foi escrita **não como reprodução do rascunho** (de 2026-08-20, sobre 770/1.830 termos), mas como **reorganização sobre a Base ATUAL** (946 termos · 1.898 relações). O **avanço-chave** desta versão: a Base atual **aprofundou a fronteira gnóstica** com as consolidações **F044 (Os Mistérios da Vida de Jesus)** — materializando **Nag Hammadi (RC-887)**, **Pistis Sophia (RC-530)**, **Hipóstase dos Arcontes (RC-770)** e **Ialdabaoth (RC-482)** — e **P2020-04-04** (a "Trindade Jamais Percebida"). A abordagem permanece **dialética**: confrontar crença × ontologia, mas com um critério de fronteira mais afiado: **a tradição distorce — mas às vezes preserva** (o gnosticismo "fez uma esculhambação, distorceu", mas criou Aleteia, a verdade). Todas as afirmações sobre a RC remetem às fichas RC-### e às fontes (B###/P###); as visões tradicionais são referência cultural, não endosso. Alegações teológicas e históricas são **leitura de Ellam, não consenso religioso**.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Deus Bíblico × Criador Caído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Deus bíblico é o Criador onipotente, onisciente e onibenevolente, que criou o mundo "e viu que era bom" (Gênesis 1), e que julga e provê.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Na Revelação Cósmica, o "Deus" da Bíblia — **Javé (RC-001)** — é o **Criador caído (RC-041)**: um ser que caiu dentro da própria criação, adoeceu e se tornou refém dela.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"Deus Bíblico do Antigo Testamento, também conhecido como Jeová ou Yahweh (Cristianismo e Judaísmo), Alá (Islamismo), Brahma (Hinduísmo), Caos (Mitologia Grega), Pangu (Mitologia Chinesa), Atom (Mitologia Egípcia), dentre outros." — B031, verbete "Javé"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"Nenhum dos seres que nós tratamos aqui como Deus é de fato Deus... Deus, o Deus mesmo, não tem nada a ver com essa história." — P2020-07-11</w:t>
      </w:r>
    </w:p>
    <w:p>
      <w:pPr>
        <w:spacing w:after="80"/>
      </w:pPr>
      <w:r>
        <w:rPr>
          <w:b w:val="0"/>
          <w:i w:val="0"/>
          <w:sz w:val="21"/>
        </w:rPr>
        <w:t>**Sinapse nova do acervo:** a Base agora nomeia o **Demiurgo (RC-048)** — a relação `RC-041 sinônimo RC-048` (B031) conecta o Criador caído diretamente ao conceito platônico/cristão do **demiurgo** (o artesão que cria um mundo imperfeito). A leitura da RC **aprofunda** o contraste: Javé não é só um "Deus que errou" — ele é a **personificação do demiurgo**, o artesão de um mundo falho. Ver RC-048, RC-482 (Ialdabaoth — o demiurgo gnóstico), RC-334 (Teocracia da Doença de uma Divindade).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Deus criou e "viu que era bom" | Javé criou sem saber o que fazia; a obra é "indevida" (RC-167) |</w:t>
      </w:r>
    </w:p>
    <w:p>
      <w:pPr>
        <w:spacing w:after="80"/>
      </w:pPr>
      <w:r>
        <w:rPr>
          <w:b w:val="0"/>
          <w:i w:val="0"/>
          <w:sz w:val="21"/>
        </w:rPr>
        <w:t>| Deus é bom e justo | Javé é "doente", não mau; sua natureza não é humana (RC-001/RC-723) |</w:t>
      </w:r>
    </w:p>
    <w:p>
      <w:pPr>
        <w:spacing w:after="80"/>
      </w:pPr>
      <w:r>
        <w:rPr>
          <w:b w:val="0"/>
          <w:i w:val="0"/>
          <w:sz w:val="21"/>
        </w:rPr>
        <w:t>| Deus julga as almas | Não há tribunal; a destinação é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Deus provê | A providência é "falsa"; o Paraíso é uma "majestosa inutilidade" (RC-723) |</w:t>
      </w:r>
    </w:p>
    <w:p>
      <w:pPr>
        <w:spacing w:after="80"/>
      </w:pPr>
      <w:r>
        <w:rPr>
          <w:b w:val="0"/>
          <w:i w:val="0"/>
          <w:sz w:val="21"/>
        </w:rPr>
        <w:t>| O demiurgo é um deus menor | Javé = Demiurgo (RC-048) = Ialdabaoth (RC-482) — o artesão do mundo falho |</w:t>
      </w:r>
    </w:p>
    <w:p>
      <w:pPr>
        <w:pStyle w:val="Heading1"/>
      </w:pPr>
      <w:r>
        <w:rPr>
          <w:color w:val="331A55"/>
        </w:rPr>
        <w:t>PARTE II — O Céu das Religiões × Paraíso Original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Céu é o prêmio dos justos: um lugar de descanso, recompensa e contemplação eterna.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**Paraíso Original (RC-204)** é o nível primordial da **perfeição obrigatória**: os **Seres Originais (RC-600)** não conquistaram nada; são perfeitos por natureza — e **escravos da perfeição**.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"Qual o mérito de alguém que nasce no paraíso? Nenhum. Nasceu. É um privilegiado." — P2024-07-14</w:t>
      </w:r>
    </w:p>
    <w:p>
      <w:pPr>
        <w:spacing w:after="80"/>
      </w:pPr>
      <w:r>
        <w:rPr>
          <w:b w:val="0"/>
          <w:i w:val="0"/>
          <w:sz w:val="21"/>
        </w:rPr>
        <w:t>**Sinapse nova (da 3ª apostila):** a Base atual revela que o Paraíso **não é estável** — a **Instabilidade da Eternidade (RC-648)** mostra que o problema era **pré-existente** ao Paraíso. O "Céu" tradicional (um lugar perfeito e seguro) é, na leitura da RC, um **lugar com um problema que não foi entendido**. Ver RC-204, RC-605 (Autismo Funcional da perfeição), RC-648.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Céu = recompensa | Paraíso = estado obrigatório sem mérito (RC-606) |</w:t>
      </w:r>
    </w:p>
    <w:p>
      <w:pPr>
        <w:spacing w:after="80"/>
      </w:pPr>
      <w:r>
        <w:rPr>
          <w:b w:val="0"/>
          <w:i w:val="0"/>
          <w:sz w:val="21"/>
        </w:rPr>
        <w:t>| Céu = descanso eterno | Paraíso = "robotização" da perfeição (P2024-05-04-R) |</w:t>
      </w:r>
    </w:p>
    <w:p>
      <w:pPr>
        <w:spacing w:after="80"/>
      </w:pPr>
      <w:r>
        <w:rPr>
          <w:b w:val="0"/>
          <w:i w:val="0"/>
          <w:sz w:val="21"/>
        </w:rPr>
        <w:t>| Céu = alegria dos justos | Paraíso = seres que não conhecem o caos nem a dor (RC-600) |</w:t>
      </w:r>
    </w:p>
    <w:p>
      <w:pPr>
        <w:spacing w:after="80"/>
      </w:pPr>
      <w:r>
        <w:rPr>
          <w:b w:val="0"/>
          <w:i w:val="0"/>
          <w:sz w:val="21"/>
        </w:rPr>
        <w:t>| Céu = fim da história | Paraíso = origem da história; e será reconstruído (RC-612) |</w:t>
      </w:r>
    </w:p>
    <w:p>
      <w:pPr>
        <w:pStyle w:val="Heading1"/>
      </w:pPr>
      <w:r>
        <w:rPr>
          <w:color w:val="331A55"/>
        </w:rPr>
        <w:t>PARTE III — Anjos × Seres Originais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Os anjos são criaturas espirituais intermediárias, mensageiros de Deus, organizados em hierarquias (querubins, serafins, arcanjos).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Os **Seres Originais (RC-600)** são uma única família de consciências puras — "arcos luminosos" — sem hierarquia de mensageiros; os "anjos" da RC são os **Anjos Clones (RC-019)**: seres robotizados criados por Javé, sem individualidade.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"Descrevidos como 'arcos luminosos' ou 'hipérboles com pontos luminosos', desprovidos de atributos sensoriais." — P2024-05-04-R (Seres Originais)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'anjos-clones' eram eletromagnéticos e 'robotizados', sem individualidade ou vontade própria, totalmente obedientes aos comandos de Javé." — P2024-05-04-R</w:t>
      </w:r>
    </w:p>
    <w:p>
      <w:pPr>
        <w:spacing w:after="80"/>
      </w:pPr>
      <w:r>
        <w:rPr>
          <w:b w:val="0"/>
          <w:i w:val="0"/>
          <w:sz w:val="21"/>
        </w:rPr>
        <w:t>**Sinapse nova:** ver RC-019 (Anjos clones), RC-651 (Individualização Epifenomenológica dos Anjos Clones), RC-652 (Últimas Ordens de Javé aos Clones), RC-661 (Seres Desalmados). A distinção "anjo ≠ ser original" ganha um terceiro termo: os **Seres Desalmados (RC-661)** — que a Base registra como a condição de Javé **espalhada** pela criação.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Anjos = mensageiros de Deus | Anjos-clones = robôs de Javé (RC-019) |</w:t>
      </w:r>
    </w:p>
    <w:p>
      <w:pPr>
        <w:spacing w:after="80"/>
      </w:pPr>
      <w:r>
        <w:rPr>
          <w:b w:val="0"/>
          <w:i w:val="0"/>
          <w:sz w:val="21"/>
        </w:rPr>
        <w:t>| Anjos = seres livres e santos | Seres Originais = puros sem liberdade (RC-600/606) |</w:t>
      </w:r>
    </w:p>
    <w:p>
      <w:pPr>
        <w:spacing w:after="80"/>
      </w:pPr>
      <w:r>
        <w:rPr>
          <w:b w:val="0"/>
          <w:i w:val="0"/>
          <w:sz w:val="21"/>
        </w:rPr>
        <w:t>| Querubins/serafins = hierarquia | Uma única família, sem classes (RC-600) |</w:t>
      </w:r>
    </w:p>
    <w:p>
      <w:pPr>
        <w:spacing w:after="80"/>
      </w:pPr>
      <w:r>
        <w:rPr>
          <w:b w:val="0"/>
          <w:i w:val="0"/>
          <w:sz w:val="21"/>
        </w:rPr>
        <w:t>| Anjos caídos = demônios | Demos = seres extrafísicos de plasma (RC-049/630) |</w:t>
      </w:r>
    </w:p>
    <w:p>
      <w:pPr>
        <w:pStyle w:val="Heading1"/>
      </w:pPr>
      <w:r>
        <w:rPr>
          <w:color w:val="331A55"/>
        </w:rPr>
        <w:t>PARTE IV — Inferno/Tártaro × Brahmaloka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Inferno é o lugar de punição eterna dos pecadores, governado por Satã, com fogo e sofrimento.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"inferno" da tradição é uma distorção do **Tártaro** — a loka onde Zeus prendeu os titãs, com Hades como "chefão" — e a confusão com o destino das almas humanas.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"Na nossa cultura, o inferno passou a ser o lugar onde as almas humanas iam. Mas isso nunca ficou muito esclarecido, porque quem de fato ia pro Tártaro... Isso aqui não é espiritualidade. A espiritualidade errática envolve esses dois universos." — P2024-07-13</w:t>
      </w:r>
    </w:p>
    <w:p>
      <w:pPr>
        <w:spacing w:after="80"/>
      </w:pPr>
      <w:r>
        <w:rPr>
          <w:b w:val="0"/>
          <w:i w:val="0"/>
          <w:sz w:val="21"/>
        </w:rPr>
        <w:t>**Sinapse nova:** ver RC-286 (Eros = Vishnu / Tártaro = Shiva — correspondências), RC-902 (Tártaro Reides), RC-479 (Belial), RC-074 (Len Mion/Satã), RC-241 (Seres dos Portais), RC-316 (Decifra-me ou Devoro — hábito demo). O "inferno" tradicional mistura **três coisas distintas**: a loka dos titãs (Tártaro), a condição dos demos (RC-049) e a espiritualidade errática (RC-513).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Inferno = punição divina | Tártaro = prisão dos titãs (mito; RC-286) |</w:t>
      </w:r>
    </w:p>
    <w:p>
      <w:pPr>
        <w:spacing w:after="80"/>
      </w:pPr>
      <w:r>
        <w:rPr>
          <w:b w:val="0"/>
          <w:i w:val="0"/>
          <w:sz w:val="21"/>
        </w:rPr>
        <w:t>| Satã = príncipe do inferno | Len Mion/Belial = figuras do drama (RC-074/479) |</w:t>
      </w:r>
    </w:p>
    <w:p>
      <w:pPr>
        <w:spacing w:after="80"/>
      </w:pPr>
      <w:r>
        <w:rPr>
          <w:b w:val="0"/>
          <w:i w:val="0"/>
          <w:sz w:val="21"/>
        </w:rPr>
        <w:t>| Almas punidas eternamente | Destinação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Fogo eterno | Universo antimaterial de plasma "bichado" (RC-106) |</w:t>
      </w:r>
    </w:p>
    <w:p>
      <w:pPr>
        <w:pStyle w:val="Heading1"/>
      </w:pPr>
      <w:r>
        <w:rPr>
          <w:color w:val="331A55"/>
        </w:rPr>
        <w:t>PARTE V — Apocalipse × Coreografia Cósmica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Apocalipse de João descreve o fim do mundo: guerras, catástrofes, o Anticristo, a Nova Jerusalém, o juízo final.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**Apocalipse** foi escrito por João **sob a tutela de Sophia (RC-009)** como confirmação da vinda — a **Coreografia Cósmica (RC-258)**.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"João escreveu Apocalipse como sendo uma confirmação de Sophia, dizendo que ele, Sophia, iria cumprir nos termos em que o avatar humano dele disse."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ou a volta de Kalki, ou a vinda de Sanata Kumara, ou mais um Tirthankara, ou Mahdi: tudo isso é a vinda de Sophia."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a Base atual aprimora a leitura do Apocalipse com a **Cápsula do Tempo de Sophia (João) (RC-274)** (relação `RC-274 revelada-a RC-072`, B014) — o livro de João como um **"cápsula do tempo"**. Ver RC-258, RC-274, RC-009, RC-072, RC-003.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Fim do mundo = destruição | Fim do isolamento = Reintegração (RC-003) |</w:t>
      </w:r>
    </w:p>
    <w:p>
      <w:pPr>
        <w:spacing w:after="80"/>
      </w:pPr>
      <w:r>
        <w:rPr>
          <w:b w:val="0"/>
          <w:i w:val="0"/>
          <w:sz w:val="21"/>
        </w:rPr>
        <w:t>| Nova Jerusalém = cidade celestial | Nova Jerusalém = nave (leitura de Ellam; quarentena) |</w:t>
      </w:r>
    </w:p>
    <w:p>
      <w:pPr>
        <w:spacing w:after="80"/>
      </w:pPr>
      <w:r>
        <w:rPr>
          <w:b w:val="0"/>
          <w:i w:val="0"/>
          <w:sz w:val="21"/>
        </w:rPr>
        <w:t>| Juízo final | Alinhamento Sofia-Javé-espírito (RC-009) |</w:t>
      </w:r>
    </w:p>
    <w:p>
      <w:pPr>
        <w:spacing w:after="80"/>
      </w:pPr>
      <w:r>
        <w:rPr>
          <w:b w:val="0"/>
          <w:i w:val="0"/>
          <w:sz w:val="21"/>
        </w:rPr>
        <w:t>| Cristo voltando para julgar | Sophia voltando para reintegrar (RC-258) |</w:t>
      </w:r>
    </w:p>
    <w:p>
      <w:pPr>
        <w:pStyle w:val="Heading1"/>
      </w:pPr>
      <w:r>
        <w:rPr>
          <w:color w:val="331A55"/>
        </w:rPr>
        <w:t>PARTE VI — Paraíso × Paraíso B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Paraíso é definitivo e único; quem entra não sai.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Paraíso original não pode receber quem se dignificou no caos — por isso será construído o **Paraíso B (RC-612)**.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 gente precise construir um paraíso B, porque a turma que sai suja, mas consegue dignificar-se do caos, se entrar no paraíso, gera [problemas]." — P2025-03-15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colapso." — P2024-05-04-R</w:t>
      </w:r>
    </w:p>
    <w:p>
      <w:pPr>
        <w:spacing w:after="80"/>
      </w:pPr>
      <w:r>
        <w:rPr>
          <w:b w:val="0"/>
          <w:i w:val="0"/>
          <w:sz w:val="21"/>
        </w:rPr>
        <w:t>**Sinapse nova:** ver RC-612 (Nova Espiritualidade/Paraíso B), RC-529 (Ressonância límbica — emoções como tecnologia cósmica, relaciona-se-a RC-612), RC-722 (Dignidade como Critério), RC-648 (Instabilidade da Eternidade). O Paraíso B é a resposta à pergunta "o que fazer com quem aprendeu no caos?" — e, na leitura top-down, é também a resposta à **instabilidade pré-existente** do Paraíso original (RC-648).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Paraíso único e eterno | Paraíso original + Paraíso B (RC-612) |</w:t>
      </w:r>
    </w:p>
    <w:p>
      <w:pPr>
        <w:spacing w:after="80"/>
      </w:pPr>
      <w:r>
        <w:rPr>
          <w:b w:val="0"/>
          <w:i w:val="0"/>
          <w:sz w:val="21"/>
        </w:rPr>
        <w:t>| Salvação = entrar no Céu | Dignificação = construir o novo ambiente (RC-612) |</w:t>
      </w:r>
    </w:p>
    <w:p>
      <w:pPr>
        <w:spacing w:after="80"/>
      </w:pPr>
      <w:r>
        <w:rPr>
          <w:b w:val="0"/>
          <w:i w:val="0"/>
          <w:sz w:val="21"/>
        </w:rPr>
        <w:t>| Perfeição é o fim | Perfeição não suporta o caos; o caos ensina (RC-606/612) |</w:t>
      </w:r>
    </w:p>
    <w:p>
      <w:pPr>
        <w:spacing w:after="80"/>
      </w:pPr>
      <w:r>
        <w:rPr>
          <w:b w:val="0"/>
          <w:i w:val="0"/>
          <w:sz w:val="21"/>
        </w:rPr>
        <w:t>| Céu acolhe os justos | Paraíso B acolhe os que se dignificaram no caos |</w:t>
      </w:r>
    </w:p>
    <w:p>
      <w:pPr>
        <w:pStyle w:val="Heading1"/>
      </w:pPr>
      <w:r>
        <w:rPr>
          <w:color w:val="331A55"/>
        </w:rPr>
        <w:t>PARTE VII — Alma (Teologia) × Mônada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A alma é uma substância espiritual imortal criada por Deus, com livre-arbítrio e destino eterno.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A **Mônada Espiritual (RC-149)** é a consciência espiritual particularizada — criada "simples e ignorante", que evolui pelos mundos — e **não se confunde** com os Seres Extrafísicos.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há nada que exista na Criação 'indevida' sem uma mônada espiritual estruturando o corpo, seja uma pedra, planta, animal ou robô." — B024, cap. 15</w:t>
      </w:r>
    </w:p>
    <w:p>
      <w:pPr>
        <w:spacing w:after="80"/>
      </w:pPr>
      <w:r>
        <w:rPr>
          <w:b w:val="0"/>
          <w:i w:val="0"/>
          <w:sz w:val="21"/>
        </w:rPr>
        <w:t>**Sinapse nova:** ver RC-149, RC-100, RC-097, **RC-557 (Conectoma humano — pulsações sinápticas e a sensação de eu)** e **RC-719 (Três Faíscas da Consciência Humana)**. A Base atual não fala mais de "alma" como substância simples — ela se conecta ao **conectoma** (o "eu" como sensação pulsante) e às **três faíscas**. A distinção top-down: **a alma não é um objeto, é um processo**.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Alma criada perfeita | Mônada criada simples e ignorante (RC-149) |</w:t>
      </w:r>
    </w:p>
    <w:p>
      <w:pPr>
        <w:spacing w:after="80"/>
      </w:pPr>
      <w:r>
        <w:rPr>
          <w:b w:val="0"/>
          <w:i w:val="0"/>
          <w:sz w:val="21"/>
        </w:rPr>
        <w:t>| Alma imortal por natureza | Mônada evolui pelos mundos até "hominal" (RC-149) |</w:t>
      </w:r>
    </w:p>
    <w:p>
      <w:pPr>
        <w:spacing w:after="80"/>
      </w:pPr>
      <w:r>
        <w:rPr>
          <w:b w:val="0"/>
          <w:i w:val="0"/>
          <w:sz w:val="21"/>
        </w:rPr>
        <w:t>| Alma individual única | Mônada pode ser doada/imantada (RC-149) |</w:t>
      </w:r>
    </w:p>
    <w:p>
      <w:pPr>
        <w:spacing w:after="80"/>
      </w:pPr>
      <w:r>
        <w:rPr>
          <w:b w:val="0"/>
          <w:i w:val="0"/>
          <w:sz w:val="21"/>
        </w:rPr>
        <w:t>| Espírito = alma | Espírito = mônada + conectoma (RC-557) + sensação de eu (RC-558) |</w:t>
      </w:r>
    </w:p>
    <w:p>
      <w:pPr>
        <w:pStyle w:val="Heading1"/>
      </w:pPr>
      <w:r>
        <w:rPr>
          <w:color w:val="331A55"/>
        </w:rPr>
        <w:t>PARTE VIII — Carma/Justiça Divina × Simultaneidade Reversa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carma (hinduísmo/budismo) e a justiça divina (judaísmo/cristianismo/islamismo) explicam o sofrimento como retribuição moral.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sofrimento não é retribuição: é consequência do **erro do criador** e da **Simultaneidade Reversa (RC-628)** — a retroalimentação que cobra o criador e a criação.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 sofremos não porque Deus quer: é porque alguém errou, é porque muitos erraram." — P2024-07-14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sai volta, manifestando-se como uma pulsação em permanente cobrança sobre a consciência criadora." — P2024-05-04-R</w:t>
      </w:r>
    </w:p>
    <w:p>
      <w:pPr>
        <w:spacing w:after="80"/>
      </w:pPr>
      <w:r>
        <w:rPr>
          <w:b w:val="0"/>
          <w:i w:val="0"/>
          <w:sz w:val="21"/>
        </w:rPr>
        <w:t>**Sinapse nova:** ver RC-628, RC-167, RC-723, RC-720 (Sócios do Destino / Ausência de Justiça Externa — relaciona-se-a RC-009). A leitura da RC é mais radical que o "carma": **não há justiça externa** (RC-720) — há **sócios do destino**, co-responsáveis. O sofrimento não é "pago", é **herdado e compartilhado**.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Sofrimento = castigo | Sofrimento = herança do erro (RC-167) |</w:t>
      </w:r>
    </w:p>
    <w:p>
      <w:pPr>
        <w:spacing w:after="80"/>
      </w:pPr>
      <w:r>
        <w:rPr>
          <w:b w:val="0"/>
          <w:i w:val="0"/>
          <w:sz w:val="21"/>
        </w:rPr>
        <w:t>| Carma = lei moral | Ressonância = destinação automática (RC-726) |</w:t>
      </w:r>
    </w:p>
    <w:p>
      <w:pPr>
        <w:spacing w:after="80"/>
      </w:pPr>
      <w:r>
        <w:rPr>
          <w:b w:val="0"/>
          <w:i w:val="0"/>
          <w:sz w:val="21"/>
        </w:rPr>
        <w:t>| Justiça divina | Falsa providência (RC-723); ausência de justiça externa (RC-720) |</w:t>
      </w:r>
    </w:p>
    <w:p>
      <w:pPr>
        <w:spacing w:after="80"/>
      </w:pPr>
      <w:r>
        <w:rPr>
          <w:b w:val="0"/>
          <w:i w:val="0"/>
          <w:sz w:val="21"/>
        </w:rPr>
        <w:t>| Deus prova/ensina | A criação não foi finalizada; entropia (RC-167) |</w:t>
      </w:r>
    </w:p>
    <w:p>
      <w:pPr>
        <w:pStyle w:val="Heading1"/>
      </w:pPr>
      <w:r>
        <w:rPr>
          <w:color w:val="331A55"/>
        </w:rPr>
        <w:t>PARTE IX — Juízo Final × Reintegração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No fim dos tempos, Deus julgará todos; os justos ao Céu, os ímpios ao Inferno.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Não há juízo: há **ressonância** (cada eu vai para onde sua vibração o leva) e, no plano cósmico, a **Reintegração (RC-003)** — o fim do isolamento da Terra e a retomada do intercâmbio.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"Ah, Rogério morreu... julgamento, vamos julgar Rogério? Não existe nada disso. Você vai — ou é levado? Não. É automático."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RC-726 (Faixas de Ressonância), RC-722 (Dignidade como Critério), RC-406 (Diálogos de Sócrates, Platão e Aristóteles — relaciona-se-a RC-722). A "dignidade" como **critério de consciência** (RC-722) é o que substitui o "juízo" — e a Base a conecta aos grandes pensadores (Sócrates/Platão/Aristóteles), mostrando que o critério é **filosófico**, não teológico.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Juízo final individual | Destinação automática por ressonância (RC-726) |</w:t>
      </w:r>
    </w:p>
    <w:p>
      <w:pPr>
        <w:spacing w:after="80"/>
      </w:pPr>
      <w:r>
        <w:rPr>
          <w:b w:val="0"/>
          <w:i w:val="0"/>
          <w:sz w:val="21"/>
        </w:rPr>
        <w:t>| Céu/Inferno eternos | Faixas espirituais de ressonância (RC-726) |</w:t>
      </w:r>
    </w:p>
    <w:p>
      <w:pPr>
        <w:spacing w:after="80"/>
      </w:pPr>
      <w:r>
        <w:rPr>
          <w:b w:val="0"/>
          <w:i w:val="0"/>
          <w:sz w:val="21"/>
        </w:rPr>
        <w:t>| Julgamento de Deus | Ninguém julga; o eu se autodescobre (RC-722) |</w:t>
      </w:r>
    </w:p>
    <w:p>
      <w:pPr>
        <w:spacing w:after="80"/>
      </w:pPr>
      <w:r>
        <w:rPr>
          <w:b w:val="0"/>
          <w:i w:val="0"/>
          <w:sz w:val="21"/>
        </w:rPr>
        <w:t>| Fim do mundo | Reintegração ao Circuito Cósmico (RC-003) |</w:t>
      </w:r>
    </w:p>
    <w:p>
      <w:pPr>
        <w:pStyle w:val="Heading1"/>
      </w:pPr>
      <w:r>
        <w:rPr>
          <w:color w:val="331A55"/>
        </w:rPr>
        <w:t>PARTE X — Mitologia Egípcia (Ogdóade/Enéade) × RC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A **Ogdóade de Hermópolis** (oito deuses primordiais: Nun, Naunet, Heh, Hehet, Kek, Keket, Amon, Amaunet) e a **Enéade de Heliópolis** (nove) são cosmogonias egípcias — mitos de criação.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A Ogdóade é a **correlação histórica** dos oito entes primordiais da RC: a Base registra que a Ogdóade (RC-609) correlaciona **seis seres Adhy da Trimurti/Tridevi + dois seres LM**.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"Conjunto de oito figuras da tradição egípcia de Hermópolis correlacionado na palestra a seis seres Adhy da Trimurti/Tridevi e dois seres LM." — ficha RC-609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"Tenemu é Brahma. Tenemut é Saraswati. Num é Vishnu. Numet é Lakshmi. Kek é Shiva. Keket é Parvati. Heh e Hehet é aquele que viria a ser Moros."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ver RC-609 (Ogdóade), RC-627 (Enéade de Heliópolis), RC-626 (Universo TÊNET — **[definição insuficiente]**), RC-475 (Deva/Aurora — A Grande Deusa). A ficha RC-609 **confirma** que os correspondentes são **Elm e Olm** como os dois LM — isto é, a leitura compara a Trimurti/Tridevi (6) + Moros/Olm (2) = 8. É um **sistema de correspondência**, não uma absorção de mito.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Ogdóade = deuses do caos primordial | Ogdóade = 8 entes da Laboratorial (RC-609) |</w:t>
      </w:r>
    </w:p>
    <w:p>
      <w:pPr>
        <w:spacing w:after="80"/>
      </w:pPr>
      <w:r>
        <w:rPr>
          <w:b w:val="0"/>
          <w:i w:val="0"/>
          <w:sz w:val="21"/>
        </w:rPr>
        <w:t>| Oito deuses independentes | 6 Adhy (Trimurti+Tridevi) + 2 LM (Elm/Olm) — fatiamento (RC-609) |</w:t>
      </w:r>
    </w:p>
    <w:p>
      <w:pPr>
        <w:spacing w:after="80"/>
      </w:pPr>
      <w:r>
        <w:rPr>
          <w:b w:val="0"/>
          <w:i w:val="0"/>
          <w:sz w:val="21"/>
        </w:rPr>
        <w:t>| Enéade = 9 deuses de Heliópolis | Enéade = contraponto (RC-627) |</w:t>
      </w:r>
    </w:p>
    <w:p>
      <w:pPr>
        <w:spacing w:after="80"/>
      </w:pPr>
      <w:r>
        <w:rPr>
          <w:b w:val="0"/>
          <w:i w:val="0"/>
          <w:sz w:val="21"/>
        </w:rPr>
        <w:t>| Mitos = alegorias | Mitos = registros distorcidos de eventos (RC-094) |</w:t>
      </w:r>
    </w:p>
    <w:p>
      <w:pPr>
        <w:pStyle w:val="Heading1"/>
      </w:pPr>
      <w:r>
        <w:rPr>
          <w:color w:val="331A55"/>
        </w:rPr>
        <w:t>PARTE XI — Gnosticismo/Pitagorismo × RC</w:t>
      </w:r>
    </w:p>
    <w:p>
      <w:pPr>
        <w:pStyle w:val="Heading2"/>
      </w:pPr>
      <w:r>
        <w:rPr>
          <w:color w:val="442266"/>
        </w:rPr>
        <w:t>A visão tradicional</w:t>
      </w:r>
    </w:p>
    <w:p>
      <w:pPr>
        <w:spacing w:after="80"/>
      </w:pPr>
      <w:r>
        <w:rPr>
          <w:b w:val="0"/>
          <w:i w:val="0"/>
          <w:sz w:val="21"/>
        </w:rPr>
        <w:t>O gnosticismo (ofitas, valentinianos) fala de Aeons, Pleroma, Sophia caída; Pitágoras valoriza a tetrade (quatro).</w:t>
      </w:r>
    </w:p>
    <w:p>
      <w:pPr>
        <w:pStyle w:val="Heading2"/>
      </w:pPr>
      <w:r>
        <w:rPr>
          <w:color w:val="442266"/>
        </w:rPr>
        <w:t>A leitura da RC</w:t>
      </w:r>
    </w:p>
    <w:p>
      <w:pPr>
        <w:spacing w:after="80"/>
      </w:pPr>
      <w:r>
        <w:rPr>
          <w:b w:val="0"/>
          <w:i w:val="0"/>
          <w:sz w:val="21"/>
        </w:rPr>
        <w:t>O gnosticismo **distorceu** a Ogdóade — mas criou uma coisa verdadeira: **Aleteia**, a verdade, associada ao Quarto Logos.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gnosticismo fez uma esculhambação, distorceu. Mas uma coisa verdadeiramente criou: destes oito, o principal era Aleteia, a verdade."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 a turma de Pitágoras complicou mais ainda quando disse: o que vale é a tetrad, a ogdóade: os oito divididos em duas tetrades." — P2020-07-11</w:t>
      </w:r>
    </w:p>
    <w:p>
      <w:pPr>
        <w:spacing w:after="80"/>
      </w:pPr>
      <w:r>
        <w:rPr>
          <w:b w:val="0"/>
          <w:i w:val="0"/>
          <w:sz w:val="21"/>
        </w:rPr>
        <w:t>**Sinapse nova (F044 — a maior desta versão):** a Base atual **materializou** os textos gnósticos, o que muda a leitura de "mito distorcido" para **"revelação gnóstica recuperada"**:</w:t>
      </w:r>
    </w:p>
    <w:p>
      <w:pPr>
        <w:pStyle w:val="ListBullet"/>
        <w:spacing w:after="40"/>
      </w:pPr>
      <w:r>
        <w:rPr>
          <w:sz w:val="21"/>
        </w:rPr>
        <w:t>**Nag Hammadi (RC-887)** — a biblioteca egípcia onde em 1945 foi encontrada a cópia copta da **Hipóstase dos Arcontes**; o **marco físico e histórico da recuperação da revelação gnóstica original**.</w:t>
      </w:r>
    </w:p>
    <w:p>
      <w:pPr>
        <w:pStyle w:val="ListBullet"/>
        <w:spacing w:after="40"/>
      </w:pPr>
      <w:r>
        <w:rPr>
          <w:sz w:val="21"/>
        </w:rPr>
        <w:t>**Hipóstase dos Arcontes (RC-770)** — o livro gnóstico da "realidade dos regentes"; relaciona-se-a RC-454 (Moros).</w:t>
      </w:r>
    </w:p>
    <w:p>
      <w:pPr>
        <w:pStyle w:val="ListBullet"/>
        <w:spacing w:after="40"/>
      </w:pPr>
      <w:r>
        <w:rPr>
          <w:sz w:val="21"/>
        </w:rPr>
        <w:t>**Pistis Sophia (RC-530)** — o epíteto gnóstico do ser criador **antes** da queda: "Pistis Sophia = o ser que a base registra como Prabrajna (RC-152); depois da queda, o mesmo ser se reconstruiu como o 'monstro' Ialdabaoth/Javé (RC-482)".</w:t>
      </w:r>
    </w:p>
    <w:p>
      <w:pPr>
        <w:pStyle w:val="ListBullet"/>
        <w:spacing w:after="40"/>
      </w:pPr>
      <w:r>
        <w:rPr>
          <w:sz w:val="21"/>
        </w:rPr>
        <w:t>**Ialdabaoth (RC-482)** — "= Javé/Samael/Saklas/Sabaoth" — o demiurgo gnóstico.</w:t>
      </w:r>
    </w:p>
    <w:p>
      <w:pPr>
        <w:pStyle w:val="ListBullet"/>
        <w:spacing w:after="40"/>
      </w:pPr>
      <w:r>
        <w:rPr>
          <w:sz w:val="21"/>
        </w:rPr>
        <w:t>**Elelev/Eleleth (RC-888)** — o anjo da revelação gnóstica.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"Pistis Sophia = o ser que a base registra como Prabrajna (RC-152); depois da queda, o mesmo ser se reconstruiu como o 'monstro' Ialdabaoth/Javé (RC-482)." — ficha RC-530</w:t>
      </w:r>
    </w:p>
    <w:p>
      <w:pPr>
        <w:spacing w:after="80"/>
      </w:pPr>
      <w:r>
        <w:rPr>
          <w:b w:val="0"/>
          <w:i w:val="0"/>
          <w:sz w:val="21"/>
        </w:rPr>
        <w:t>**O ponto top-down:** o gnosticismo, no rascunho, era tratado como "distorção". A Base atual **recupera** a hipótese de que os **códices gnósticos preservam** um fio da história real (a Sophia que cai, o demiurgo Javé) — e que isso foi **ocultado** (na leitura F044, a "ocultação dos códices gnósticos"). A tradição gnóstica deixa de ser só "distorção" e passa a ser **um registro parcialmente fiel, ocultado pela ortodoxia**. Ver RC-887, RC-770, RC-530, RC-482, RC-483 (Barbelo), RC-888, RC-282 (Mohen So = Phanes/Protogonos/Vasuki/Kalki).</w:t>
      </w:r>
    </w:p>
    <w:p>
      <w:pPr>
        <w:pStyle w:val="Heading2"/>
      </w:pPr>
      <w:r>
        <w:rPr>
          <w:color w:val="442266"/>
        </w:rPr>
        <w:t>O contraste</w:t>
      </w:r>
    </w:p>
    <w:p>
      <w:pPr>
        <w:spacing w:after="80"/>
      </w:pPr>
      <w:r>
        <w:rPr>
          <w:b w:val="0"/>
          <w:i w:val="0"/>
          <w:sz w:val="21"/>
        </w:rPr>
        <w:t>| Visão tradicional | Leitura RC |</w:t>
      </w:r>
    </w:p>
    <w:p>
      <w:pPr>
        <w:spacing w:after="80"/>
      </w:pPr>
      <w:r>
        <w:rPr>
          <w:b w:val="0"/>
          <w:i w:val="0"/>
          <w:sz w:val="21"/>
        </w:rPr>
        <w:t>|---|---|</w:t>
      </w:r>
    </w:p>
    <w:p>
      <w:pPr>
        <w:spacing w:after="80"/>
      </w:pPr>
      <w:r>
        <w:rPr>
          <w:b w:val="0"/>
          <w:i w:val="0"/>
          <w:sz w:val="21"/>
        </w:rPr>
        <w:t>| Aeons gnósticos | Os 8 entes + pares eônicos (RC-609/610) |</w:t>
      </w:r>
    </w:p>
    <w:p>
      <w:pPr>
        <w:spacing w:after="80"/>
      </w:pPr>
      <w:r>
        <w:rPr>
          <w:b w:val="0"/>
          <w:i w:val="0"/>
          <w:sz w:val="21"/>
        </w:rPr>
        <w:t>| Sophia caída (gnose) | Sophia = 1º biodemo, avatar de Vishnu; **= Prabrajna antes da queda** (RC-530) |</w:t>
      </w:r>
    </w:p>
    <w:p>
      <w:pPr>
        <w:spacing w:after="80"/>
      </w:pPr>
      <w:r>
        <w:rPr>
          <w:b w:val="0"/>
          <w:i w:val="0"/>
          <w:sz w:val="21"/>
        </w:rPr>
        <w:t>| Pleroma = plenitude | Pleroma ≈ Espiritualidade Superior (RC-059) |</w:t>
      </w:r>
    </w:p>
    <w:p>
      <w:pPr>
        <w:spacing w:after="80"/>
      </w:pPr>
      <w:r>
        <w:rPr>
          <w:b w:val="0"/>
          <w:i w:val="0"/>
          <w:sz w:val="21"/>
        </w:rPr>
        <w:t>| Tetrade pitagórica | Duas tetrades da Ogdóade (RC-609) |</w:t>
      </w:r>
    </w:p>
    <w:p>
      <w:pPr>
        <w:spacing w:after="80"/>
      </w:pPr>
      <w:r>
        <w:rPr>
          <w:b w:val="0"/>
          <w:i w:val="0"/>
          <w:sz w:val="21"/>
        </w:rPr>
        <w:t>| Gnose = heresia | Gnose = **registro recuperado** (Nag Hammadi, RC-887) e ocultado pela ortodoxia |</w:t>
      </w:r>
    </w:p>
    <w:p>
      <w:pPr>
        <w:pStyle w:val="Heading1"/>
      </w:pPr>
      <w:r>
        <w:rPr>
          <w:color w:val="331A55"/>
        </w:rPr>
        <w:t>PARTE XII — Síntese: a Fronteira entre Crença e Ontologia</w:t>
      </w:r>
    </w:p>
    <w:p>
      <w:pPr>
        <w:pStyle w:val="Heading2"/>
      </w:pPr>
      <w:r>
        <w:rPr>
          <w:color w:val="442266"/>
        </w:rPr>
        <w:t>O critério de fronteira</w:t>
      </w:r>
    </w:p>
    <w:p>
      <w:pPr>
        <w:spacing w:after="80"/>
      </w:pPr>
      <w:r>
        <w:rPr>
          <w:b w:val="0"/>
          <w:i w:val="0"/>
          <w:sz w:val="21"/>
        </w:rPr>
        <w:t>A Base oferece critérios claros para separar a crença tradicional da ontologia de Ellam:</w:t>
      </w:r>
    </w:p>
    <w:p>
      <w:pPr>
        <w:pStyle w:val="ListNumber"/>
      </w:pPr>
      <w:r>
        <w:rPr>
          <w:sz w:val="21"/>
        </w:rPr>
        <w:t>**Quem é Deus?** — Tradição: um ser único e bom. RC: Deidade (RC-047) ≠ Javé (RC-001) ≠ Seres (todos "deuses" são seres do drama). O "Deus" bíblico é o **demiurgo** (RC-048/482).</w:t>
      </w:r>
    </w:p>
    <w:p>
      <w:pPr>
        <w:pStyle w:val="ListNumber"/>
      </w:pPr>
      <w:r>
        <w:rPr>
          <w:sz w:val="21"/>
        </w:rPr>
        <w:t>**O que é o Céu?** — Tradição: prêmio. RC: estado obrigatório (RC-606) — e será reconstruído (RC-612).</w:t>
      </w:r>
    </w:p>
    <w:p>
      <w:pPr>
        <w:pStyle w:val="ListNumber"/>
      </w:pPr>
      <w:r>
        <w:rPr>
          <w:sz w:val="21"/>
        </w:rPr>
        <w:t>**O que é o Inferno?** — Tradição: punição. RC: Tártaro/lokas e destinação por ressonância (RC-106/726).</w:t>
      </w:r>
    </w:p>
    <w:p>
      <w:pPr>
        <w:pStyle w:val="ListNumber"/>
      </w:pPr>
      <w:r>
        <w:rPr>
          <w:sz w:val="21"/>
        </w:rPr>
        <w:t>**O que é o Juízo?** — Tradição: tribunal. RC: autodescoberta e alinhamento (RC-722/009).</w:t>
      </w:r>
    </w:p>
    <w:p>
      <w:pPr>
        <w:pStyle w:val="ListNumber"/>
      </w:pPr>
      <w:r>
        <w:rPr>
          <w:sz w:val="21"/>
        </w:rPr>
        <w:t>**O que é a salvação?** — Tradição: entrar no Céu. RC: dignificar-se no caos e cocriar o Paraíso B (RC-612/545).</w:t>
      </w:r>
    </w:p>
    <w:p>
      <w:pPr>
        <w:pStyle w:val="ListNumber"/>
      </w:pPr>
      <w:r>
        <w:rPr>
          <w:sz w:val="21"/>
        </w:rPr>
        <w:t>**O que é a Gnose?** — Tradição: heresia. RC: **registro recuperado e ocultado** (Nag Hammadi, RC-887) — a parte que a ortodoxia quis apagar.</w:t>
      </w:r>
    </w:p>
    <w:p>
      <w:pPr>
        <w:pStyle w:val="Heading2"/>
      </w:pPr>
      <w:r>
        <w:rPr>
          <w:color w:val="442266"/>
        </w:rPr>
        <w:t>A fronteira como ferramenta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"Isso tem que ser entendido como sementes para reflexão. Isso aqui não é religião, isso não é revelação segura. Isso é um processo muito estranho que nós estamos longe de compreender."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dialética termina onde começa o escrutínio: **a fronteira não é um muro, é um convite** — cada confronto entre tradição e RC é uma "semente para reflexão" (RC-094), nunca um dogma. **A grande lição da versão atual:** a tradição religiosa não é só "erro a descartar" — em alguns pontos ela é **distorção que preserva** (o gnosticismo preservou a Aleteia e a história de Sophia/demiurgo), e o trabalho da RC é separar **o que foi distorcido do que foi recuperado**.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Tradição × RC (núcleo)</w:t>
      </w:r>
    </w:p>
    <w:p>
      <w:pPr>
        <w:pStyle w:val="ListBullet"/>
        <w:spacing w:after="40"/>
      </w:pPr>
      <w:r>
        <w:rPr>
          <w:sz w:val="21"/>
        </w:rPr>
        <w:t>**Deus bíblico × Javé (RC-001) / Demiurgo (RC-048) / Ialdabaoth (RC-482)** — criador caído e doente</w:t>
      </w:r>
    </w:p>
    <w:p>
      <w:pPr>
        <w:pStyle w:val="ListBullet"/>
        <w:spacing w:after="40"/>
      </w:pPr>
      <w:r>
        <w:rPr>
          <w:sz w:val="21"/>
        </w:rPr>
        <w:t>**Deus Pai × Deidade (RC-047)** — o topo ontológico</w:t>
      </w:r>
    </w:p>
    <w:p>
      <w:pPr>
        <w:pStyle w:val="ListBullet"/>
        <w:spacing w:after="40"/>
      </w:pPr>
      <w:r>
        <w:rPr>
          <w:sz w:val="21"/>
        </w:rPr>
        <w:t>**Céu × Paraíso Original (RC-204)** — perfeição obrigatória; instável (RC-648)</w:t>
      </w:r>
    </w:p>
    <w:p>
      <w:pPr>
        <w:pStyle w:val="ListBullet"/>
        <w:spacing w:after="40"/>
      </w:pPr>
      <w:r>
        <w:rPr>
          <w:sz w:val="21"/>
        </w:rPr>
        <w:t>**Anjos × Seres Originais (RC-600) / Anjos-clones (RC-019) / Seres Desalmados (RC-661)**</w:t>
      </w:r>
    </w:p>
    <w:p>
      <w:pPr>
        <w:pStyle w:val="ListBullet"/>
        <w:spacing w:after="40"/>
      </w:pPr>
      <w:r>
        <w:rPr>
          <w:sz w:val="21"/>
        </w:rPr>
        <w:t>**Inferno × Tártaro/Brahmaloka (RC-106)**</w:t>
      </w:r>
    </w:p>
    <w:p>
      <w:pPr>
        <w:pStyle w:val="ListBullet"/>
        <w:spacing w:after="40"/>
      </w:pPr>
      <w:r>
        <w:rPr>
          <w:sz w:val="21"/>
        </w:rPr>
        <w:t>**Apocalipse × Coreografia Cósmica (RC-258)** + Cápsula do Tempo (RC-274)</w:t>
      </w:r>
    </w:p>
    <w:p>
      <w:pPr>
        <w:pStyle w:val="ListBullet"/>
        <w:spacing w:after="40"/>
      </w:pPr>
      <w:r>
        <w:rPr>
          <w:sz w:val="21"/>
        </w:rPr>
        <w:t>**Paraíso × Paraíso B (RC-612)**</w:t>
      </w:r>
    </w:p>
    <w:p>
      <w:pPr>
        <w:pStyle w:val="ListBullet"/>
        <w:spacing w:after="40"/>
      </w:pPr>
      <w:r>
        <w:rPr>
          <w:sz w:val="21"/>
        </w:rPr>
        <w:t>**Alma × Mônada (RC-149)** + conectoma (RC-557) + três faíscas (RC-719)</w:t>
      </w:r>
    </w:p>
    <w:p>
      <w:pPr>
        <w:pStyle w:val="ListBullet"/>
        <w:spacing w:after="40"/>
      </w:pPr>
      <w:r>
        <w:rPr>
          <w:sz w:val="21"/>
        </w:rPr>
        <w:t>**Carma × Simultaneidade Reversa (RC-628)** + ausência de justiça externa (RC-720)</w:t>
      </w:r>
    </w:p>
    <w:p>
      <w:pPr>
        <w:pStyle w:val="ListBullet"/>
        <w:spacing w:after="40"/>
      </w:pPr>
      <w:r>
        <w:rPr>
          <w:sz w:val="21"/>
        </w:rPr>
        <w:t>**Juízo Final × Reintegração (RC-003)** + dignidade como critério (RC-722)</w:t>
      </w:r>
    </w:p>
    <w:p>
      <w:pPr>
        <w:pStyle w:val="Heading2"/>
      </w:pPr>
      <w:r>
        <w:rPr>
          <w:color w:val="442266"/>
        </w:rPr>
        <w:t>B — Referências culturais confrontadas</w:t>
      </w:r>
    </w:p>
    <w:p>
      <w:pPr>
        <w:pStyle w:val="ListBullet"/>
        <w:spacing w:after="40"/>
      </w:pPr>
      <w:r>
        <w:rPr>
          <w:sz w:val="21"/>
        </w:rPr>
        <w:t>**Ogdóade/Enéade egípcias** — RC-609/627/626</w:t>
      </w:r>
    </w:p>
    <w:p>
      <w:pPr>
        <w:pStyle w:val="ListBullet"/>
        <w:spacing w:after="40"/>
      </w:pPr>
      <w:r>
        <w:rPr>
          <w:sz w:val="21"/>
        </w:rPr>
        <w:t>**Gnosticismo** — RC-887 (Nag Hammadi) / RC-770 (Hipóstase dos Arcontes) / RC-530 (Pistis Sophia) / RC-482 (Ialdabaoth) / RC-483 (Barbelo) / RC-888 (Eleleth)</w:t>
      </w:r>
    </w:p>
    <w:p>
      <w:pPr>
        <w:pStyle w:val="ListBullet"/>
        <w:spacing w:after="40"/>
      </w:pPr>
      <w:r>
        <w:rPr>
          <w:sz w:val="21"/>
        </w:rPr>
        <w:t>**Pitagorismo (tetrade)** — RC-609</w:t>
      </w:r>
    </w:p>
    <w:p>
      <w:pPr>
        <w:pStyle w:val="ListBullet"/>
        <w:spacing w:after="40"/>
      </w:pPr>
      <w:r>
        <w:rPr>
          <w:sz w:val="21"/>
        </w:rPr>
        <w:t>**Bíblia (Gênesis/Apocalipse)** — RC-001/258/274</w:t>
      </w:r>
    </w:p>
    <w:p>
      <w:pPr>
        <w:pStyle w:val="ListBullet"/>
        <w:spacing w:after="40"/>
      </w:pPr>
      <w:r>
        <w:rPr>
          <w:sz w:val="21"/>
        </w:rPr>
        <w:t>**Hinduísmo (Trimurti/Tridevi/carma)** — RC-104/610/628</w:t>
      </w:r>
    </w:p>
    <w:p>
      <w:pPr>
        <w:pStyle w:val="ListBullet"/>
        <w:spacing w:after="40"/>
      </w:pPr>
      <w:r>
        <w:rPr>
          <w:sz w:val="21"/>
        </w:rPr>
        <w:t>**Ifá/Orunmilá** — RC-655/665/767 (correspondência)</w:t>
      </w:r>
    </w:p>
    <w:p>
      <w:pPr>
        <w:pStyle w:val="ListBullet"/>
        <w:spacing w:after="40"/>
      </w:pPr>
      <w:r>
        <w:rPr>
          <w:sz w:val="21"/>
        </w:rPr>
        <w:t>**Filósofos gregos** — RC-406 (Sócrates/Platão/Aristóteles) — critério de dignidade</w:t>
      </w:r>
    </w:p>
    <w:p>
      <w:pPr>
        <w:pStyle w:val="Heading2"/>
      </w:pPr>
      <w:r>
        <w:rPr>
          <w:color w:val="442266"/>
        </w:rPr>
        <w:t>C — Critérios de fronteira</w:t>
      </w:r>
    </w:p>
    <w:p>
      <w:pPr>
        <w:pStyle w:val="ListBullet"/>
        <w:spacing w:after="40"/>
      </w:pPr>
      <w:r>
        <w:rPr>
          <w:sz w:val="21"/>
        </w:rPr>
        <w:t>**Dignidade** — o critério de consciência [RC-722]</w:t>
      </w:r>
    </w:p>
    <w:p>
      <w:pPr>
        <w:pStyle w:val="ListBullet"/>
        <w:spacing w:after="40"/>
      </w:pPr>
      <w:r>
        <w:rPr>
          <w:sz w:val="21"/>
        </w:rPr>
        <w:t>**Escrutínio** — "questionar sempre tudo" [RC-094/721]</w:t>
      </w:r>
    </w:p>
    <w:p>
      <w:pPr>
        <w:pStyle w:val="ListBullet"/>
        <w:spacing w:after="40"/>
      </w:pPr>
      <w:r>
        <w:rPr>
          <w:sz w:val="21"/>
        </w:rPr>
        <w:t>**Sementes de reflexão** — não crença, não dogma [RC-094]</w:t>
      </w:r>
    </w:p>
    <w:p>
      <w:pPr>
        <w:pStyle w:val="ListBullet"/>
        <w:spacing w:after="40"/>
      </w:pPr>
      <w:r>
        <w:rPr>
          <w:sz w:val="21"/>
        </w:rPr>
        <w:t>**Ressonância** — a destinação automática [RC-726]</w:t>
      </w:r>
    </w:p>
    <w:p>
      <w:pPr>
        <w:pStyle w:val="ListBullet"/>
        <w:spacing w:after="40"/>
      </w:pPr>
      <w:r>
        <w:rPr>
          <w:sz w:val="21"/>
        </w:rPr>
        <w:t>**Cocriação** — o papel humano no desfecho [RC-545/612]</w:t>
      </w:r>
    </w:p>
    <w:p>
      <w:pPr>
        <w:pStyle w:val="ListBullet"/>
        <w:spacing w:after="40"/>
      </w:pPr>
      <w:r>
        <w:rPr>
          <w:sz w:val="21"/>
        </w:rPr>
        <w:t>**Recuperação** — a gnose como registro ocultado, não heresia [RC-887]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**Gnose como "registro recuperado":** a leitura F044 de que os códices gnósticos (Nag Hammadi, RC-887) preservam um fio da história real é **leitura de Ellam, em quarentena histórica/filológica**. A apostila a apresenta como hipótese, não como fato acadêmico.</w:t>
      </w:r>
    </w:p>
    <w:p>
      <w:pPr>
        <w:pStyle w:val="ListBullet"/>
        <w:spacing w:after="40"/>
      </w:pPr>
      <w:r>
        <w:rPr>
          <w:sz w:val="21"/>
        </w:rPr>
        <w:t>**Ogdóade e correspondências:** a correlação específica (RC-609) é leitura do autor; a Base registra a correspondência, mas a atribuição exata (Elm/Olm) é interpretação.</w:t>
      </w:r>
    </w:p>
    <w:p>
      <w:pPr>
        <w:pStyle w:val="ListBullet"/>
        <w:spacing w:after="40"/>
      </w:pPr>
      <w:r>
        <w:rPr>
          <w:sz w:val="21"/>
        </w:rPr>
        <w:t>**Insuficiência de RC-626 (Universo TÊNET):** o rascunho o usava; a Base atual registra "definição insuficiente" — a apostila o mantém como referência, não como cartografia.</w:t>
      </w:r>
    </w:p>
    <w:p>
      <w:pPr>
        <w:pStyle w:val="ListBullet"/>
        <w:spacing w:after="40"/>
      </w:pPr>
      <w:r>
        <w:rPr>
          <w:sz w:val="21"/>
        </w:rPr>
        <w:t>**"Majestosa inutilidade" (RC-723) e "autismo funcional" (RC-605):** expressões do autor, preservadas sem valor dogmático.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Céu Tradicional × Paraíso das RC — Mito vs. Revelação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