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27/08/2026 — 777 termos · 1856 relações · 100 obras · 450 fichas disponíveis (449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"MORENÇOR" (a Devolutiva O-4): O SER DE 4 CABEÇAS = VARIAÇÃO FONÉTICA/EPÍTETO DE MOROS/PROTOGONOS — a entidade NÃO cindida]</w:t>
      </w:r>
      <w:r>
        <w:t xml:space="preserve"> </w:t>
      </w:r>
      <w:r>
        <w:rPr>
          <w:b/>
        </w:rPr>
        <w:t>A GÊNESE DE SOFIA</w:t>
      </w:r>
      <w:r>
        <w:t xml:space="preserve">: "SOFIA FOI CRIADO DA CABEÇA DE MORENÇOR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Morrensor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Morençor]; </w:t>
      </w:r>
      <w:r>
        <w:rPr>
          <w:b/>
        </w:rPr>
        <w:t>A DECISÃO O-4 APLICADA</w:t>
      </w:r>
      <w:r>
        <w:t xml:space="preserve">: a grafia STT capturada ("Morençor/Morrensor/Morrençou/Maurisson"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"MORENÇOR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MORENÇOR E NAS INTERFERÊNCIAS DE UMA MENTE QUE EU IMAGINO SER O QUARTO LOGOS" [⚠️⚠️ a agenda secreta de Morençor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r>
        <w:tc>
          <w:tcPr>
            <w:tcW w:type="dxa" w:w="3249"/>
          </w:tcPr>
          <w:p>
            <w:pPr>
              <w:spacing w:after="0"/>
            </w:pPr>
            <w:r>
              <w:rPr>
                <w:sz w:val="18"/>
              </w:rPr>
              <w:t>P2021-07-24 — Sophia, Ananque e as Necessidades Cósmicas (Jan Val Ellam)</w:t>
            </w:r>
          </w:p>
        </w:tc>
        <w:tc>
          <w:tcPr>
            <w:tcW w:type="dxa" w:w="3249"/>
          </w:tcPr>
          <w:p>
            <w:pPr>
              <w:spacing w:after="0"/>
            </w:pPr>
            <w:r>
              <w:rPr>
                <w:sz w:val="18"/>
              </w:rPr>
              <w:t>integral</w:t>
            </w:r>
          </w:p>
        </w:tc>
        <w:tc>
          <w:tcPr>
            <w:tcW w:type="dxa" w:w="3249"/>
          </w:tcPr>
          <w:p>
            <w:pPr>
              <w:spacing w:after="0"/>
            </w:pPr>
            <w:r>
              <w:rPr>
                <w:sz w:val="18"/>
              </w:rPr>
              <w:t>palestra (a fonte primária da grafia)</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100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B095</w:t>
            </w:r>
          </w:p>
        </w:tc>
        <w:tc>
          <w:tcPr>
            <w:tcW w:type="dxa" w:w="1624"/>
          </w:tcPr>
          <w:p>
            <w:pPr>
              <w:spacing w:after="0"/>
            </w:pPr>
            <w:r>
              <w:rPr>
                <w:sz w:val="18"/>
              </w:rPr>
              <w:t>Guardião do Éden</w:t>
            </w:r>
          </w:p>
        </w:tc>
        <w:tc>
          <w:tcPr>
            <w:tcW w:type="dxa" w:w="1624"/>
          </w:tcPr>
          <w:p>
            <w:pPr>
              <w:spacing w:after="0"/>
            </w:pPr>
            <w:r>
              <w:rPr>
                <w:sz w:val="18"/>
              </w:rPr>
              <w:t>A obra do clone Zontendrel — o único clone em racionalização, modelo para a turma Aia/Aê e Sophia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