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93 obras · 449 fichas disponíveis (448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449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