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14/09/2026 — 946 termos · 1887 relações · 102 obras · 697 fichas disponíveis (697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697 fichas dos termos centrais do corpus. Cada ficha traz definição, contexto, etimologia, fontes, citações-chave, termos relacionados e observações.</w:t>
      </w:r>
    </w:p>
    <w:p>
      <w:pPr>
        <w:pStyle w:val="Heading1"/>
      </w:pPr>
      <w:r>
        <w:rPr>
          <w:color w:val="1F3A5F"/>
        </w:rPr>
        <w:t>Javé (Senhor Javé) — RC-001</w:t>
      </w:r>
    </w:p>
    <w:p>
      <w:pPr>
        <w:pStyle w:val="Heading2"/>
      </w:pPr>
      <w:r>
        <w:rPr>
          <w:color w:val="1F3A5F"/>
        </w:rPr>
        <w:t>Definição Sintética</w:t>
      </w:r>
    </w:p>
    <w:p>
      <w:pPr>
        <w:spacing w:after="80"/>
      </w:pPr>
      <w:r>
        <w:t xml:space="preserve">Nas RC, Javé é o Deus bíblico do Antigo Testamento — Jeová/Yahweh, Alá, Brahma, Caos, Pangu e Atom nas outras tradições (B031). É o </w:t>
      </w:r>
      <w:r>
        <w:rPr>
          <w:b/>
        </w:rPr>
        <w:t>Criador "caído"</w:t>
      </w:r>
      <w:r>
        <w:t>, e por isso chamado Criador e não Deus: o protagonista do drama cósmico que ele mesmo gerou, do isolamento prometido à reintegração.</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 — </w:t>
      </w:r>
      <w:r>
        <w:rPr>
          <w:i/>
        </w:rPr>
        <w:t>ver:</w:t>
      </w:r>
      <w:r>
        <w:t xml:space="preserve"> </w:t>
      </w:r>
      <w:r>
        <w:rPr>
          <w:b/>
        </w:rPr>
        <w:t>Ampliação — P2022-11-26 (Choque de Realidade – o Perpétuo…</w:t>
      </w:r>
      <w:r>
        <w:t xml:space="preserve"> U0002</w:t>
      </w:r>
    </w:p>
    <w:p>
      <w:pPr>
        <w:pStyle w:val="ListBullet"/>
      </w:pPr>
      <w:r>
        <w:t xml:space="preserve">«Então,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 — </w:t>
      </w:r>
      <w:r>
        <w:rPr>
          <w:i/>
        </w:rPr>
        <w:t>ver:</w:t>
      </w:r>
      <w:r>
        <w:t xml:space="preserve"> </w:t>
      </w:r>
      <w:r>
        <w:rPr>
          <w:b/>
        </w:rPr>
        <w:t>Ampliação — P2026-03-21 (Samudra Manthan A Enigmatica Alq…</w:t>
      </w:r>
      <w:r>
        <w:t xml:space="preserve"> U0032</w:t>
      </w:r>
    </w:p>
    <w:p>
      <w:pPr>
        <w:pStyle w:val="ListBullet"/>
      </w:pPr>
      <w:r>
        <w:t xml:space="preserve">«Uma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 — </w:t>
      </w:r>
      <w:r>
        <w:rPr>
          <w:i/>
        </w:rPr>
        <w:t>ver:</w:t>
      </w:r>
      <w:r>
        <w:t xml:space="preserve"> </w:t>
      </w:r>
      <w:r>
        <w:rPr>
          <w:b/>
        </w:rPr>
        <w:t>Ampliação — P2024-02-04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correspondência-em-teologia-comparada-de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associado</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 variação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instrumento-de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é-um</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 resulta-em</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 variação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é-um</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dita-por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confronta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Chequinhá (veículo/nave de Javé)</w:t>
            </w:r>
          </w:p>
        </w:tc>
        <w:tc>
          <w:tcPr>
            <w:tcW w:type="dxa" w:w="3249"/>
          </w:tcPr>
          <w:p>
            <w:pPr>
              <w:spacing w:after="0"/>
            </w:pPr>
            <w:r>
              <w:rPr>
                <w:sz w:val="18"/>
              </w:rPr>
              <w:t>RC-478</w:t>
            </w:r>
          </w:p>
        </w:tc>
        <w:tc>
          <w:tcPr>
            <w:tcW w:type="dxa" w:w="3249"/>
          </w:tcPr>
          <w:p>
            <w:pPr>
              <w:spacing w:after="0"/>
            </w:pPr>
            <w:r>
              <w:rPr>
                <w:sz w:val="18"/>
              </w:rPr>
              <w:t>← associado-a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 sinônimo</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associado</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associado-a</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proferida-por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associado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planejada-por</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 condição-de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primeiro-caso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atribuído-a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Nas Revelações Cósmicas, Javé é o "Deus Bíblico do Antigo Testamento" (B031), identificado em outras tradições como **Jeová/Yahweh** (Cristianismo/Judaísmo), **Alá** (Islamismo), **Brahma** (Hinduísmo), **Caos** (Mitologia Grega), **Pangu/Pan'Ku** (Mitologia Chinesa) e **Atom** (Mitologia Egípcia). Ele é o **Criador "caído"** deste universo — e por isso chamado de Criador e não de Deus —, o protagonista do "drama cósmico/espiritual de Javé". (Definição preliminar baseada em B031; a refinar com as obras primárias.)</w:t>
      </w:r>
    </w:p>
    <w:p>
      <w:pPr>
        <w:ind w:left="397"/>
      </w:pPr>
      <w:r>
        <w:rPr>
          <w:i/>
          <w:color w:val="555555"/>
        </w:rPr>
        <w:t>Notas de processo: 1 bloco(s) arquivado(s) VERBATIM em `notas/fichas/RC-001.md` (migração 2.4 — 12/09/2026). Histórico de mutirão/governança — consultar lá, não reescrever.</w:t>
      </w:r>
    </w:p>
    <w:p>
      <w:pPr>
        <w:spacing w:after="80"/>
      </w:pPr>
    </w:p>
    <w:p>
      <w:pPr>
        <w:pStyle w:val="Heading1"/>
      </w:pPr>
      <w:r>
        <w:rPr>
          <w:color w:val="1F3A5F"/>
        </w:rPr>
        <w:t>Rebelião de Lúcifer — RC-002</w:t>
      </w: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inicia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impõe-se-a</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 origina-em</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ind w:left="397"/>
      </w:pPr>
      <w:r>
        <w:rPr>
          <w:i/>
          <w:color w:val="555555"/>
        </w:rPr>
        <w:t>Notas de processo: 4 bloco(s) arquivado(s) VERBATIM em `notas/fichas/RC-002.md` (migração 2.4 — 12/09/2026). Histórico de mutirão/governança — consultar lá, não reescrever.</w:t>
      </w:r>
    </w:p>
    <w:p>
      <w:pPr>
        <w:spacing w:after="80"/>
      </w:pPr>
    </w:p>
    <w:p>
      <w:pPr>
        <w:pStyle w:val="Heading1"/>
      </w:pPr>
      <w:r>
        <w:rPr>
          <w:color w:val="1F3A5F"/>
        </w:rPr>
        <w:t>Reintegração Cósmica — RC-003</w:t>
      </w: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assume-regência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envolve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 relaciona-se-a</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envolve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 antecede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explica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antecede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antecede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ocorre-em</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rompe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 Reintegração Cósmica da Terra, marcada pelo retorno de Sophia (Cristo Cósmico/Jesus), e a ascensão do Quarto Logos dependem crucialmente da contribuição consciente dos humanos para a recomposição do Criador.» — </w:t>
      </w:r>
      <w:r>
        <w:rPr>
          <w:i/>
        </w:rPr>
        <w:t>ver:</w:t>
      </w:r>
      <w:r>
        <w:t xml:space="preserve"> </w:t>
      </w:r>
      <w:r>
        <w:rPr>
          <w:b/>
        </w:rPr>
        <w:t>Ampliação — P2025-06-14 (PALESTRA SOBRE A QUEDA DO CRIADO…</w:t>
      </w:r>
      <w:r>
        <w:t xml:space="preserve"> U0063</w:t>
      </w:r>
    </w:p>
    <w:p>
      <w:pPr>
        <w:pStyle w:val="ListBullet"/>
      </w:pPr>
      <w:r>
        <w:t xml:space="preserve">«a Terra somente poderá ser reintegrada à convivência cósmica após o exílio, para outros orbes, dos irmãos terráqueos ainda empedernidos em posturas violentas de desamor e intolerância» — </w:t>
      </w:r>
      <w:r>
        <w:rPr>
          <w:i/>
        </w:rPr>
        <w:t>ver:</w:t>
      </w:r>
      <w:r>
        <w:t xml:space="preserve"> </w:t>
      </w:r>
      <w:r>
        <w:rPr>
          <w:b/>
        </w:rPr>
        <w:t>Ampliação — B025 (Caminhos Espirituais)</w:t>
      </w:r>
      <w:r>
        <w:t>, p. 108</w:t>
      </w:r>
    </w:p>
    <w:p>
      <w:pPr>
        <w:ind w:left="397"/>
      </w:pPr>
      <w:r>
        <w:rPr>
          <w:i/>
          <w:color w:val="555555"/>
        </w:rPr>
        <w:t>Notas de processo: 1 bloco(s) arquivado(s) VERBATIM em `notas/fichas/RC-003.md` (migração 2.4 — 12/09/2026). Histórico de mutirão/governança — consultar lá, não reescrever.</w:t>
      </w:r>
    </w:p>
    <w:p>
      <w:pPr>
        <w:spacing w:after="80"/>
      </w:pPr>
    </w:p>
    <w:p>
      <w:pPr>
        <w:pStyle w:val="Heading1"/>
      </w:pPr>
      <w:r>
        <w:rPr>
          <w:color w:val="1F3A5F"/>
        </w:rPr>
        <w:t>Elohim — RC-004</w:t>
      </w: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sinônimo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 termina-com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associado-a</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 variação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`notas/fichas/RC-005.md` (migração 2.4 — 12/09/2026). Histórico de mutirão/governança — consultar lá, não reescrever.</w:t>
      </w:r>
    </w:p>
    <w:p>
      <w:pPr>
        <w:spacing w:after="80"/>
      </w:pPr>
    </w:p>
    <w:p>
      <w:pPr>
        <w:pStyle w:val="Heading1"/>
      </w:pPr>
      <w:r>
        <w:rPr>
          <w:color w:val="1F3A5F"/>
        </w:rPr>
        <w:t>Exilados de Capela — RC-007</w:t>
      </w: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ind w:left="397"/>
      </w:pPr>
      <w:r>
        <w:rPr>
          <w:i/>
          <w:color w:val="555555"/>
        </w:rPr>
        <w:t>Notas de processo: 2 bloco(s) arquivado(s) VERBATIM em `notas/fichas/RC-007.md` (migração 2.4 — 12/09/2026). Histórico de mutirão/governança — consultar lá, não reescrever.</w:t>
      </w:r>
    </w:p>
    <w:p>
      <w:pPr>
        <w:spacing w:after="80"/>
      </w:pPr>
    </w:p>
    <w:p>
      <w:pPr>
        <w:pStyle w:val="Heading1"/>
      </w:pPr>
      <w:r>
        <w:rPr>
          <w:color w:val="1F3A5F"/>
        </w:rPr>
        <w:t>Tzimtzum — RC-008</w:t>
      </w: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 da queda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explica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relaciona-se-a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 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p>
      <w:pPr>
        <w:pStyle w:val="Heading2"/>
      </w:pPr>
      <w:r>
        <w:rPr>
          <w:color w:val="1F3A5F"/>
        </w:rPr>
        <w:t>Definição Sintética</w:t>
      </w:r>
    </w:p>
    <w:p>
      <w:pPr>
        <w:spacing w:after="80"/>
      </w:pPr>
      <w:r>
        <w:t xml:space="preserve">Sophia é o </w:t>
      </w:r>
      <w:r>
        <w:rPr>
          <w:b/>
        </w:rPr>
        <w:t>Cristo Cósmico</w:t>
      </w:r>
      <w:r>
        <w:t xml:space="preserve"> e o </w:t>
      </w:r>
      <w:r>
        <w:rPr>
          <w:b/>
        </w:rPr>
        <w:t>Suserano Cósmico</w:t>
      </w:r>
      <w:r>
        <w:t xml:space="preserve"> deste universo: ser biológico (biodemo e radiata) que governa o universo material a partir de sua Governadoria Cósmica no planeta </w:t>
      </w:r>
      <w:r>
        <w:rPr>
          <w:b/>
        </w:rPr>
        <w:t>Orbum</w:t>
      </w:r>
      <w:r>
        <w:t xml:space="preserve"> (Sistema de Capela). É avatar de Mohen So — por sua vez avatar de </w:t>
      </w:r>
      <w:r>
        <w:rPr>
          <w:b/>
        </w:rPr>
        <w:t>Vishnu</w:t>
      </w:r>
      <w:r>
        <w:t xml:space="preserve"> —, e ela e Jesus possuem o mesmo espírito (também o de Vishnu e Mavatna). As Famílias Aya e Aye extraíram parte de seu DNA para a inseminação artificial de Maria: em palavras do autor, Sophia é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 — </w:t>
      </w:r>
      <w:r>
        <w:rPr>
          <w:i/>
        </w:rPr>
        <w:t>ver:</w:t>
      </w:r>
      <w:r>
        <w:t xml:space="preserve"> </w:t>
      </w:r>
      <w:r>
        <w:rPr>
          <w:b/>
        </w:rPr>
        <w:t>Ampliação — P2024-03-02 (O Drama Espiritual de Jesus)</w:t>
      </w:r>
    </w:p>
    <w:p>
      <w:pPr>
        <w:pStyle w:val="ListBullet"/>
      </w:pPr>
      <w:r>
        <w:t xml:space="preserve">«Aí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 — </w:t>
      </w:r>
      <w:r>
        <w:rPr>
          <w:i/>
        </w:rPr>
        <w:t>ver:</w:t>
      </w:r>
      <w:r>
        <w:t xml:space="preserve"> </w:t>
      </w:r>
      <w:r>
        <w:rPr>
          <w:b/>
        </w:rPr>
        <w:t>Ampliação — P2024-03-02 (O Drama Espiritual de Jesus)</w:t>
      </w:r>
    </w:p>
    <w:p>
      <w:pPr>
        <w:pStyle w:val="ListBullet"/>
      </w:pPr>
      <w:r>
        <w:t xml:space="preserve">«Foi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 — </w:t>
      </w:r>
      <w:r>
        <w:rPr>
          <w:i/>
        </w:rPr>
        <w:t>ver:</w:t>
      </w:r>
      <w:r>
        <w:t xml:space="preserve"> </w:t>
      </w:r>
      <w:r>
        <w:rPr>
          <w:b/>
        </w:rPr>
        <w:t>Ampliação — P2024-03-02 (O Drama Espiritual de Jesus)</w:t>
      </w:r>
      <w:r>
        <w:t xml:space="preserve"> U1650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assume-regência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tutoria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correspondência-em-teologia-comparada-de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 envolve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 obscurece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criado-por</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 associado-a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associado-a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destinado-a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Heading3"/>
      </w:pPr>
      <w:r>
        <w:rPr>
          <w:color w:val="2E5E8C"/>
        </w:rPr>
        <w:t>Parte 2</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Sophia é **o Cristo Cósmico** e o **Suserano Cósmico** deste universo. É um ser **biológico (biodemo e radiata)** do nosso universo, com sede de sua "Governadoria Cósmica" no planeta **Orbum** (Sistema de Capela), de onde governa o universo material. É um **avatar de Mohen So**, que por sua vez era avatar de **Vishnu** — os dois (Jesus e Sophia) possuem o mesmo espírito (também o de Vishnu e Mavatna). Foi de Sophia que as Famílias Aya e Aye extraíram parte do DNA para a inseminação artificial de Maria — em palavras simples, Sophia seria o "pai biológico" de Jesus (B031).</w:t>
      </w:r>
    </w:p>
    <w:p>
      <w:pPr>
        <w:ind w:left="397"/>
      </w:pPr>
      <w:r>
        <w:rPr>
          <w:i/>
          <w:color w:val="555555"/>
        </w:rPr>
        <w:t>Notas de processo: 5 bloco(s) arquivado(s) VERBATIM em `notas/fichas/RC-009.md` (migração 2.4 — 12/09/2026). Histórico de mutirão/governança — consultar lá, não reescrever.</w:t>
      </w:r>
    </w:p>
    <w:p>
      <w:pPr>
        <w:spacing w:after="80"/>
      </w:pPr>
    </w:p>
    <w:p>
      <w:pPr>
        <w:pStyle w:val="Heading1"/>
      </w:pPr>
      <w:r>
        <w:rPr>
          <w:color w:val="1F3A5F"/>
        </w:rPr>
        <w:t>Atlântida / Terra Atlantis — RC-010</w:t>
      </w: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 associado-a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 ocorre-após</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bl>
    <w:p>
      <w:pPr>
        <w:spacing w:after="40"/>
      </w:pPr>
    </w:p>
    <w:p>
      <w:pPr>
        <w:spacing w:after="80"/>
      </w:pPr>
    </w:p>
    <w:p>
      <w:pPr>
        <w:pStyle w:val="Heading1"/>
      </w:pPr>
      <w:r>
        <w:rPr>
          <w:color w:val="1F3A5F"/>
        </w:rPr>
        <w:t>Adhy — RC-011</w:t>
      </w: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é-um</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Nada mais é do que a nave Espheron que, através de uma “operação magnética”, teve suas “fases vibratórias” alteradas para se tornar invisível." — B031, p. 11</w:t>
      </w:r>
    </w:p>
    <w:p>
      <w:pPr>
        <w:ind w:left="397"/>
      </w:pPr>
      <w:r>
        <w:rPr>
          <w:i/>
          <w:color w:val="555555"/>
        </w:rPr>
        <w:t>"No sentido aqui empregado, o Brahmaloka seria o próprio “leprosário” da analogia. Ao imaginarmos uma pessoa com todos os tipos de câncer e graus de demências diversos, dentre outras enfermidades, concluiremos que ela estará terminal, pois as doenças, como as conhecemos, de fato, terminam por matar os humanos, porém, na condição “daiva ”,  elas se expressam marcando o Ser e, estranhamente, não conseguem matar o seu corpo. Por que é assim? 13ª Constatação: É assim porque a condição Adhydaiva era e é algo que sequer deveria existir, além de ter surgido pela recomposição das partes “podres” de um Ente que, em tese, “morreu” ao ser despedaçado por ter “caído” na própria Criação. A condição Adhydaiva é um “vexame”! Ressurgindo como um “zumbi de si mesmo”, ou um “Frankstein improvisado”, cheio de costuras e retalhos de coisas e de corpos alheios, para poder compor o seu próprio, os Seres “daiva ” foram se organizando, “medicando” seus corpos com elevado “padrão de engenharia química”, se consubstanciando cada vez mais como uma “espécie” que foi se adestrando para sobreviver de modo impensável para a lógica que atualmente temos." — B044</w:t>
      </w:r>
    </w:p>
    <w:p>
      <w:pPr>
        <w:ind w:left="397"/>
      </w:pPr>
      <w:r>
        <w:rPr>
          <w:i/>
          <w:color w:val="555555"/>
        </w:rPr>
        <w:t>"Foi desse modo que o espírito Adhyagia do ser Adhyatman , cujo nome era Prabrajna , habitante natural de “Perperion” , sofreu decomposição da estrutura mais íntima da sua consciência particularizada, passando doravante a se recompor numa forma de expressão que mais tarde seria chamada de Adhydaiva , após a reconstrução de si mesmo, que ele conseguiu solitariamente produzir, e a quem a tradição mitológica chamou de Brahma, Javé, Caos, Atom e Alá, dentre outros. Assim, um espírito de ordem superior Adhyagia “adoecera”, perdendo a sua condição Adhyatman que detinha em “Perperion” , no âmbito da “Espiritualidade Laboratorial”, restando, agora, do que “um dia” ele foi, tão somente um ser “adoentado” e reconstruído em bases “apodrecidas e doentes”, cuja condição Adhydaiva assumiu-se como Brahma." — B016</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"Formas de vida que surgiram como produto da “queda” (experiência consequente) e que foram decorrentes do processo de estruturação possível ao contexto antimaterial ou universo paralelo, que se encontra situado como imediatamente “vizinho”; base da forma demo; “prisão” para as suas mentes. “Base divina” é uma denominação equivocada deste tipo de expressão." — B031</w:t>
      </w: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opõe-se-a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 opõe-se-a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"Base divina” é uma denominação equivocada deste tipo de expressão. 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 B031, p. 11</w:t>
      </w:r>
    </w:p>
    <w:p>
      <w:pPr>
        <w:ind w:left="397"/>
      </w:pPr>
      <w:r>
        <w:rPr>
          <w:i/>
          <w:color w:val="555555"/>
        </w:rPr>
        <w:t>"O paradoxo residia no fato da condição humana ser mais complexa do que a bio-demo , já que esta produziu aquela que, em sendo mais moderna, surgiu com mais complexidade e refino na sua elaboração genética, apesar de mais frágil e de possuir uma vida bastante curta se comparada com a dos bio- demos. Todavia, assim era e é a vida cósmica, que também está evoluindo, e os seres bio-demos são muito mais antigos e longevos que os humanos, persistindo, portanto, sobre estes, pelo menos para o nível do “Pai dos Bio- demos”, que era o caso de Sophia. Por desempenhar a função de “suserano cósmico”, Sophia terá que levar até o limite a sua função de comandar doravante os destinos do universo biológico , enquanto o avatar  Krishna –  forma Adhyajna keshava especialmente de Shiva, mas também dos dois outros seres da Trimurti , a saber, Brahma/Javé e Vishnu – comanda o universo paralelo, demo e antimaterial , que existe subjacente ao nosso, como informado anteriormente. Este aspecto veio a ter lugar desde o fim da “ Trimurti ”, decretado por eles mesmos, num momento que correspondeu ao tempo terreno do final do ano 2015. Como Jesus representa tão somente a expressão terrena de Sophia durante alguns poucos anos humanos, a ressurreição do seu corpo mortal permitiu, na verdade, a reabsorção deste pelo corpo bio-demo de Sophia, que existe e existirá até o limite da sua atuação ." — B016</w:t>
      </w:r>
    </w:p>
    <w:p>
      <w:pPr>
        <w:ind w:left="397"/>
      </w:pPr>
      <w:r>
        <w:rPr>
          <w:i/>
          <w:color w:val="555555"/>
        </w:rPr>
        <w:t>"9 linhas — um megabloco + o bloco pós-palestra) — aplicamos o dicionário de correção validado (**O TZIMTZUM**, antes "Tzinzum"; **O ZOHAR**, antes "Zorrar"; **SOLILÓQUIOS**, antes "solóquios"; **VIÉS DE CONFIRMAÇÃO**, antes "vieg afirmação"; **ARCABOUÇO**, antes "arcabolso"; **MUSSOLINI**; **TRIMURTI**, antes "triburta/Trimurto"; **JAVÉ/BRAHMA/SHIVA/VISHNU**, antes das dezenas de variantes STT; **VAIKUNTA**, antes "vaicunta"; **BRAHMALOKA**, antes "Bramal/gramalóco"; **HOCHMAH**, antes "Rockman"; **VAL EL**, antes "Valel"; **OUTLAND**, antes "Autolangr"; **ADHY** [STT — "adaiva", mantido em [REVISAR]]; **SRI LANKA**, antes "Sinilanca"; **ORBES**, antes "órgãos"; **MAHDI**, antes "Madi"; **CÁLICE**, antes "caré"; **LYNDON B. JOHNSON**, antes "Lonel Jones"; **ALDIR BLANC**, antes "Deir Blan"; **SÍNDROME DE SAVANT**, antes "gêmeos savãs"; **ADHYAJNA**, antes "expressão adiágena"), com a correção anotada na primeira ocorrência; as tags **[REVISAR]** preservadas ("Morençor" — o ser que Vishnu criou junto com Sofia?; "Zã" — quem estudou os savants com Sofia?; "Eliu e Yen" — os "reis de fora"; "Socolov" e o ano "184" [1880?]; "o plano divismo"; "hipergorianos"; "28.869 genos"; "Crisam/Crisamon/Crisamor"; "sugênes")." — P2020-05-09</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Ion Crom</w:t>
            </w:r>
          </w:p>
        </w:tc>
        <w:tc>
          <w:tcPr>
            <w:tcW w:type="dxa" w:w="3249"/>
          </w:tcPr>
          <w:p>
            <w:pPr>
              <w:spacing w:after="0"/>
            </w:pPr>
            <w:r>
              <w:rPr>
                <w:sz w:val="18"/>
              </w:rPr>
              <w:t>RC-069</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ind w:left="397"/>
      </w:pPr>
      <w:r>
        <w:rPr>
          <w:i/>
          <w:color w:val="555555"/>
        </w:rPr>
        <w:t>Notas de processo: 3 bloco(s) arquivado(s) VERBATIM em `notas/fichas/RC-018.md` (migração 2.4 — 12/09/2026). Histórico de mutirão/governança — consultar lá, não reescrever.</w:t>
      </w:r>
    </w:p>
    <w:p>
      <w:pPr>
        <w:spacing w:after="80"/>
      </w:pPr>
    </w:p>
    <w:p>
      <w:pPr>
        <w:pStyle w:val="Heading1"/>
      </w:pPr>
      <w:r>
        <w:rPr>
          <w:color w:val="1F3A5F"/>
        </w:rPr>
        <w:t>Anjos clones — RC-019</w:t>
      </w: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associado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associado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sustentam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aplica-se-a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destinada-a</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spacing w:after="80"/>
      </w:pPr>
    </w:p>
    <w:p>
      <w:pPr>
        <w:pStyle w:val="Heading1"/>
      </w:pPr>
      <w:r>
        <w:rPr>
          <w:color w:val="1F3A5F"/>
        </w:rPr>
        <w:t>Anjos caídos — RC-020</w:t>
      </w: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explica</w:t>
            </w:r>
          </w:p>
        </w:tc>
      </w:tr>
    </w:tbl>
    <w:p>
      <w:pPr>
        <w:spacing w:after="40"/>
      </w:pP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1 bloco(s) arquivado(s) VERBATIM em `notas/fichas/RC-020.md` (migração 2.4 — 12/09/2026). Histórico de mutirão/governança — consultar lá, não reescrever.</w:t>
      </w:r>
    </w:p>
    <w:p>
      <w:pPr>
        <w:spacing w:after="80"/>
      </w:pPr>
    </w:p>
    <w:p>
      <w:pPr>
        <w:pStyle w:val="Heading1"/>
      </w:pPr>
      <w:r>
        <w:rPr>
          <w:color w:val="1F3A5F"/>
        </w:rPr>
        <w:t>Antares (Sistema) — RC-021</w:t>
      </w: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associado-a</w:t>
            </w:r>
          </w:p>
        </w:tc>
      </w:tr>
      <w:tr>
        <w:tc>
          <w:tcPr>
            <w:tcW w:type="dxa" w:w="3249"/>
          </w:tcPr>
          <w:p>
            <w:pPr>
              <w:spacing w:after="0"/>
            </w:pPr>
            <w:r>
              <w:rPr>
                <w:sz w:val="18"/>
              </w:rPr>
              <w:t>Mundo das Águas</w:t>
            </w:r>
          </w:p>
        </w:tc>
        <w:tc>
          <w:tcPr>
            <w:tcW w:type="dxa" w:w="3249"/>
          </w:tcPr>
          <w:p>
            <w:pPr>
              <w:spacing w:after="0"/>
            </w:pPr>
            <w:r>
              <w:rPr>
                <w:sz w:val="18"/>
              </w:rPr>
              <w:t>RC-250</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 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é-um</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é-um</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variação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sinônimo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é-um</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é-um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é-um</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 associado-a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 envolve</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ind w:left="397"/>
      </w:pPr>
      <w:r>
        <w:rPr>
          <w:i/>
          <w:color w:val="555555"/>
        </w:rPr>
        <w:t>Notas de processo: 4 bloco(s) arquivado(s) VERBATIM em `notas/fichas/RC-024.md` (migração 2.4 — 12/09/2026). Histórico de mutirão/governança — consultar lá, não reescrever.</w:t>
      </w:r>
    </w:p>
    <w:p>
      <w:pPr>
        <w:pStyle w:val="Heading2"/>
      </w:pPr>
      <w:r>
        <w:rPr>
          <w:color w:val="1F3A5F"/>
        </w:rPr>
        <w:t>Citações-chave</w:t>
      </w:r>
    </w:p>
    <w:p>
      <w:pPr>
        <w:ind w:left="397"/>
      </w:pPr>
      <w:r>
        <w:rPr>
          <w:i/>
          <w:color w:val="555555"/>
        </w:rPr>
        <w:t>"Poucos dos grupos extraterrenos que compuseram, direta ou indiretamente, o processo de colonização do passado planetário, não jogaram essas artimanhas sujas sobre os humanos, pois que jamais pretenderam coisa alguma no campo da dominação, como era o caso dos seres biodemos do Norte, ex-rebeldes – que haviam se envolvido com a “Rebelião de Lúcifer” –, e dos seres sirianos do Oriente, que são anfíbios. As demais forças presentes no planeta, porém, de tudo fizeram para condicionar os humanos, sendo os anunnaki e os seres dos portais os mais lamentáveis exemplos disso, ainda que, sob a ótica dos acontecimentos cósmicos daqueles dias, seja “compreensível” o que, então, teve lugar. As culturas, tanto dos anunnaki como dos seres dos portais, foram impostas sem maiores critérios aos humanos e, dentre esses, os primeiros que procuraram organizar a herança de tantas notícias, o fizeram de modo a considerar os tais seres como “deuses”, e os humanos como “propriedades” dos feudos e clãs de então. Quando as castas na Índia se inseriram nesse contexto , a fidelidade existente no conceito do dharma foi, aos poucos, sendo utilizado como postura moral elogiável e necessária para os humanos se dedicarem às “causas dos deuses” ." — B023</w:t>
      </w:r>
    </w:p>
    <w:p>
      <w:pPr>
        <w:ind w:left="397"/>
      </w:pPr>
      <w:r>
        <w:rPr>
          <w:i/>
          <w:color w:val="555555"/>
        </w:rPr>
        <w:t>"Sei que demorei mais do que pude preveni-las, porém só retornei quando tive a certeza de que não seria seguido. — Conte-nos, ó Epimeteu, afinal, o que está a acontecer? — perguntei, ansiosa. — Não aguentamos mais de tanta curiosidade! O Olimpo atacou ou não a nave dos Anunnaki? — Sim, ó Pandora, e o ataque foi chefiado por Ares e Atenas — informou o titã. — Enlil teve de sair rapidamente, pois não pôde enfrentar a fúria de Ares por muito tempo. O príncipe Anunnaki conseguiu decolar dos ambientes terrenos com a sua nave, mas tenho a certeza de que ele muito pensará antes de aqui retornar, posto que teve de escapar daqui, em fuga! Quanto aos Anunnaki que ficaram frente a frente com Ares, nenhum deles sobreviveu. Devo admitir que é uma cena apavorante ver o “Deus da Guerra” em ação, diante da fúria sanguinária que ele demonstra ao atacar. Ele não hesita, nem por um instante, em destruir seja o que for! — Enlil não teve muita escolha — relatou Epimeteu. — Revidou como pôde com as suas armas, porém nada conseguiu fazer para defender os que estavam fora da nave ou dentro do buraco escavado. Todos foram abatidos por Ares. Na verdade, acredito que Enlil e o comandante salvaram -se, pois assim que começou o ataque, o príncipe encontrava-se dentro da nave que rapidamente levantou voo." — B089</w:t>
      </w:r>
    </w:p>
    <w:p>
      <w:pPr>
        <w:ind w:left="397"/>
      </w:pPr>
      <w:r>
        <w:rPr>
          <w:i/>
          <w:color w:val="555555"/>
        </w:rPr>
        <w:t>"A Esquecida Honra dos Anunnaki @autor: Jan Val Ellam @data: 14/10/2023 @local: sala do canal, com transmissão pela internet (U0003); o cabeçalho do arquivo não traz cidade @subtitulo: Apostila de estudo — transcrição integral (sábado, P2023-10-14) com o bloqueio sumário do item 10 da devolutiva, aparato curatorial das 11 decisões, glossário e Apêndice do dicionário STT. @fonte: original.txt do ciclo — 146.039 bytes · 141.539 caracteres · 94 linhas lógicas (U0001–U0094, 89 com texto) · 1.501 períodos · SHA-256 `09f7a76d…ccb18644` (o hash integral está em `analise/METADADOS-INGRESSO.json`) @nota_editor: Esta apostila é a transcrição editada da palestra «A Esquecida Honra dos Anunnaki», de 14 de outubro de 2023, preservada byte a byte em original.txt." — P2023-10-14, U0003</w:t>
      </w:r>
    </w:p>
    <w:p>
      <w:pPr>
        <w:spacing w:after="80"/>
      </w:pPr>
    </w:p>
    <w:p>
      <w:pPr>
        <w:pStyle w:val="Heading1"/>
      </w:pPr>
      <w:r>
        <w:rPr>
          <w:color w:val="1F3A5F"/>
        </w:rPr>
        <w:t>Asphezian — RC-025</w:t>
      </w: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bl>
    <w:p>
      <w:pPr>
        <w:spacing w:after="40"/>
      </w:pPr>
    </w:p>
    <w:p>
      <w:pPr>
        <w:spacing w:after="80"/>
      </w:pPr>
    </w:p>
    <w:p>
      <w:pPr>
        <w:pStyle w:val="Heading1"/>
      </w:pPr>
      <w:r>
        <w:rPr>
          <w:color w:val="1F3A5F"/>
        </w:rPr>
        <w:t>Astréia — RC-027</w:t>
      </w:r>
    </w:p>
    <w:p>
      <w:pPr>
        <w:pStyle w:val="Heading2"/>
      </w:pPr>
      <w:r>
        <w:rPr>
          <w:color w:val="1F3A5F"/>
        </w:rPr>
        <w:t>Definição Sintética</w:t>
      </w:r>
    </w:p>
    <w:p>
      <w:pPr>
        <w:spacing w:after="80"/>
      </w:pPr>
      <w:r>
        <w:t xml:space="preserve">Personagem da mitologia grega relida pelas Revelações Cósmicas como identidade cósmica: filha de Zeus e Têmis, deusa virgem da Justiça (juntamente com a mãe), da Inocência e da Pureza, que pregava a sabedoria e ensinava aos humanos atividades caseiras — caçar, plantar (B031, glossário). Na leitura da RC, Astréia era um dos «Seres dos Portais»: antes de renascer como demo no universo paralelo, foi </w:t>
      </w:r>
      <w:r>
        <w:rPr>
          <w:b/>
        </w:rPr>
        <w:t>Val Bon</w:t>
      </w:r>
      <w:r>
        <w:t xml:space="preserve"> (RC-116), biodemo do Sistema de Capela que habitava o nosso universo e, após falecer no planeta Terra, tornou-se um dos 9 Val dos Corpos Perdidos (ou Dimensionados) de Val-Ha. A fonte oral a emparelha com Despina (RC-051) entre as figuras que passaram a criticar a gestão de Zeus.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B060, P2023-05-21.</w:t>
      </w:r>
    </w:p>
    <w:p>
      <w:pPr>
        <w:pStyle w:val="ListBullet"/>
      </w:pPr>
      <w:r>
        <w:t>Arestas em `RELACOES`: 1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variação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126</w:t>
            </w:r>
          </w:p>
        </w:tc>
        <w:tc>
          <w:tcPr>
            <w:tcW w:type="dxa" w:w="2436"/>
          </w:tcPr>
          <w:p>
            <w:pPr>
              <w:spacing w:after="0"/>
            </w:pPr>
            <w:r>
              <w:rPr>
                <w:sz w:val="18"/>
              </w:rPr>
              <w:t>livro; citação intra-linha</w:t>
            </w:r>
          </w:p>
        </w:tc>
      </w:tr>
      <w:tr>
        <w:tc>
          <w:tcPr>
            <w:tcW w:type="dxa" w:w="2436"/>
          </w:tcPr>
          <w:p>
            <w:pPr>
              <w:spacing w:after="0"/>
            </w:pPr>
            <w:r>
              <w:rPr>
                <w:sz w:val="18"/>
              </w:rPr>
              <w:t>P2023-05-21</w:t>
            </w:r>
          </w:p>
        </w:tc>
        <w:tc>
          <w:tcPr>
            <w:tcW w:type="dxa" w:w="2436"/>
          </w:tcPr>
          <w:p>
            <w:pPr>
              <w:spacing w:after="0"/>
            </w:pPr>
            <w:r>
              <w:rPr>
                <w:sz w:val="18"/>
              </w:rPr>
              <w:t>A hebdomada de Apolo — o ultraje humano</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«Astréia: Na Mitologia Grega é filha de Zeus e Têmis.» — B031 p. 126 · `original.txt` L3156 · glossário, verbete «Astréia» — sentença completa que coube inteira na linha.</w:t>
      </w:r>
    </w:p>
    <w:p>
      <w:pPr>
        <w:ind w:left="397"/>
      </w:pPr>
      <w:r>
        <w:rPr>
          <w:i/>
          <w:color w:val="555555"/>
        </w:rPr>
        <w:t>«Então essa figura chamada astreia, ela tinha um padrão de lucidez demo notável.» — P2023-05-21 · `original.txt` L22 · palestra (STT) — sentença completa; grafia degradada «astreia» mantida como na fonte.</w:t>
      </w:r>
    </w:p>
    <w:p>
      <w:pPr>
        <w:pStyle w:val="Heading2"/>
      </w:pPr>
      <w:r>
        <w:rPr>
          <w:color w:val="1F3A5F"/>
        </w:rPr>
        <w:t>Observações</w:t>
      </w:r>
    </w:p>
    <w:p>
      <w:pPr>
        <w:pStyle w:val="ListBullet"/>
      </w:pPr>
      <w:r>
        <w:t>O lanço do glossário que dá a identidade cósmica («Seres dos Portais» → Val Bon → um dos 9 Val) ocupa as linhas 3159–3163 de B031 e está fraturado pelo hard-wrap em cinco fragmentos — nenhum deles é sentença completa intra-linha; por isso a Citações-chave fixa o verbete e a definição sintética o declara como dado da fonte (reconferência após o refinamento R2).</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Atlan — RC-028</w:t>
      </w: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associado-a</w:t>
            </w:r>
          </w:p>
        </w:tc>
      </w:tr>
    </w:tbl>
    <w:p>
      <w:pPr>
        <w:spacing w:after="40"/>
      </w:pPr>
    </w:p>
    <w:p>
      <w:pPr>
        <w:spacing w:after="80"/>
      </w:pPr>
    </w:p>
    <w:p>
      <w:pPr>
        <w:pStyle w:val="Heading1"/>
      </w:pPr>
      <w:r>
        <w:rPr>
          <w:color w:val="1F3A5F"/>
        </w:rPr>
        <w:t>Atlantes — RC-030</w:t>
      </w:r>
    </w:p>
    <w:p>
      <w:pPr>
        <w:pStyle w:val="Heading2"/>
      </w:pPr>
      <w:r>
        <w:rPr>
          <w:color w:val="1F3A5F"/>
        </w:rPr>
        <w:t>Definição Sintética</w:t>
      </w:r>
    </w:p>
    <w:p>
      <w:pPr>
        <w:spacing w:after="80"/>
      </w:pPr>
      <w:r>
        <w:t xml:space="preserve">Os «lendários Atlantes» do Império Atlante: segundo B031, eram, na verdade, </w:t>
      </w:r>
      <w:r>
        <w:rPr>
          <w:b/>
        </w:rPr>
        <w:t>biodemos rebeldes clonados</w:t>
      </w:r>
      <w:r>
        <w:t xml:space="preserve"> — depois de chegarem à Terra, uma parte dos biodemos exilados originais, no intuito de aumentar o contingente e criar um «exército» de defesa contra um possível ataque, começou a clonar-se (eram assexuados, e a clonagem era a sua única forma de reprodução/multiplicação). A entrada é distinta de «Atlans» (uma das 40 bases luciferianas do Império Atlante) e articula-se com Atlan (RC-028) e Atlântida / Terra Atlantis (RC-010).</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(6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associado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«Atlantes: Os lendários Atlantes, do Império Atlante, eram, na» — B031 p. 127 · `original.txt` L3177 · glossário, verbete «Atlantes» — início da sentença (continua em L3178).</w:t>
      </w:r>
    </w:p>
    <w:p>
      <w:pPr>
        <w:ind w:left="397"/>
      </w:pPr>
      <w:r>
        <w:rPr>
          <w:i/>
          <w:color w:val="555555"/>
        </w:rPr>
        <w:t>«verdade, biodemos rebeldes clonados.» — B031 p. 127 · `original.txt` L3178 · mesma sentença, fraturada pelo hard-wrap — fecho intra-linha.</w:t>
      </w:r>
    </w:p>
    <w:p>
      <w:pPr>
        <w:ind w:left="397"/>
      </w:pPr>
      <w:r>
        <w:rPr>
          <w:i/>
          <w:color w:val="555555"/>
        </w:rPr>
        <w:t>«a clonagem era a sua única forma de reprodução/multiplicação» — B031 p. 127 · `original.txt` L3182 · fecho da sentença sobre a clonagem (iniciada em L3181; na fonte o fecho é «…multiplicação).»).</w:t>
      </w:r>
    </w:p>
    <w:p>
      <w:pPr>
        <w:pStyle w:val="Heading2"/>
      </w:pPr>
      <w:r>
        <w:rPr>
          <w:color w:val="1F3A5F"/>
        </w:rPr>
        <w:t>Observações</w:t>
      </w:r>
    </w:p>
    <w:p>
      <w:pPr>
        <w:pStyle w:val="ListBullet"/>
      </w:pPr>
      <w:r>
        <w:t>As três citações são fragmentos de duas sentenças partidas pelo hard-wrap da edição digital: cada fragmento é verbatim intra-linha, mas nenhuma das duas sentenças cabe inteira numa linha de B031 (maior linha do arquivo = 92 chars).</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Aya e Aye — RC-031</w:t>
      </w: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bl>
    <w:p>
      <w:pPr>
        <w:spacing w:after="40"/>
      </w:pPr>
    </w:p>
    <w:p>
      <w:pPr>
        <w:spacing w:after="80"/>
      </w:pPr>
    </w:p>
    <w:p>
      <w:pPr>
        <w:pStyle w:val="Heading1"/>
      </w:pPr>
      <w:r>
        <w:rPr>
          <w:color w:val="1F3A5F"/>
        </w:rPr>
        <w:t>Benem — RC-032</w:t>
      </w:r>
    </w:p>
    <w:p>
      <w:pPr>
        <w:pStyle w:val="Heading2"/>
      </w:pPr>
      <w:r>
        <w:rPr>
          <w:color w:val="1F3A5F"/>
        </w:rPr>
        <w:t>Definição Sintética</w:t>
      </w:r>
    </w:p>
    <w:p>
      <w:pPr>
        <w:spacing w:after="80"/>
      </w:pPr>
      <w:r>
        <w:t>Base biodêmica estabelecida há 392 mil anos no Norte do planeta, onde hoje fica a fronteira entre Alemanha, Bélgica e Holanda: composta por 1.841 biodemos, foi criada a partir das partes da nave Espherian, e os seus membros ficaram conhecidos como Frota Norte (RC-065). Não era uma cidade típica da cultura terrestre, e sim uma edificação central com mais cinco construções menores espalhadas num raio de 2,7 km — uma espécie de «morada local» para manter a tecnologia necessária ao cuidado dos biodemos hibernados. Era em Benem que se situava o «Processador Val», o meio mais seguro de contato entre os «dimensionados» e os que permaneceram no planeta (B017/B018).</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B017, B018.</w:t>
      </w:r>
    </w:p>
    <w:p>
      <w:pPr>
        <w:pStyle w:val="ListBullet"/>
      </w:pPr>
      <w:r>
        <w:t>Arestas em `RELACOES`: 3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relaciona-se-a</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associado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relaciona-se-a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127</w:t>
            </w:r>
          </w:p>
        </w:tc>
        <w:tc>
          <w:tcPr>
            <w:tcW w:type="dxa" w:w="2436"/>
          </w:tcPr>
          <w:p>
            <w:pPr>
              <w:spacing w:after="0"/>
            </w:pPr>
            <w:r>
              <w:rPr>
                <w:sz w:val="18"/>
              </w:rPr>
              <w:t>livro; citação intra-linha</w:t>
            </w:r>
          </w:p>
        </w:tc>
      </w:tr>
      <w:tr>
        <w:tc>
          <w:tcPr>
            <w:tcW w:type="dxa" w:w="2436"/>
          </w:tcPr>
          <w:p>
            <w:pPr>
              <w:spacing w:after="0"/>
            </w:pPr>
            <w:r>
              <w:rPr>
                <w:sz w:val="18"/>
              </w:rPr>
              <w:t>B018</w:t>
            </w:r>
          </w:p>
        </w:tc>
        <w:tc>
          <w:tcPr>
            <w:tcW w:type="dxa" w:w="2436"/>
          </w:tcPr>
          <w:p>
            <w:pPr>
              <w:spacing w:after="0"/>
            </w:pPr>
            <w:r>
              <w:rPr>
                <w:sz w:val="18"/>
              </w:rPr>
              <w:t>Terra Atlantis II: A Frota Norte</w:t>
            </w:r>
          </w:p>
        </w:tc>
        <w:tc>
          <w:tcPr>
            <w:tcW w:type="dxa" w:w="2436"/>
          </w:tcPr>
          <w:p>
            <w:pPr>
              <w:spacing w:after="0"/>
            </w:pPr>
            <w:r>
              <w:rPr>
                <w:sz w:val="18"/>
              </w:rPr>
              <w:t>p. 23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«Benem: Nome da base biodemica estabelecida há 392 mil anos no» — B031 p. 127 · `original.txt` L3189 · glossário, verbete «Benem» — início da sentença (continua em L3190).</w:t>
      </w:r>
    </w:p>
    <w:p>
      <w:pPr>
        <w:ind w:left="397"/>
      </w:pPr>
      <w:r>
        <w:rPr>
          <w:i/>
          <w:color w:val="555555"/>
        </w:rPr>
        <w:t>«Norte do nosso planeta, onde hoje fica a fronteira entre a Alemanha,» — B031 p. 127 · `original.txt` L3190 · mesma sentença, fraturada pelo hard-wrap.</w:t>
      </w:r>
    </w:p>
    <w:p>
      <w:pPr>
        <w:ind w:left="397"/>
      </w:pPr>
      <w:r>
        <w:rPr>
          <w:i/>
          <w:color w:val="555555"/>
        </w:rPr>
        <w:t>«Bélgica e Holanda.» — B031 p. 127 · `original.txt` L3191 · fecho intra-linha da mesma sentença.</w:t>
      </w:r>
    </w:p>
    <w:p>
      <w:pPr>
        <w:ind w:left="397"/>
      </w:pPr>
      <w:r>
        <w:rPr>
          <w:i/>
          <w:color w:val="555555"/>
        </w:rPr>
        <w:t>«Passou a ser uma espécie de “morada local” para manter a tecnologia» — B031 p. 127 · `original.txt` L3196 · início da sentença sobre a função da base (continua em L3197).</w:t>
      </w:r>
    </w:p>
    <w:p>
      <w:pPr>
        <w:ind w:left="397"/>
      </w:pPr>
      <w:r>
        <w:rPr>
          <w:i/>
          <w:color w:val="555555"/>
        </w:rPr>
        <w:t>«necessária para cuidar dos biodemos hibernados.» — B031 p. 127 · `original.txt` L3197 · fecho intra-linha da mesma sentença.</w:t>
      </w:r>
    </w:p>
    <w:p>
      <w:pPr>
        <w:ind w:left="397"/>
      </w:pPr>
      <w:r>
        <w:rPr>
          <w:i/>
          <w:color w:val="555555"/>
        </w:rPr>
        <w:t>«“Processador Val”, situado em Benem.» — B018 p. 23 · `original.txt` L776 · fecho intra-linha da sentença sobre o contato com os «dimensionados».</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Bhuloka — RC-033</w:t>
      </w: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 sinônimo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bl>
    <w:p>
      <w:pPr>
        <w:spacing w:after="40"/>
      </w:pPr>
    </w:p>
    <w:p>
      <w:pPr>
        <w:pStyle w:val="Heading2"/>
      </w:pPr>
      <w:r>
        <w:rPr>
          <w:color w:val="1F3A5F"/>
        </w:rPr>
        <w:t>Citações-chave</w:t>
      </w:r>
    </w:p>
    <w:p>
      <w:pPr>
        <w:ind w:left="397"/>
      </w:pPr>
      <w:r>
        <w:rPr>
          <w:i/>
          <w:color w:val="555555"/>
        </w:rPr>
        <w:t>"Nome do projeto de transferência do código de vida (“DNA”) do Criador “caído”, do Brahmaloka (universo antimaterial onde vivem os demos) para o Bhuloka (universo material onde vivem os seres biológicos de “vida curta”). Em outras palavras, foi um projeto edificado pelos “Senhores da Trimurti” – Brahma, Vishnu e Shiva –, que conseguiu trazer o “código da vida” do universo antimaterial para o de ordem material e biológica, onde vivemos. ◆ ◆ ◆ Quarto Logos: Seu nome é “Olm”, porém é mais conhecido como o Codificador de Zian (ou Zion). “Mergulhou” de Perpérion (faixa de espiritualidade dentro da Espiritualidade Laboratorial) diretamente para o nosso universo biológico (Bhuloka). Ele foi o único dos quatro Logos que não mergulhou no universo antimaterial (Brahmaloka), podendo criar um “DNA” ou CFD (Código Fonte Definidor) próprio, livre da programação existencial gerada pelo primeiro Logos, o que o diferencia dos outros três Logos.  Surgiu no forno de Vishnu, Awaymaion, e depois apareceu na nave Asphezian no Sistema de Capela, passando a dar assessoria a Sophia. Teve uma única encarnação terrena como “Apolônio de Tiana”, há aproximadamente 2.000 anos, sendo contemporâneo de Jesus Cristo." — B031, p. 11</w:t>
      </w: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originou (gêmeo)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distingue-se-de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ind w:left="397"/>
      </w:pPr>
      <w:r>
        <w:rPr>
          <w:i/>
          <w:color w:val="555555"/>
        </w:rPr>
        <w:t>Notas de processo: 3 bloco(s) arquivado(s) VERBATIM em `notas/fichas/RC-035.md` (migração 2.4 — 12/09/2026). Histórico de mutirão/governança — consultar lá, não reescrever.</w:t>
      </w:r>
    </w:p>
    <w:p>
      <w:pPr>
        <w:spacing w:after="80"/>
      </w:pPr>
    </w:p>
    <w:p>
      <w:pPr>
        <w:pStyle w:val="Heading1"/>
      </w:pPr>
      <w:r>
        <w:rPr>
          <w:color w:val="1F3A5F"/>
        </w:rPr>
        <w:t>Biodemos — RC-036</w:t>
      </w: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criado-por</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 parte-de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 parte-de</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 é-um</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 é-um</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 é-um</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 variação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associado</w:t>
            </w:r>
          </w:p>
        </w:tc>
      </w:tr>
      <w:tr>
        <w:tc>
          <w:tcPr>
            <w:tcW w:type="dxa" w:w="3249"/>
          </w:tcPr>
          <w:p>
            <w:pPr>
              <w:spacing w:after="0"/>
            </w:pPr>
            <w:r>
              <w:rPr>
                <w:sz w:val="18"/>
              </w:rPr>
              <w:t>Família Shanlung (13 membros em Alt'Lam Gron)</w:t>
            </w:r>
          </w:p>
        </w:tc>
        <w:tc>
          <w:tcPr>
            <w:tcW w:type="dxa" w:w="3249"/>
          </w:tcPr>
          <w:p>
            <w:pPr>
              <w:spacing w:after="0"/>
            </w:pPr>
            <w:r>
              <w:rPr>
                <w:sz w:val="18"/>
              </w:rPr>
              <w:t>RC-491</w:t>
            </w:r>
          </w:p>
        </w:tc>
        <w:tc>
          <w:tcPr>
            <w:tcW w:type="dxa" w:w="3249"/>
          </w:tcPr>
          <w:p>
            <w:pPr>
              <w:spacing w:after="0"/>
            </w:pPr>
            <w:r>
              <w:rPr>
                <w:sz w:val="18"/>
              </w:rPr>
              <w:t>← é-um</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ind w:left="397"/>
      </w:pPr>
      <w:r>
        <w:rPr>
          <w:i/>
          <w:color w:val="555555"/>
        </w:rPr>
        <w:t>Notas de processo: 4 bloco(s) arquivado(s) VERBATIM em `notas/fichas/RC-036.md` (migração 2.4 — 12/09/2026). Histórico de mutirão/governança — consultar lá, não reescrever.</w:t>
      </w:r>
    </w:p>
    <w:p>
      <w:pPr>
        <w:spacing w:after="80"/>
      </w:pPr>
    </w:p>
    <w:p>
      <w:pPr>
        <w:pStyle w:val="Heading1"/>
      </w:pPr>
      <w:r>
        <w:rPr>
          <w:color w:val="1F3A5F"/>
        </w:rPr>
        <w:t>Brahma (Brajna) — RC-037</w:t>
      </w: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fonte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relaciona-se-a</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gerada-por</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gera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regenera-na-narrativa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ind w:left="397"/>
      </w:pPr>
      <w:r>
        <w:rPr>
          <w:i/>
          <w:color w:val="555555"/>
        </w:rPr>
        <w:t>Notas de processo: 2 bloco(s) arquivado(s) VERBATIM em `notas/fichas/RC-037.md` (migração 2.4 — 12/09/2026). Histórico de mutirão/governança — consultar lá, não reescrever.</w:t>
      </w:r>
    </w:p>
    <w:p>
      <w:pPr>
        <w:spacing w:after="80"/>
      </w:pPr>
    </w:p>
    <w:p>
      <w:pPr>
        <w:pStyle w:val="Heading1"/>
      </w:pPr>
      <w:r>
        <w:rPr>
          <w:color w:val="1F3A5F"/>
        </w:rPr>
        <w:t>Brahmaloka — RC-038</w:t>
      </w: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 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"Universo Antimaterial É o universo que foi criado de forma improvisada juntamente ao nosso há 13,7 bilhões de anos, através de uma singularidade expelida pela mente de uma Divindade Criadora (Brajna/Brahma). É extrafísico e não está sujeito às leis da Física ou aos seus métodos. É antimaterial e, para cada partícula material no nosso universo, há uma partícula antimaterial correspondente naquele universo. Na Revelação Cósmica esse universo é chamado de Brahmaloka, que significa “a morada de Brahma”, e é composto por lokas (ou moradas extrafísicas). É no Brahmaloka que Brahma/Javé (o Deus Bíblico) “caiu” na hora da criação e ainda reside.   Universo Material É o nosso universo, que também surgiu há 13,7 bilhões de anos através do “Big Bang” (na versão científica), ou criado por Brahma, ou Javé - o Deus Bíblico, ou Alá, etc. (na versão religiosa). É feito de matéria e composto por 2 trilhões de galáxias e uma infinidade de planetas e estrelas. É físico e está sujeito às leis da Física. Na Revelação Cósmica esse universo é chamado de Bhuloka, que em sânscrito significa “o mundo”." — B031, p. 11</w:t>
      </w:r>
    </w:p>
    <w:p>
      <w:pPr>
        <w:ind w:left="397"/>
      </w:pPr>
      <w:r>
        <w:rPr>
          <w:i/>
          <w:color w:val="555555"/>
        </w:rPr>
        <w:t>"Na sua etapa mais tenebrosa e difícil de ser entendida, logo após a sua “queda”, existia tão somente a personificação do Primeiro Logos, centrada numa espécie de “forma” de centenas de milhões de partes clonadas, robotizadas, o que jamais produziu qualquer “traço cultural” ou “conhecimento esclarecido”, digno de assim ser chamado. Com o surgimento da classe dos “seres demos” (20) , produzida pelo advento do Segundo Logos, surgiu uma nova “época universal” cujo “zeitgeist” prevalece até hoje para uma incontável plêiade de seres demonizados, que vivem num extrato paralelo ao do nosso universo biológico – a já referida “ brahmaloka ”, que foi fatiada em incontáveis “moradas”. Para que fique bem claro, o universo antimaterial, paralelo ao nosso, é composto pela “brahmaloka ”, onde residem Brahma/Javé, os seus anjos- clones e alguns seres demos que pertencem à hierarquia em torno da “ Trimurti ”  ali sediada. Além desta, vamos dizer, “morada principal”, algumas centenas de milhares de outras “moradas particularizadas”, como as “ lokas ” de Vishnu e de Shiva, já referidas, e outras incontáveis “mal construídas” e não de todo organizadas, todas elas, porém, ocupadas pelas diversas classes de seres demos, tendo algumas delas sido imortalizadas nas páginas mitológicas, herdadas pelos antepassados humanos." — B016</w:t>
      </w:r>
    </w:p>
    <w:p>
      <w:pPr>
        <w:ind w:left="397"/>
      </w:pPr>
      <w:r>
        <w:rPr>
          <w:i/>
          <w:color w:val="555555"/>
        </w:rPr>
        <w:t>"O problema é que os “buracos negros” que notamos no nosso universo também são percebidos a partir do universo antimaterial, mas só que, estranhamente, os mesmos estão vinculados às mentes dos seres demos, que lá existem. Mais estranho ainda, é perceber que esse tipo de ligação não acontece com a mente dos anjos-clones. No psiquismo dos seres do universo antimaterial, o que eles construíram está agora sendo desfeito, porque o Brahmaloka é um universo mental – isso já está acontecendo no Brahmaloka há muito tempo, pois o mesmo está sendo destruído pela energia Tamas, de Savna. Há cerca de 4,5 bilhões de anos, no decorrer do “Projeto Talm”, é que a Trimurti soube que o nosso universo material estava se expandindo – como já informado, a partir de 9 bilhões de anos desde o “Big Bang”, a expansão começou a acelerar, ou seja, a energia de Savna prevaleceu sobre a gravidade. A energia de Savna também prevaleceu no universo paralelo ao nosso num mesmo momento, pois a energia entrópica fez com que as lokas começassem a ser destruídas – no universo material temos galáxias, enquanto que existem lokas no universo antimaterial, que são criadas com poder mental dos que lá residem." — B013, p. 5</w:t>
      </w: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 origem-em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associado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 deriva-de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 é-um</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é-um</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inserido-em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é-falência-de</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 — </w:t>
      </w:r>
      <w:r>
        <w:rPr>
          <w:i/>
        </w:rPr>
        <w:t>ver:</w:t>
      </w:r>
      <w:r>
        <w:t xml:space="preserve"> </w:t>
      </w:r>
      <w:r>
        <w:rPr>
          <w:b/>
        </w:rPr>
        <w:t>Ampliação — P2026-03-21 (Samudra Manthan A Enigmatica Alq…</w:t>
      </w:r>
      <w:r>
        <w:t xml:space="preserve"> U0008</w:t>
      </w:r>
    </w:p>
    <w:p>
      <w:pPr>
        <w:pStyle w:val="ListBullet"/>
      </w:pPr>
      <w:r>
        <w:t xml:space="preserve">«Só quando os cvães ou elfos foram criados é que essa coisa de ter líquido dentro do corpo de plasma deles ou um tipo de líquido que ainda não é água, surgiu permitindo que o que a mente pensasse ficasse gravado na saliva, na porção líquida.» — </w:t>
      </w:r>
      <w:r>
        <w:rPr>
          <w:i/>
        </w:rPr>
        <w:t>ver:</w:t>
      </w:r>
      <w:r>
        <w:t xml:space="preserve"> </w:t>
      </w:r>
      <w:r>
        <w:rPr>
          <w:b/>
        </w:rPr>
        <w:t>Ampliação — P2026-03-21 (Samudra Manthan A Enigmatica Alq…</w:t>
      </w:r>
      <w:r>
        <w:t xml:space="preserve"> U0008</w:t>
      </w:r>
    </w:p>
    <w:p>
      <w:pPr>
        <w:pStyle w:val="ListBullet"/>
      </w:pPr>
      <w:r>
        <w:t xml:space="preserve">«padrões arquétipos do código fonte definidor do criador, que ou isso aqui fica organizado ou jamais esse ser aqui terá paz, terá condição psíquica de trazer para si tudo que dele foi fragmentado.»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`notas/fichas/RC-040.md` (migração 2.4 — 12/09/2026). Histórico de mutirão/governança — consultar lá, não reescrever.</w:t>
      </w:r>
    </w:p>
    <w:p>
      <w:pPr>
        <w:spacing w:after="80"/>
      </w:pPr>
    </w:p>
    <w:p>
      <w:pPr>
        <w:pStyle w:val="Heading1"/>
      </w:pPr>
      <w:r>
        <w:rPr>
          <w:color w:val="1F3A5F"/>
        </w:rPr>
        <w:t>Criador (Brahma / Javé / Demiurgo) — RC-041</w:t>
      </w: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criado-por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 é-um</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 variação</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 herdado-de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inclui</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inverte</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 é-um</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aplica-se-a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 é-um</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comunica-com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é-um</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ind w:left="397"/>
      </w:pPr>
      <w:r>
        <w:rPr>
          <w:i/>
          <w:color w:val="555555"/>
        </w:rPr>
        <w:t>Notas de processo: 1 bloco(s) arquivado(s) VERBATIM em `notas/fichas/RC-041.md` (migração 2.4 — 12/09/2026). Histórico de mutirão/governança — consultar lá, não reescrever.</w:t>
      </w:r>
    </w:p>
    <w:p>
      <w:pPr>
        <w:spacing w:after="80"/>
      </w:pPr>
    </w:p>
    <w:p>
      <w:pPr>
        <w:pStyle w:val="Heading1"/>
      </w:pPr>
      <w:r>
        <w:rPr>
          <w:color w:val="1F3A5F"/>
        </w:rPr>
        <w:t>Criatura Universal — RC-042</w:t>
      </w: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Cultura Demo — RC-044</w:t>
      </w:r>
    </w:p>
    <w:p>
      <w:pPr>
        <w:pStyle w:val="Heading2"/>
      </w:pPr>
      <w:r>
        <w:rPr>
          <w:color w:val="1F3A5F"/>
        </w:rPr>
        <w:t>Definição Sintética</w:t>
      </w:r>
    </w:p>
    <w:p>
      <w:pPr>
        <w:spacing w:after="80"/>
      </w:pPr>
      <w:r>
        <w:t>Segundo B031, a cultura correspondente às páginas das mitologias que jamais foram consideradas dignas de serem tomadas como verdade, sob a perspectiva de serem invenções de nossos ancestrais: a «cultura demo» é a que foi produzida nas diversas «moradas» do universo antimaterial, onde vivem inúmeras classes de seres demos, equivocadamente tidos como personagens mitológicos. Em B044, Krishna é apresentado como o grande definidor ou mesmo revelador dessas questões para os povos da cultura demo e seus descendentes que passaram a viver na Terra; e o modo comum a essa cultura, associado à lei do dharma, é tratado à parte como «cultura demodhármica» (RC-183).</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B044.</w:t>
      </w:r>
    </w:p>
    <w:p>
      <w:pPr>
        <w:pStyle w:val="ListBullet"/>
      </w:pPr>
      <w:r>
        <w:t>Arestas em `RELACOES`: 1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 associado-a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«Cultura Demo: Cultura correspondente às páginas das mitologias» — B031 p. 129 · `original.txt` L3257 · glossário, verbete «Cultura Demo» — início da sentença (continua em L3258).</w:t>
      </w:r>
    </w:p>
    <w:p>
      <w:pPr>
        <w:ind w:left="397"/>
      </w:pPr>
      <w:r>
        <w:rPr>
          <w:i/>
          <w:color w:val="555555"/>
        </w:rPr>
        <w:t>«que jamais foram consideradas como dignas de serem tomadas como» — B031 p. 129 · `original.txt` L3258 · mesma sentença, fraturada pelo hard-wrap.</w:t>
      </w:r>
    </w:p>
    <w:p>
      <w:pPr>
        <w:ind w:left="397"/>
      </w:pPr>
      <w:r>
        <w:rPr>
          <w:i/>
          <w:color w:val="555555"/>
        </w:rPr>
        <w:t>«verdade, sob a perspectiva de serem invenções de nossos ancestrais.» — B031 p. 129 · `original.txt` L3259 · fecho intra-linha da mesma sentença.</w:t>
      </w:r>
    </w:p>
    <w:p>
      <w:pPr>
        <w:ind w:left="397"/>
      </w:pPr>
      <w:r>
        <w:rPr>
          <w:i/>
          <w:color w:val="555555"/>
        </w:rPr>
        <w:t>«“cultura demo”, portanto, seria a que foi produzida nas diversas “moradas”» — B031 p. 129 · `original.txt` L3260 · início da sentença que dá a natureza da cultura demo (continua em L3261).</w:t>
      </w:r>
    </w:p>
    <w:p>
      <w:pPr>
        <w:ind w:left="397"/>
      </w:pPr>
      <w:r>
        <w:rPr>
          <w:i/>
          <w:color w:val="555555"/>
        </w:rPr>
        <w:t>«do universo antimaterial, onde vivem inúmeras classes de seres demos,» — B031 p. 129 · `original.txt` L3261 · mesma sentença, fraturada pelo hard-wrap.</w:t>
      </w:r>
    </w:p>
    <w:p>
      <w:pPr>
        <w:ind w:left="397"/>
      </w:pPr>
      <w:r>
        <w:rPr>
          <w:i/>
          <w:color w:val="555555"/>
        </w:rPr>
        <w:t>«equivocadamente tidos como sendo personagens mitológicos.» — B031 p. 129 · `original.txt` L3262 · fecho intra-linha da mesma sentença.</w:t>
      </w:r>
    </w:p>
    <w:p>
      <w:pPr>
        <w:pStyle w:val="Heading2"/>
      </w:pPr>
      <w:r>
        <w:rPr>
          <w:color w:val="1F3A5F"/>
        </w:rPr>
        <w:t>Observações</w:t>
      </w:r>
    </w:p>
    <w:p>
      <w:pPr>
        <w:pStyle w:val="ListBullet"/>
      </w:pPr>
      <w:r>
        <w:t>B044 comparece no cadastro como fonte e a busca de 13/09/2026 localizou nele o sintagma em duas passagens — L1851 (Krishna como definidor para os povos «da cultura demo e de seus descendentes que passaram a viver na Terra») e L5445, que pertence ao verbete vizinho «Cultura Demodhármica» (RC-183); nenhuma delas coube inteira numa linha, e por isso a citação-chave ficou com o glossário de B031.</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Dan — RC-046</w:t>
      </w: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relaciona-se-a (mundo de urdidura)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associado</w:t>
            </w:r>
          </w:p>
        </w:tc>
      </w:tr>
      <w:tr>
        <w:tc>
          <w:tcPr>
            <w:tcW w:type="dxa" w:w="3249"/>
          </w:tcPr>
          <w:p>
            <w:pPr>
              <w:spacing w:after="0"/>
            </w:pPr>
            <w:r>
              <w:rPr>
                <w:sz w:val="18"/>
              </w:rPr>
              <w:t>Yel Breasil</w:t>
            </w:r>
          </w:p>
        </w:tc>
        <w:tc>
          <w:tcPr>
            <w:tcW w:type="dxa" w:w="3249"/>
          </w:tcPr>
          <w:p>
            <w:pPr>
              <w:spacing w:after="0"/>
            </w:pPr>
            <w:r>
              <w:rPr>
                <w:sz w:val="18"/>
              </w:rPr>
              <w:t>RC-139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personifica-em</w:t>
            </w:r>
          </w:p>
        </w:tc>
      </w:tr>
      <w:tr>
        <w:tc>
          <w:tcPr>
            <w:tcW w:type="dxa" w:w="3249"/>
          </w:tcPr>
          <w:p>
            <w:pPr>
              <w:spacing w:after="0"/>
            </w:pPr>
            <w:r>
              <w:rPr>
                <w:sz w:val="18"/>
              </w:rPr>
              <w:t>Divindades Excelsas</w:t>
            </w:r>
          </w:p>
        </w:tc>
        <w:tc>
          <w:tcPr>
            <w:tcW w:type="dxa" w:w="3249"/>
          </w:tcPr>
          <w:p>
            <w:pPr>
              <w:spacing w:after="0"/>
            </w:pPr>
            <w:r>
              <w:rPr>
                <w:sz w:val="18"/>
              </w:rPr>
              <w:t>RC-206</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é-um</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associado</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ind w:left="397"/>
      </w:pPr>
      <w:r>
        <w:rPr>
          <w:i/>
          <w:color w:val="555555"/>
        </w:rPr>
        <w:t>Notas de processo: 2 bloco(s) arquivado(s) VERBATIM em `notas/fichas/RC-047.md` (migração 2.4 — 12/09/2026). Histórico de mutirão/governança — consultar lá, não reescrever.</w:t>
      </w:r>
    </w:p>
    <w:p>
      <w:pPr>
        <w:spacing w:after="80"/>
      </w:pPr>
    </w:p>
    <w:p>
      <w:pPr>
        <w:pStyle w:val="Heading1"/>
      </w:pPr>
      <w:r>
        <w:rPr>
          <w:color w:val="1F3A5F"/>
        </w:rPr>
        <w:t>Demiurgo — RC-048</w:t>
      </w:r>
    </w:p>
    <w:p>
      <w:pPr>
        <w:pStyle w:val="Heading2"/>
      </w:pPr>
      <w:r>
        <w:rPr>
          <w:color w:val="1F3A5F"/>
        </w:rPr>
        <w:t>Definição Sintética</w:t>
      </w:r>
    </w:p>
    <w:p>
      <w:pPr>
        <w:spacing w:after="80"/>
      </w:pPr>
      <w:r>
        <w:t>Artífice ou Criador Divino — o nome que Platão dá ao Criador. Segundo o glossário de B031, Platão sustenta que o Demiurgo resolveu copiar as ideias de um nível superior ao que conhecemos e, ao gerar as coisas que compõem a nossa realidade, deixou a desejar em comparação com o mundo arquetípico ou espiritual; por teimosia, o Demiurgo ficou separado do «Pleroma» — o tal nível mais evoluído, comparável a Perpérion ou à Espiritualidade Laboratorial — após a sua queda na própria Criação. No pensamento cosmogônico de Platão, o termo parece significar um «artesão divino algo problemático». O mesmo glossário reforça que o Criador é apenas uma Divindade Co-criadora, e não o Pai-Mãe Amantíssimo (Deidade), embora a maioria o confunda com ele.</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 sinônimo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associado</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129, p. 130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«Demiurgo: Artífice ou Criador Divino.» — B031 p. 130 · `original.txt` L3288 · glossário, verbete «Demiurgo» — sentença completa intra-linha.</w:t>
      </w:r>
    </w:p>
    <w:p>
      <w:pPr>
        <w:ind w:left="397"/>
      </w:pPr>
      <w:r>
        <w:rPr>
          <w:i/>
          <w:color w:val="555555"/>
        </w:rPr>
        <w:t>«passou a chamar o Criador de “Demiurgo”.» — B031 p. 129 · `original.txt` L3250 · verbete «Criador» — fecho intra-linha da sentença iniciada em L3249 («Em sua obra, Platão»).</w:t>
      </w:r>
    </w:p>
    <w:p>
      <w:pPr>
        <w:ind w:left="397"/>
      </w:pPr>
      <w:r>
        <w:rPr>
          <w:i/>
          <w:color w:val="555555"/>
        </w:rPr>
        <w:t>«“Demiurgo” parece significar um “artesão divino algo problemático”, uma» — B031 p. 130 · `original.txt` L3296 · mesmo verbete — fecho da sentença sobre o sentido platônico do termo (continua em L3297).</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Demos — RC-049</w:t>
      </w: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é-um</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 hábito-de</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 aplica-se-a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é-um</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 estabiliza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surgiu-em</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Demônios — RC-050</w:t>
      </w:r>
    </w:p>
    <w:p>
      <w:pPr>
        <w:pStyle w:val="Heading2"/>
      </w:pPr>
      <w:r>
        <w:rPr>
          <w:color w:val="1F3A5F"/>
        </w:rPr>
        <w:t>Definição Sintética</w:t>
      </w:r>
    </w:p>
    <w:p>
      <w:pPr>
        <w:spacing w:after="80"/>
      </w:pPr>
      <w:r>
        <w:t xml:space="preserve">Nas Revelações Cósmicas, «demônio» (ou </w:t>
      </w:r>
      <w:r>
        <w:rPr>
          <w:b/>
        </w:rPr>
        <w:t>demo</w:t>
      </w:r>
      <w:r>
        <w:t xml:space="preserve">, do grego </w:t>
      </w:r>
      <w:r>
        <w:rPr>
          <w:i/>
        </w:rPr>
        <w:t>daemon</w:t>
      </w:r>
      <w:r>
        <w:t>) não é o «diabo» das igrejas: é a denominação dos seres extrafísicos (RC-097) que habitam o universo paralelo antimaterial, que não pertencem à espécie humana e detêm um corpo etéreo metamorfoseável conforme as circunstâncias — podiam ser sábios, elevados, cruéis ou estúpidos, «tinha de tudo entre os mesmos». B031 atribui a deturpação do conceito às igrejas Católica e Protestante (que igualaram «demônio» a «diabo») e recorda que, até o século II a.C., era natural a propensão a considerar deuses, demônios e anjos bons e maus. Os demos formam, com os anjos clones (RC-019), as duas classes dos seres extrafísicos, havendo diversas classes e famílias entre eles; vários deles são os «Seres dos Portais» das mitologias (RC-241).</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P2025-06-26.</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 p. 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«“demônio” era apenas a denominação para aqueles seres» — B031 p. 13 · `original.txt` L266 · nota da autora (p. 14) — início da sentença (continua em L267).</w:t>
      </w:r>
    </w:p>
    <w:p>
      <w:pPr>
        <w:ind w:left="397"/>
      </w:pPr>
      <w:r>
        <w:rPr>
          <w:i/>
          <w:color w:val="555555"/>
        </w:rPr>
        <w:t>«dementes que se metamorfoseavam.» — B031 p. 13 · `original.txt` L267 · fecho intra-linha da mesma sentença.</w:t>
      </w:r>
    </w:p>
    <w:p>
      <w:pPr>
        <w:ind w:left="397"/>
      </w:pPr>
      <w:r>
        <w:rPr>
          <w:i/>
          <w:color w:val="555555"/>
        </w:rPr>
        <w:t>«Também há diversas classes e famílias entre os anjos clones e os demos.» — B031 p. 29 · `original.txt` L674 · seção «Seres Extrafísicos» — sentença completa intra-linha.</w:t>
      </w:r>
    </w:p>
    <w:p>
      <w:pPr>
        <w:pStyle w:val="Heading2"/>
      </w:pPr>
      <w:r>
        <w:rPr>
          <w:color w:val="1F3A5F"/>
        </w:rPr>
        <w:t>Observações</w:t>
      </w:r>
    </w:p>
    <w:p>
      <w:pPr>
        <w:pStyle w:val="ListBullet"/>
      </w:pPr>
      <w:r>
        <w:t>A entrada de glossário «Demônios» (L3316–L3335), que narra a deturpação do conceito pelas igrejas, está integralmente fraturada pelo hard-wrap — nem o início nem o fecho couberam numa linha; a Citações-chave fixa por isso a nota de abertura da obra (p. 14), que diz o mesmo em duas linhas.</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Despina — RC-051</w:t>
      </w:r>
    </w:p>
    <w:p>
      <w:pPr>
        <w:pStyle w:val="Heading2"/>
      </w:pPr>
      <w:r>
        <w:rPr>
          <w:color w:val="1F3A5F"/>
        </w:rPr>
        <w:t>Definição Sintética</w:t>
      </w:r>
    </w:p>
    <w:p>
      <w:pPr>
        <w:spacing w:after="80"/>
      </w:pPr>
      <w:r>
        <w:t xml:space="preserve">Na mitologia grega, deusa filha de Poseidon e Deméter, irmã gêmea do equino Árion; abandonada pela mãe ao nascer — Deméter estava ocupada em achar Perséfone, raptada por Hades —, nem nome recebeu, e foi adotada pelo titã Anitos, que lho escolheu. Era uma deusa das sombras relacionada a fenômenos invernais como as geadas: cuidava da natureza enquanto a irmã estava no mundo dos mortos e era tão temida que a chamavam apenas de «senhora». Na Revelação Cósmica, Despina é o renascimento de </w:t>
      </w:r>
      <w:r>
        <w:rPr>
          <w:b/>
        </w:rPr>
        <w:t>Val Anen</w:t>
      </w:r>
      <w:r>
        <w:t xml:space="preserve"> (RC-112), biodemo da Família Val falecido na primeira experiência dos Val fora das naves, há 599 mil anos, cuja consciência foi migrada para a família de demos dos «Seres dos Portais» (Deuses da Mitologia Grega).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B060, B089.</w:t>
      </w:r>
    </w:p>
    <w:p>
      <w:pPr>
        <w:pStyle w:val="ListBullet"/>
      </w:pPr>
      <w:r>
        <w:t>Arestas em `RELACOES`: 1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variação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131, p. 148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«Despina: Na mitologia grega, era uma deusa, filha» — B031 p. 131 · `original.txt` L3336 · glossário, verbete «Despina» — início da sentença (continua em L3337).</w:t>
      </w:r>
    </w:p>
    <w:p>
      <w:pPr>
        <w:ind w:left="397"/>
      </w:pPr>
      <w:r>
        <w:rPr>
          <w:i/>
          <w:color w:val="555555"/>
        </w:rPr>
        <w:t>«de Poseidon e Deméter.» — B031 p. 131 · `original.txt` L3337 · fecho intra-linha da mesma sentença.</w:t>
      </w:r>
    </w:p>
    <w:p>
      <w:pPr>
        <w:ind w:left="397"/>
      </w:pPr>
      <w:r>
        <w:rPr>
          <w:i/>
          <w:color w:val="555555"/>
        </w:rPr>
        <w:t>«uma deusa das sombras relacionada a fenômenos invernais como as geadas.» — B031 p. 131 · `original.txt` L3342 · mesmo verbete — fecho intra-linha da sentença sobre o domínio da deusa.</w:t>
      </w:r>
    </w:p>
    <w:p>
      <w:pPr>
        <w:ind w:left="397"/>
      </w:pPr>
      <w:r>
        <w:rPr>
          <w:i/>
          <w:color w:val="555555"/>
        </w:rPr>
        <w:t>«Mitologia Grega) e renasceu como Despina.» — B031 p. 148 · `original.txt` L3908 · glossário, verbete «Val Anen» — fecho intra-linha da sentença que dá a identidade cósmica.</w:t>
      </w:r>
    </w:p>
    <w:p>
      <w:pPr>
        <w:pStyle w:val="Heading2"/>
      </w:pPr>
      <w:r>
        <w:rPr>
          <w:color w:val="1F3A5F"/>
        </w:rPr>
        <w:t>Observações</w:t>
      </w:r>
    </w:p>
    <w:p>
      <w:pPr>
        <w:pStyle w:val="ListBullet"/>
      </w:pPr>
      <w:r>
        <w:t>A Citações-chave reúne quatro fragmentos de três sentenças partidas pelo hard-wrap (B031, maior linha = 92 chars); a sentença da identidade cósmica começa em L3907 («migrada para a família de demos dos “Seres dos Portais” (Deuses da»).</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Deus / Deus Incognoscível — RC-052</w:t>
      </w: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acima-de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é-um</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 mentor-de</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 é-um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`notas/fichas/RC-056.md` (migração 2.4 — 12/09/2026). Histórico de mutirão/governança — consultar lá, não reescrever.</w:t>
      </w:r>
    </w:p>
    <w:p>
      <w:pPr>
        <w:spacing w:after="80"/>
      </w:pPr>
    </w:p>
    <w:p>
      <w:pPr>
        <w:pStyle w:val="Heading1"/>
      </w:pPr>
      <w:r>
        <w:rPr>
          <w:color w:val="1F3A5F"/>
        </w:rPr>
        <w:t>Espherian — RC-057</w:t>
      </w: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 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subordinada-a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ind w:left="397"/>
      </w:pPr>
      <w:r>
        <w:rPr>
          <w:i/>
          <w:color w:val="555555"/>
        </w:rPr>
        <w:t>Notas de processo: 2 bloco(s) arquivado(s) VERBATIM em `notas/fichas/RC-059.md` (migração 2.4 — 12/09/2026). Histórico de mutirão/governança — consultar lá, não reescrever.</w:t>
      </w:r>
    </w:p>
    <w:p>
      <w:pPr>
        <w:spacing w:after="80"/>
      </w:pPr>
    </w:p>
    <w:p>
      <w:pPr>
        <w:pStyle w:val="Heading1"/>
      </w:pPr>
      <w:r>
        <w:rPr>
          <w:color w:val="1F3A5F"/>
        </w:rPr>
        <w:t>Espiritualidade Operacional — RC-060</w:t>
      </w: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cria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precede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ind w:left="397"/>
      </w:pPr>
      <w:r>
        <w:rPr>
          <w:i/>
          <w:color w:val="555555"/>
        </w:rPr>
        <w:t>Notas de processo: 1 bloco(s) arquivado(s) VERBATIM em `notas/fichas/RC-060.md` (migração 2.4 — 12/09/2026). Histórico de mutirão/governança — consultar lá, não reescrever.</w:t>
      </w:r>
    </w:p>
    <w:p>
      <w:pPr>
        <w:spacing w:after="80"/>
      </w:pPr>
    </w:p>
    <w:p>
      <w:pPr>
        <w:pStyle w:val="Heading1"/>
      </w:pPr>
      <w:r>
        <w:rPr>
          <w:color w:val="1F3A5F"/>
        </w:rPr>
        <w:t>Espiritualidade Laboratorial — RC-061</w:t>
      </w: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relaciona-se-a</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 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associado</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parte-de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associada-a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ocorre-em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ind w:left="397"/>
      </w:pPr>
      <w:r>
        <w:rPr>
          <w:i/>
          <w:color w:val="555555"/>
        </w:rPr>
        <w:t>Notas de processo: 1 bloco(s) arquivado(s) VERBATIM em `notas/fichas/RC-061.md` (migração 2.4 — 12/09/2026). Histórico de mutirão/governança — consultar lá, não reescrever.</w:t>
      </w:r>
    </w:p>
    <w:p>
      <w:pPr>
        <w:spacing w:after="80"/>
      </w:pPr>
    </w:p>
    <w:p>
      <w:pPr>
        <w:pStyle w:val="Heading1"/>
      </w:pPr>
      <w:r>
        <w:rPr>
          <w:color w:val="1F3A5F"/>
        </w:rPr>
        <w:t>Experiência Gron — RC-062</w:t>
      </w: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variação</w:t>
            </w:r>
          </w:p>
        </w:tc>
      </w:tr>
    </w:tbl>
    <w:p>
      <w:pPr>
        <w:spacing w:after="40"/>
      </w:pPr>
    </w:p>
    <w:p>
      <w:pPr>
        <w:pStyle w:val="Heading2"/>
      </w:pPr>
      <w:r>
        <w:rPr>
          <w:color w:val="1F3A5F"/>
        </w:rPr>
        <w:t>Citações-chave</w:t>
      </w:r>
    </w:p>
    <w:p>
      <w:pPr>
        <w:ind w:left="397"/>
      </w:pPr>
      <w:r>
        <w:rPr>
          <w:i/>
          <w:color w:val="555555"/>
        </w:rPr>
        <w:t>"Este livro traz de forma simplória e resumida apenas uma pequena parte da história deste e do outro universo. Muito tive que deixar de fora desta compilação ou não pude aprofundar para que não complicasse demais a cabeça do leitor iniciante, e para que eu também conseguisse dar um início, meio e fim, dentro de um tempo razoável e um contexto lógico. O surgimento do Homo Sapiens Sapiens; sua evolução na Terra; o seu senso crítico, razão filosófica e sua capacidade de decifração (Dasein de Heidegger); a especiação da raça humana e a importância do DNA terráqueo para esta Criação; o favor Divino que nossos espíritos prestam para a redenção de um Criador doente e caído; a interferência dos “Deuses” nas vidas dos humanos; o Quarto Logos e o futuro da humanidade; a rebelião dos elétrons e muito mais; são tópicos da Revelação Cósmica, não menos importantes, que merecem todo um aprofundamento especial, em um livro à parte. Enquanto a promessa de um “Painéis Emergentes da Revelação Cósmica – Livro II” surge, fico aqui na esperança de que o Livro I já seja de alguma serventia para alguém. Gostaria de concluir pedindo desculpas novamente pelas imperfeições, pelos possíveis erros de mensagem ou de interpretação, pelas vezes que ferí a crença ou sensibilidade de algum(a) leitor(a)." — B031, p. 11</w:t>
      </w:r>
    </w:p>
    <w:p>
      <w:pPr>
        <w:ind w:left="397"/>
      </w:pPr>
      <w:r>
        <w:rPr>
          <w:i/>
          <w:color w:val="555555"/>
        </w:rPr>
        <w:t>"Independente disso e apesar de outros aspectos, muitos dentre nós já construíram no psiquismo humano, o templo maior dessas virtudes e, por miseráveis e pequenos que sejamos, não mais desistiremos e não abriremos mão do dever que hoje nos obrigamos a ter de te endereçar as nossas melhores vibrações, independente de como tu venha a nos tratar. Por isso te reafirmo: a tua lógica não prevalecerá, mas sim, a que foi semeada neste e em outros mundos pelos teus assessores que te amam e te servem, ainda que tu não perceba as suas reais intenções. Mas esta é somente minha opinião e não tem importância alguma. Somente a expresso porque tu me obrigas a dizê-la. Não aceito o fato de que sou recebedor de um “favor divino”,  da parte do que você chama de Deidade, para ti como para alguns nesse mundo, o único e verdadeiro Deus. Se assim fosse, a sua tese de que vocês também me prestam um favor por existirem na minha obra, destrói absolutamente tudo o que está arquitetado em termos de lógica da minha hierarquia e da minha própria. Isso não pode ser e, portanto, não posso aceitá-la! Mas, como já lhe disse, escreve o que você pensa e deseja, apesar de ser taxado por você como ditador inflexível e perverso. Percebo que vocês, humanos da Terra, estão congestionados por tantas forças informativas que não mais posso fazer valer os meus desígnios sem ter que destruir as forças que me fazem oposição." — B048</w:t>
      </w: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Ampliação — P2026-03-21 (importada da remissiva RC-769 — U26/13-09-2026)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ListBullet"/>
      </w:pPr>
      <w:r>
        <w:rPr>
          <w:b/>
        </w:rPr>
        <w:t>Fenvã = Fenvans (U26, despacho do Curador 13/09/2026):</w:t>
      </w:r>
      <w:r>
        <w:t xml:space="preserve"> RC-769 «Corpos Fenvã» foi fundido aqui por remissiva (grafia «Fenvã» provém de STT da palestra P2026-07-25); a Ampliação P2026-03-21 migrou verbatim para esta ficha, com a fonte no cadastro e na tabela. O pendente de confirmação em fonte publicada acompanha a lápide RC-769 (histórico preservado).</w:t>
      </w:r>
    </w:p>
    <w:p>
      <w:pPr>
        <w:ind w:left="397"/>
      </w:pPr>
      <w:r>
        <w:rPr>
          <w:i/>
          <w:color w:val="555555"/>
        </w:rPr>
        <w:t>Notas de processo: 1 bloco(s) arquivado(s) VERBATIM em `notas/fichas/RC-064.md` (migração 2.4 — 12/09/2026). Histórico de mutirão/governança — consultar lá, não reescrever.</w:t>
      </w:r>
    </w:p>
    <w:p>
      <w:pPr>
        <w:spacing w:after="80"/>
      </w:pPr>
    </w:p>
    <w:p>
      <w:pPr>
        <w:pStyle w:val="Heading1"/>
      </w:pPr>
      <w:r>
        <w:rPr>
          <w:color w:val="1F3A5F"/>
        </w:rPr>
        <w:t>Frota Norte — RC-065</w:t>
      </w:r>
    </w:p>
    <w:p>
      <w:pPr>
        <w:pStyle w:val="Heading2"/>
      </w:pPr>
      <w:r>
        <w:rPr>
          <w:color w:val="1F3A5F"/>
        </w:rPr>
        <w:t>Definição Sintética</w:t>
      </w:r>
    </w:p>
    <w:p>
      <w:pPr>
        <w:spacing w:after="80"/>
      </w:pPr>
      <w:r>
        <w:t>A designação dos 1.841 biodemos que passaram a viver em Benem, a base terrestre e subterrânea construída com as partes da nave Espherian — uma das três naves da Família Val que vieram para a Terra há 620 mil anos —, no Norte do planeta, onde hoje é a fronteira entre Alemanha, Bélgica e Holanda. Em B017, os rebeldes agrupados em Benem passam a compor uma força-tarefa que, por milênios, foi assim denominada em torno da nave Espheron; e em B018 a própria coletividade narra o seu surgimento: no padrão cultural algo isolado dos irmãos originais de Antlar, sem agenda comum com os «clonados rebeldes» ou com os «dimensionados», a Frota Norte surgiu em Benem como sendo o «norte existencial» daqueles 1841 seres biodemos originais, que foram gerando as suas próprias buscas e os seus próprios desafios.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B017, B018.</w:t>
      </w:r>
    </w:p>
    <w:p>
      <w:pPr>
        <w:pStyle w:val="ListBullet"/>
      </w:pPr>
      <w:r>
        <w:t>Arestas em `RELACOES`: 1 — a tabela abaixo soma a essas as do espelho do cadastro (11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Yel Luziel</w:t>
            </w:r>
          </w:p>
        </w:tc>
        <w:tc>
          <w:tcPr>
            <w:tcW w:type="dxa" w:w="3249"/>
          </w:tcPr>
          <w:p>
            <w:pPr>
              <w:spacing w:after="0"/>
            </w:pPr>
            <w:r>
              <w:rPr>
                <w:sz w:val="18"/>
              </w:rPr>
              <w:t>RC-143</w:t>
            </w:r>
          </w:p>
        </w:tc>
        <w:tc>
          <w:tcPr>
            <w:tcW w:type="dxa" w:w="3249"/>
          </w:tcPr>
          <w:p>
            <w:pPr>
              <w:spacing w:after="0"/>
            </w:pPr>
            <w:r>
              <w:rPr>
                <w:sz w:val="18"/>
              </w:rPr>
              <w:t>associado</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 associado-a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133</w:t>
            </w:r>
          </w:p>
        </w:tc>
        <w:tc>
          <w:tcPr>
            <w:tcW w:type="dxa" w:w="2436"/>
          </w:tcPr>
          <w:p>
            <w:pPr>
              <w:spacing w:after="0"/>
            </w:pPr>
            <w:r>
              <w:rPr>
                <w:sz w:val="18"/>
              </w:rPr>
              <w:t>livro; citação intra-linha</w:t>
            </w:r>
          </w:p>
        </w:tc>
      </w:tr>
      <w:tr>
        <w:tc>
          <w:tcPr>
            <w:tcW w:type="dxa" w:w="2436"/>
          </w:tcPr>
          <w:p>
            <w:pPr>
              <w:spacing w:after="0"/>
            </w:pPr>
            <w:r>
              <w:rPr>
                <w:sz w:val="18"/>
              </w:rPr>
              <w:t>B017</w:t>
            </w:r>
          </w:p>
        </w:tc>
        <w:tc>
          <w:tcPr>
            <w:tcW w:type="dxa" w:w="2436"/>
          </w:tcPr>
          <w:p>
            <w:pPr>
              <w:spacing w:after="0"/>
            </w:pPr>
            <w:r>
              <w:rPr>
                <w:sz w:val="18"/>
              </w:rPr>
              <w:t>Terra Atlantis I: O Sinal de Land's End</w:t>
            </w:r>
          </w:p>
        </w:tc>
        <w:tc>
          <w:tcPr>
            <w:tcW w:type="dxa" w:w="2436"/>
          </w:tcPr>
          <w:p>
            <w:pPr>
              <w:spacing w:after="0"/>
            </w:pPr>
            <w:r>
              <w:rPr>
                <w:sz w:val="18"/>
              </w:rPr>
              <w:t>p. 181</w:t>
            </w:r>
          </w:p>
        </w:tc>
        <w:tc>
          <w:tcPr>
            <w:tcW w:type="dxa" w:w="2436"/>
          </w:tcPr>
          <w:p>
            <w:pPr>
              <w:spacing w:after="0"/>
            </w:pPr>
            <w:r>
              <w:rPr>
                <w:sz w:val="18"/>
              </w:rPr>
              <w:t>livro; citação intra-linha</w:t>
            </w:r>
          </w:p>
        </w:tc>
      </w:tr>
      <w:tr>
        <w:tc>
          <w:tcPr>
            <w:tcW w:type="dxa" w:w="2436"/>
          </w:tcPr>
          <w:p>
            <w:pPr>
              <w:spacing w:after="0"/>
            </w:pPr>
            <w:r>
              <w:rPr>
                <w:sz w:val="18"/>
              </w:rPr>
              <w:t>B018</w:t>
            </w:r>
          </w:p>
        </w:tc>
        <w:tc>
          <w:tcPr>
            <w:tcW w:type="dxa" w:w="2436"/>
          </w:tcPr>
          <w:p>
            <w:pPr>
              <w:spacing w:after="0"/>
            </w:pPr>
            <w:r>
              <w:rPr>
                <w:sz w:val="18"/>
              </w:rPr>
              <w:t>Terra Atlantis II: A Frota Norte</w:t>
            </w:r>
          </w:p>
        </w:tc>
        <w:tc>
          <w:tcPr>
            <w:tcW w:type="dxa" w:w="2436"/>
          </w:tcPr>
          <w:p>
            <w:pPr>
              <w:spacing w:after="0"/>
            </w:pPr>
            <w:r>
              <w:rPr>
                <w:sz w:val="18"/>
              </w:rPr>
              <w:t>p. 25</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«passaram a viver nesta base ficaram conhecidos como “Frota Norte”.» — B031 p. 133 · `original.txt` L3408 · glossário, verbete «Espherian» — fecho intra-linha da sentença.</w:t>
      </w:r>
    </w:p>
    <w:p>
      <w:pPr>
        <w:ind w:left="397"/>
      </w:pPr>
      <w:r>
        <w:rPr>
          <w:i/>
          <w:color w:val="555555"/>
        </w:rPr>
        <w:t>«milénios, foi denominada como sendo a Frota Norte, em torno da nave “espheron”.» — B017 p. 181 · `original.txt` L6733 · fecho intra-linha da sentença sobre a força-tarefa dos rebeldes.</w:t>
      </w:r>
    </w:p>
    <w:p>
      <w:pPr>
        <w:ind w:left="397"/>
      </w:pPr>
      <w:r>
        <w:rPr>
          <w:i/>
          <w:color w:val="555555"/>
        </w:rPr>
        <w:t>«isolado que a Frota Norte surgiu em Benem, como sendo o nosso “norte existencial”.» — B018 p. 25 · `original.txt` L870 · fecho intra-linha da sentença em que a própria Frota narra a sua origem.</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Genos — RC-066</w:t>
      </w:r>
    </w:p>
    <w:p>
      <w:pPr>
        <w:pStyle w:val="Heading2"/>
      </w:pPr>
      <w:r>
        <w:rPr>
          <w:color w:val="1F3A5F"/>
        </w:rPr>
        <w:t>Definição Sintética</w:t>
      </w:r>
    </w:p>
    <w:p>
      <w:pPr>
        <w:spacing w:after="80"/>
      </w:pPr>
      <w:r>
        <w:t>Termo da Mitologia Grega para as «moradas» do universo antimaterial: os genos são dimensões ou realidades alternativas onde vivem os anjos clones e os demos. São o mesmo que as lokas da tradição hindu — «as lokas (Mitologia Hindu) também podem ser chamadas de genos (Mitologia Grega)» —, e o glossário de B031 dá o exemplo canônico dessa equivalência: o geno, ou loka, de Zeus é o Olimpo. O verbete «Lokas» do mesmo glossário arrola ainda Asgard (loka de Odin), os mundos da Mitologia Nórdica ligados a Yggdrasil e os mundos da Kabalah.</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136, p. 139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«Genos: São as “moradas” do universo antimaterial.» — B031 p. 136 · `original.txt` L3493 · glossário, verbete «Genos» — sentença completa intra-linha.</w:t>
      </w:r>
    </w:p>
    <w:p>
      <w:pPr>
        <w:ind w:left="397"/>
      </w:pPr>
      <w:r>
        <w:rPr>
          <w:i/>
          <w:color w:val="555555"/>
        </w:rPr>
        <w:t>«realidades alternativas onde vivem os anjos clones e demos.» — B031 p. 136 · `original.txt` L3494 · mesmo verbete — fecho intra-linha da sentença sobre a natureza dos genos.</w:t>
      </w:r>
    </w:p>
    <w:p>
      <w:pPr>
        <w:ind w:left="397"/>
      </w:pPr>
      <w:r>
        <w:rPr>
          <w:i/>
          <w:color w:val="555555"/>
        </w:rPr>
        <w:t>«Também podem ser denominadas como genos (Mitologia Grega).» — B031 p. 139 · `original.txt` L3590 · glossário, verbete «Lokas» — a equivalência genos × lokas.</w:t>
      </w:r>
    </w:p>
    <w:p>
      <w:pPr>
        <w:pStyle w:val="Heading2"/>
      </w:pPr>
      <w:r>
        <w:rPr>
          <w:color w:val="1F3A5F"/>
        </w:rPr>
        <w:t>Observações</w:t>
      </w:r>
    </w:p>
    <w:p>
      <w:pPr>
        <w:pStyle w:val="ListBullet"/>
      </w:pPr>
      <w:r>
        <w:t>Genos e lokas são, no glossário de B031, dois nomes para a mesma realidade (grego e sânscrito); o cadastro os mantém como códigos distintos (RC-066 e RC-077) e esta ficha não os funde.</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Hiperbórea — RC-068</w:t>
      </w: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 sinônimo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 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 resulta-em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variação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variação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fundado-por</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recebida-por</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anunciada-por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encarnação-de</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 — </w:t>
      </w:r>
      <w:r>
        <w:rPr>
          <w:i/>
        </w:rPr>
        <w:t>ver:</w:t>
      </w:r>
      <w:r>
        <w:t xml:space="preserve"> </w:t>
      </w:r>
      <w:r>
        <w:rPr>
          <w:b/>
        </w:rPr>
        <w:t>Ampliação — P2022-09-17 (A Hipóstase dos Arcontes)</w:t>
      </w:r>
      <w:r>
        <w:t xml:space="preserve"> U0046</w:t>
      </w:r>
    </w:p>
    <w:p>
      <w:pPr>
        <w:pStyle w:val="ListBullet"/>
      </w:pPr>
      <w:r>
        <w:t xml:space="preserve">«E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 — </w:t>
      </w:r>
      <w:r>
        <w:rPr>
          <w:i/>
        </w:rPr>
        <w:t>ver:</w:t>
      </w:r>
      <w:r>
        <w:t xml:space="preserve"> </w:t>
      </w:r>
      <w:r>
        <w:rPr>
          <w:b/>
        </w:rPr>
        <w:t>Ampliação — P2025-12-14 (Os Fundamentos da Revelação Cósm…</w:t>
      </w:r>
      <w:r>
        <w:t xml:space="preserve"> U0007</w:t>
      </w:r>
    </w:p>
    <w:p>
      <w:pPr>
        <w:pStyle w:val="ListBullet"/>
      </w:pPr>
      <w:r>
        <w:t xml:space="preserve">«Existe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 — </w:t>
      </w:r>
      <w:r>
        <w:rPr>
          <w:i/>
        </w:rPr>
        <w:t>ver:</w:t>
      </w:r>
      <w:r>
        <w:t xml:space="preserve"> </w:t>
      </w:r>
      <w:r>
        <w:rPr>
          <w:b/>
        </w:rPr>
        <w:t>Ampliação — P2024-03-02 (O Drama Espiritual de Jesus)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gera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 variação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divide-com</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envolve</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revelada-a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relaciona-se-a</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 é-um</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 envolve</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 assessora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 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 envolve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 acompanha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relaciona-se-a</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envolve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envolve</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serve-de-modelo-para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Heading3"/>
      </w:pPr>
      <w:r>
        <w:rPr>
          <w:color w:val="2E5E8C"/>
        </w:rPr>
        <w:t>Parte 2</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ind w:left="397"/>
      </w:pPr>
      <w:r>
        <w:rPr>
          <w:i/>
          <w:color w:val="555555"/>
        </w:rPr>
        <w:t>Notas de processo: 2 bloco(s) arquivado(s) VERBATIM em `notas/fichas/RC-072.md` (migração 2.4 — 12/09/2026). Histórico de mutirão/governança — consultar lá, não reescrever.</w:t>
      </w:r>
    </w:p>
    <w:p>
      <w:pPr>
        <w:spacing w:after="80"/>
      </w:pPr>
    </w:p>
    <w:p>
      <w:pPr>
        <w:pStyle w:val="Heading1"/>
      </w:pPr>
      <w:r>
        <w:rPr>
          <w:color w:val="1F3A5F"/>
        </w:rPr>
        <w:t>Keshava — RC-073</w:t>
      </w:r>
    </w:p>
    <w:p>
      <w:pPr>
        <w:pStyle w:val="Heading2"/>
      </w:pPr>
      <w:r>
        <w:rPr>
          <w:color w:val="1F3A5F"/>
        </w:rPr>
        <w:t>Definição Sintética</w:t>
      </w:r>
    </w:p>
    <w:p>
      <w:pPr>
        <w:spacing w:after="80"/>
      </w:pPr>
      <w:r>
        <w:t>Na Revelação Cósmica, um tipo de avatar urdido obrigatoriamente a partir do «código de vida» conjunto dos 3 Logos Criadores — ou seja, de Brahma, Vishnu e Shiva. O glossário de B031 dá como exemplo Mohen So, avatar «Keshava» criado por Vishnu, e o sumário da obra dedica um capítulo ao tema: «O Sonho do Criador — Projeto Talm e os Keshavas».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P2026-04-02.</w:t>
      </w:r>
    </w:p>
    <w:p>
      <w:pPr>
        <w:pStyle w:val="ListBullet"/>
      </w:pPr>
      <w:r>
        <w:t>Arestas em `RELACOES`: 2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«Keshava:  Tipo de avatar urdido obrigatoriamente a partir do “código» — B031 p. 138 · `original.txt` L3551 · glossário, verbete «Keshava» — início da sentença (continua em L3552; duplo espaço após os dois pontos, como na fonte).</w:t>
      </w:r>
    </w:p>
    <w:p>
      <w:pPr>
        <w:ind w:left="397"/>
      </w:pPr>
      <w:r>
        <w:rPr>
          <w:i/>
          <w:color w:val="555555"/>
        </w:rPr>
        <w:t>«de vida” conjunto dos 3 Logos Criadores, ou seja, de Brahma, Vishnu e» — B031 p. 138 · `original.txt` L3552 · mesma sentença, fraturada pelo hard-wrap.</w:t>
      </w:r>
    </w:p>
    <w:p>
      <w:pPr>
        <w:ind w:left="397"/>
      </w:pPr>
      <w:r>
        <w:rPr>
          <w:i/>
          <w:color w:val="555555"/>
        </w:rPr>
        <w:t>«Shiva.» — B031 p. 138 · `original.txt` L3553 · fecho intra-linha da mesma sentença.</w:t>
      </w:r>
    </w:p>
    <w:p>
      <w:pPr>
        <w:pStyle w:val="Heading2"/>
      </w:pPr>
      <w:r>
        <w:rPr>
          <w:color w:val="1F3A5F"/>
        </w:rPr>
        <w:t>Observações</w:t>
      </w:r>
    </w:p>
    <w:p>
      <w:pPr>
        <w:pStyle w:val="ListBullet"/>
      </w:pPr>
      <w:r>
        <w:t>P2026-04-02 consta do cadastro como fonte e a busca de 13/09/2026 não localizou nele o termo com a grafia canônica — nenhuma citação foi extraída dessa palestra.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Len Mion (Satã) — RC-074</w:t>
      </w: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 dominado-por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 — </w:t>
      </w:r>
      <w:r>
        <w:rPr>
          <w:i/>
        </w:rPr>
        <w:t>ver:</w:t>
      </w:r>
      <w:r>
        <w:t xml:space="preserve"> </w:t>
      </w:r>
      <w:r>
        <w:rPr>
          <w:b/>
        </w:rPr>
        <w:t>Ampliação — P2018-12-16 (Terra Atlantis - Era Sapiens)</w:t>
      </w:r>
      <w:r>
        <w:t xml:space="preserve"> U0003</w:t>
      </w:r>
    </w:p>
    <w:p>
      <w:pPr>
        <w:pStyle w:val="ListBullet"/>
      </w:pPr>
      <w:r>
        <w:t xml:space="preserve">«E a última obra dele foi Hitler, nos termos em que eu descrevo no livro A era Sapiens da trilogia, quando ele feito um encosto em Hitler, porque Hitler é um humano, mas cujo espírito um dia foi da família Mion e muito próximo a ele, Léon, ele dominava totalmente Ritler.» — </w:t>
      </w:r>
      <w:r>
        <w:rPr>
          <w:i/>
        </w:rPr>
        <w:t>ver:</w:t>
      </w:r>
      <w:r>
        <w:t xml:space="preserve"> </w:t>
      </w:r>
      <w:r>
        <w:rPr>
          <w:b/>
        </w:rPr>
        <w:t>Ampliação — P2023-08-27 (Len Mion e os Senhores da Terra …</w:t>
      </w:r>
      <w:r>
        <w:t xml:space="preserve"> U0005</w:t>
      </w:r>
    </w:p>
    <w:p>
      <w:pPr>
        <w:pStyle w:val="ListBullet"/>
      </w:pPr>
      <w:r>
        <w:t xml:space="preserve">«Ele foi recolhido pela espiritualidade nos anos 90 já esteve para ser exilado umas duas ou três vezes, mas no último instante o exílio dele para por questões que eu não sei entender direito ainda e nem quero, mas para.» — </w:t>
      </w:r>
      <w:r>
        <w:rPr>
          <w:i/>
        </w:rPr>
        <w:t>ver:</w:t>
      </w:r>
      <w:r>
        <w:t xml:space="preserve"> </w:t>
      </w:r>
      <w:r>
        <w:rPr>
          <w:b/>
        </w:rPr>
        <w:t>Ampliação — P2023-08-27 (Len Mion e os Senhores da Terra …</w:t>
      </w:r>
      <w:r>
        <w:t xml:space="preserve"> U0005</w:t>
      </w:r>
    </w:p>
    <w:p>
      <w:pPr>
        <w:ind w:left="397"/>
      </w:pPr>
      <w:r>
        <w:rPr>
          <w:i/>
          <w:color w:val="555555"/>
        </w:rPr>
        <w:t>Notas de processo: 2 bloco(s) arquivado(s) VERBATIM em `notas/fichas/RC-074.md` (migração 2.4 — 12/09/2026). Histórico de mutirão/governança — consultar lá, não reescrever.</w:t>
      </w:r>
    </w:p>
    <w:p>
      <w:pPr>
        <w:spacing w:after="80"/>
      </w:pPr>
    </w:p>
    <w:p>
      <w:pPr>
        <w:pStyle w:val="Heading1"/>
      </w:pPr>
      <w:r>
        <w:rPr>
          <w:color w:val="1F3A5F"/>
        </w:rPr>
        <w:t>Lila — RC-075</w:t>
      </w: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"Tipo de avatar urdido obrigatoriamente a partir do “código de vida” conjunto dos 3 Logos Criadores, ou seja, de Brahma, Vishnu e Shiva. ◆ ◆ ◆ Len Mion: Biodemo rebelde da Família Mion e exilado da Rebelião de Lúcifer, era oriundo do planeta Gron Mion, no Sistema de Tau Ceti. Ele passou pelo processo de “astralização” juntamente com Yel Luzbel por volta de 64.000 anos atrás, passando a viver em outra dimensão chamada Shamb-Aha. Foi a partir dessa dimensão que ele assumiu o quartel-general da rebelião de Lúcifer na Terra, passando a ser conhecido como Satã, diabo, demônio, capeta, a besta, etc. Lila: Expressão sânscrita que define as normas da geopolítica e os processos operativos da “elite diretiva da Criação” (composta por Brahma, Vishnu e Shiva). A Lila é uma espécie de jogo de apostas que sempre ocorreu entre os três “Senhores da Trimurti”. No conceito Hindu, a Lila é o divino jogo da vida. Significa encarar os acontecimentos com bom humor, como se fossem apenas uma diversão, um jogo. Logos ou Logos Criadores: Na Revelação Cósmica, os Logos são identificados como os Logos Criadores. Um Logos atua no sentido de marcar a Obra na qual ele está existindo e, portanto, age sobre a mesma." — B031, p. 11</w:t>
      </w:r>
    </w:p>
    <w:p>
      <w:pPr>
        <w:ind w:left="397"/>
      </w:pPr>
      <w:r>
        <w:rPr>
          <w:i/>
          <w:color w:val="555555"/>
        </w:rPr>
        <w:t>"Pior ainda, era perder a “aposta” e não pagá-la, o que constituía uma “apostasia”. Os seres humanos foram gerados cerca de 9 bilhões de anos depois do início da Lila , em decorrência desse “Jogo de Xadrez Cósmico”. Para os humanos terrestres, que possuem razão filosófica, essa característica humana desperta não tem importância nenhuma, já que estamos acostumados a ela. Entretanto, para outros seres do Cosmos, a aplicação da razão filosófica é bastante valorizada e, por enquanto, eles apenas a podem observar. Ao analisar a Lila – ou seja, a “Briga e as suas regras”, o “Jogo de Xadrez Cósmico”, ou essa “peleja que tanto tempo durou”–, procurando entendê-la com o modo de pensar desenvolvido ao longo dos últimos milênios na espécie Homo sapiens , um humano da Terra questiona os motivos da discussão que havia entre os três “Deuses da Trimurti ” e encontra dois principais, que correspondem às duas questões que compunham a razão da Lila existir. A mitologia hindu diz que, na Lila , que trata das discussões entre Brahma, Vishnu e Shiva, esses três “Senhores da Trimurti ” se ocupavam fundamentalmente dos aspectos relativos a (1) quem criou os universos antimaterial e material – eles tomaram ciência da existência do Bhuloka cerca de uns 6 bilhões de anos após o “ Big  Bang ” –, e (2) quem, dentre eles, manda na Criação." — B024</w:t>
      </w:r>
    </w:p>
    <w:p>
      <w:pPr>
        <w:ind w:left="397"/>
      </w:pPr>
      <w:r>
        <w:rPr>
          <w:i/>
          <w:color w:val="555555"/>
        </w:rPr>
        <w:t>"Assim, nessa ocasião, o caos se estabeleceu em todo o universo antimaterial. Foi quando surgiram as famílias Aya e Aye (na verdade, novas versões de clones antes existentes), já misturadas com a genética dos descendentes de Shai-Va e dos de Brahm-Ma. Mavatma “mergulhou” 4,1 bilhões de anos depois que a Criação teve lugar. Do seu “mergulho”, Vishnu surgiu na sua expressão Adhydaiva . Por 200 milhões de anos, houve uma “influência avassaladora” de Vishnu (da mitologia hindu) ou Eros (da mitologia grega), no universo antimaterial. 5ª) Era da Lila e da Aceitação (4,3 a 5,7 bilhões de anos) A quinta era começa com a institucionalização da Trimurti (o comando da Criação dividido entre Brahma, Vishnu e Shiva), e o estabelecimento da Lila (o “jogo do comando”, baseado em apostas entre os três “Senhores da Trimurti ”), por volta de 4,3 bilhões de anos desde o surgimento destes dois universos. É a era da aceitação, por parte do Senhor Brahma, da “semeadura” do seu “código-fonte definidor de vida”, já manipulado, nas naturezas planetárias do universo material, favoráveis à vida, com vistas à geração de seres menos problemáticos, menos poderosos e menos “adoentados” pela afetação do psiquismo do Criador." — B044</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associado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 encerra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associado</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associado</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spacing w:after="80"/>
      </w:pPr>
    </w:p>
    <w:p>
      <w:pPr>
        <w:pStyle w:val="Heading1"/>
      </w:pPr>
      <w:r>
        <w:rPr>
          <w:color w:val="1F3A5F"/>
        </w:rPr>
        <w:t>Lokas — RC-077</w:t>
      </w:r>
    </w:p>
    <w:p>
      <w:pPr>
        <w:pStyle w:val="Heading2"/>
      </w:pPr>
      <w:r>
        <w:rPr>
          <w:color w:val="1F3A5F"/>
        </w:rPr>
        <w:t>Definição Sintética</w:t>
      </w:r>
    </w:p>
    <w:p>
      <w:pPr>
        <w:spacing w:after="80"/>
      </w:pPr>
      <w:r>
        <w:t>Em sânscrito, «mundo, morada, lugar ou plano de existência»: as lokas são as «moradas» do universo antimaterial, dimensões ou realidades alternativas onde vivem os anjos clones e os demos, e que também podem ser chamadas de genos na tradição grega. B031 arrola como exemplos o Olimpo (loka de Zeus), Asgard (loka de Odin), cada um dos mundos da Mitologia Nórdica ligados a Yggdrasil e os mundos da Kabalah. É nelas — e não apenas em orbes ou planetas do nosso universo — que habitam, em erraticidade, os espíritos desencarnados ou «desimantados» (ver RC-100).</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B021, B060.</w:t>
      </w:r>
    </w:p>
    <w:p>
      <w:pPr>
        <w:pStyle w:val="ListBullet"/>
      </w:pPr>
      <w:r>
        <w:t>Arestas em `RELACOES`: 1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 inclui</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139, p. 28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«Lokas são as “moradas” do universo antimaterial.» — B031 p. 139 · `original.txt` L3588 · glossário, verbete «Lokas» — sentença completa intra-linha.</w:t>
      </w:r>
    </w:p>
    <w:p>
      <w:pPr>
        <w:ind w:left="397"/>
      </w:pPr>
      <w:r>
        <w:rPr>
          <w:i/>
          <w:color w:val="555555"/>
        </w:rPr>
        <w:t>«dimensões ou realidades alternativas onde vivem os anjos clones e demos.» — B031 p. 139 · `original.txt` L3589 · mesmo verbete — fecho intra-linha da sentença seguinte.</w:t>
      </w:r>
    </w:p>
    <w:p>
      <w:pPr>
        <w:ind w:left="397"/>
      </w:pPr>
      <w:r>
        <w:rPr>
          <w:i/>
          <w:color w:val="555555"/>
        </w:rPr>
        <w:t>«podem ser chamadas de genos (Mitologia Grega).» — B031 p. 28 · `original.txt` L635 · seção «Lokas» — a equivalência com os genos.</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Lúcifer (Yel Luzbel) — RC-078</w:t>
      </w: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 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variação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afeta</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coitado do Lucifer, que nunca pretendeu comandar porcaria nenhuma, teve que ser o o comandante, né, porque ele sabia explicar as coisas relativas àquele problema.»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Mastlans Phisosferas / Luciferianas — RC-079</w:t>
      </w: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 — </w:t>
      </w:r>
      <w:r>
        <w:rPr>
          <w:i/>
        </w:rPr>
        <w:t>ver:</w:t>
      </w:r>
      <w:r>
        <w:t xml:space="preserve"> </w:t>
      </w:r>
      <w:r>
        <w:rPr>
          <w:b/>
        </w:rPr>
        <w:t>Ampliação — P2021-02-28 (Tragédia Anunciada - As Fórmulas…</w:t>
      </w:r>
      <w:r>
        <w:t xml:space="preserve"> U0070</w:t>
      </w:r>
    </w:p>
    <w:p>
      <w:pPr>
        <w:ind w:left="397"/>
      </w:pPr>
      <w:r>
        <w:rPr>
          <w:i/>
          <w:color w:val="555555"/>
        </w:rPr>
        <w:t>Notas de processo: 1 bloco(s) arquivado(s) VERBATIM em `notas/fichas/RC-080.md` (migração 2.4 — 12/09/2026). Histórico de mutirão/governança — consultar lá, não reescrever.</w:t>
      </w:r>
    </w:p>
    <w:p>
      <w:pPr>
        <w:spacing w:after="80"/>
      </w:pPr>
    </w:p>
    <w:p>
      <w:pPr>
        <w:pStyle w:val="Heading1"/>
      </w:pPr>
      <w:r>
        <w:rPr>
          <w:color w:val="1F3A5F"/>
        </w:rPr>
        <w:t>Mohen So (Avatar Keshava de Vishnu) — RC-081</w:t>
      </w: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gera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 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proposto-por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gera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concordo, desde que a gente crie um ser com quatro cabeças: uma, você, Eros; outra, você, Tártara; e a outra, para ser sem lacre. Mas tem que ser no mesmo corpo, porque, se ele tiver a besta [solta], nós três a gente ataca e mata.» — </w:t>
      </w:r>
      <w:r>
        <w:rPr>
          <w:i/>
        </w:rPr>
        <w:t>ver:</w:t>
      </w:r>
      <w:r>
        <w:t xml:space="preserve"> </w:t>
      </w:r>
      <w:r>
        <w:rPr>
          <w:b/>
        </w:rPr>
        <w:t>Ampliação — F033 aplicação (05/09/2026): a desconstituiçã…</w:t>
      </w:r>
    </w:p>
    <w:p>
      <w:pPr>
        <w:ind w:left="397"/>
      </w:pPr>
      <w:r>
        <w:rPr>
          <w:i/>
          <w:color w:val="555555"/>
        </w:rPr>
        <w:t>Notas de processo: 3 bloco(s) arquivado(s) VERBATIM em `notas/fichas/RC-081.md` (migração 2.4 — 12/09/2026). Histórico de mutirão/governança — consultar lá, não reescrever.</w:t>
      </w:r>
    </w:p>
    <w:p>
      <w:pPr>
        <w:spacing w:after="80"/>
      </w:pPr>
    </w:p>
    <w:p>
      <w:pPr>
        <w:pStyle w:val="Heading1"/>
      </w:pPr>
      <w:r>
        <w:rPr>
          <w:color w:val="1F3A5F"/>
        </w:rPr>
        <w:t>Orbum — RC-085</w:t>
      </w:r>
    </w:p>
    <w:p>
      <w:pPr>
        <w:pStyle w:val="Heading2"/>
      </w:pPr>
      <w:r>
        <w:rPr>
          <w:color w:val="1F3A5F"/>
        </w:rPr>
        <w:t>Definição Sintética</w:t>
      </w:r>
    </w:p>
    <w:p>
      <w:pPr>
        <w:spacing w:after="80"/>
      </w:pPr>
      <w:r>
        <w:t>Planeta do Sistema de Capela — um magnífico sol cuja luz gasta cerca de 42 anos para chegar à face da Terra, e que B031 arrola entre os planetas do sistema ao lado de Zian (ou Zion), Dan, Arden e Mollen — e sede da governadoria de Sophia: conforme B057, é a sede da governadoria e sede de trabalho de Administradores deste universo, onde se congregavam os seres mais evoluídos dos sistemas que compunham, numa analogia com a situação governamental terrena, os «ministérios» dos diversos campos específicos da vida cósmica; eram o «primeiro escalão», não mais que duas dezenas de milhões de entidades, ficando nos outros planetas do mesmo sistema as partes de apoio, execução e controle operativo. Foi em Orbum que se reuniu, há cerca de 3 milhões de anos, o conclave que escolheu a Terra para o Projeto Planeta Azul (B031; ver RC-090).</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B042, B057, P2020-08-08.</w:t>
      </w:r>
    </w:p>
    <w:p>
      <w:pPr>
        <w:pStyle w:val="ListBullet"/>
      </w:pPr>
      <w:r>
        <w:t>Arestas em `RELACOES`: 2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ocorre-em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B057</w:t>
            </w:r>
          </w:p>
        </w:tc>
        <w:tc>
          <w:tcPr>
            <w:tcW w:type="dxa" w:w="2436"/>
          </w:tcPr>
          <w:p>
            <w:pPr>
              <w:spacing w:after="0"/>
            </w:pPr>
            <w:r>
              <w:rPr>
                <w:sz w:val="18"/>
              </w:rPr>
              <w:t>Os Livros de Yel Luzbel 1: A Revolta do Anjo Decaído</w:t>
            </w:r>
          </w:p>
        </w:tc>
        <w:tc>
          <w:tcPr>
            <w:tcW w:type="dxa" w:w="2436"/>
          </w:tcPr>
          <w:p>
            <w:pPr>
              <w:spacing w:after="0"/>
            </w:pPr>
            <w:r>
              <w:rPr>
                <w:sz w:val="18"/>
              </w:rPr>
              <w:t>p. 25</w:t>
            </w:r>
          </w:p>
        </w:tc>
        <w:tc>
          <w:tcPr>
            <w:tcW w:type="dxa" w:w="2436"/>
          </w:tcPr>
          <w:p>
            <w:pPr>
              <w:spacing w:after="0"/>
            </w:pPr>
            <w:r>
              <w:rPr>
                <w:sz w:val="18"/>
              </w:rPr>
              <w:t>livro; citação intra-linha</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«O planeta Orbum, no sistema de Capela, é a sede da governadoria e sede de trabalho de Administradores deste universo.» — B057 p. 25 · `original.txt` L990 · nota de rodapé 2 — sentença completa intra-linha.</w:t>
      </w:r>
    </w:p>
    <w:p>
      <w:pPr>
        <w:ind w:left="397"/>
      </w:pPr>
      <w:r>
        <w:rPr>
          <w:i/>
          <w:color w:val="555555"/>
        </w:rPr>
        <w:t>«Orbum, Zian (ou Zion), Dan, Arden, Mollen, entre outros.» — B031 p. 128 · `original.txt` L3237 · glossário, verbete «Capela» — fecho intra-linha da relação dos planetas do sistema.</w:t>
      </w:r>
    </w:p>
    <w:p>
      <w:pPr>
        <w:ind w:left="397"/>
      </w:pPr>
      <w:r>
        <w:rPr>
          <w:i/>
          <w:color w:val="555555"/>
        </w:rPr>
        <w:t>«que formavam o que poderíamos chamar de “primeiro escalão”.» — B057 p. 25 · `original.txt` L993 · mesma nota — fecho intra-linha da sentença iniciada em L992 («Eram, na verdade, os seres»).</w:t>
      </w:r>
    </w:p>
    <w:p>
      <w:pPr>
        <w:pStyle w:val="Heading2"/>
      </w:pPr>
      <w:r>
        <w:rPr>
          <w:color w:val="1F3A5F"/>
        </w:rPr>
        <w:t>Observações</w:t>
      </w:r>
    </w:p>
    <w:p>
      <w:pPr>
        <w:pStyle w:val="ListBullet"/>
      </w:pPr>
      <w:r>
        <w:t>B042 consta do cadastro como fonte e a busca de 13/09/2026 não localizou nele o nome do planeta com grafia canônica — nenhuma citação foi extraída dessa obra.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Pandora — RC-086</w:t>
      </w: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associado-a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 associado-a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 envolve</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 origina-de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 cria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ind w:left="397"/>
      </w:pPr>
      <w:r>
        <w:rPr>
          <w:i/>
          <w:color w:val="555555"/>
        </w:rPr>
        <w:t>Notas de processo: 1 bloco(s) arquivado(s) VERBATIM em `notas/fichas/RC-086.md` (migração 2.4 — 12/09/2026). Histórico de mutirão/governança — consultar lá, não reescrever.</w:t>
      </w:r>
    </w:p>
    <w:p>
      <w:pPr>
        <w:spacing w:after="80"/>
      </w:pPr>
    </w:p>
    <w:p>
      <w:pPr>
        <w:pStyle w:val="Heading1"/>
      </w:pPr>
      <w:r>
        <w:rPr>
          <w:color w:val="1F3A5F"/>
        </w:rPr>
        <w:t>Perpérion — RC-087</w:t>
      </w: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enviado-a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abriga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inicia-em</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enviado-a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abriga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enviado-a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 erro-stt-de</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enviado-a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`notas/fichas/RC-089.md` (migração 2.4 — 12/09/2026). Histórico de mutirão/governança — consultar lá, não reescrever.</w:t>
      </w:r>
    </w:p>
    <w:p>
      <w:pPr>
        <w:spacing w:after="80"/>
      </w:pPr>
    </w:p>
    <w:p>
      <w:pPr>
        <w:pStyle w:val="Heading1"/>
      </w:pPr>
      <w:r>
        <w:rPr>
          <w:color w:val="1F3A5F"/>
        </w:rPr>
        <w:t>Projeto Planeta Azul — RC-090</w:t>
      </w:r>
    </w:p>
    <w:p>
      <w:pPr>
        <w:pStyle w:val="Heading2"/>
      </w:pPr>
      <w:r>
        <w:rPr>
          <w:color w:val="1F3A5F"/>
        </w:rPr>
        <w:t>Definição Sintética</w:t>
      </w:r>
    </w:p>
    <w:p>
      <w:pPr>
        <w:spacing w:after="80"/>
      </w:pPr>
      <w:r>
        <w:t>A empreitada cósmica que elegeu a Terra como portal: há cerca de 3 milhões de anos, reunidos em conclave no planeta Orbum (Sistema de Capela, sede da governadoria de Sophia), seres dos Sistemas de Vega, Tau Ceti, Próxima Centauri, Epsilon Eridani e muitos outros escolheram o planeta para ser «um importante portal cósmico como base de saída da nossa galáxia para outras» — o primeiro da história universal com capacidade de religar este universo ao universo paralelo. Liderado por Sophia, o projeto teve início com a chegada das primeiras levas de seres extraterrestres, que não se adaptaram à natureza terrestre; há cerca de 1 milhão e 950 mil anos, quatro grupos distintos com 40 mil humanoides (de 60 cm a 2 m de altura, pele acinzentada) foram trazidos; há cerca de 800 mil anos começaram a chegar seres de outros planetas, que formaram colônias comunitárias e se mostraram aptos a edificar o portal intergaláctico e interuniversal. Na trilogia «Queda e Ascensão Espiritual» (B003/B026) os mesmos eventos são narrados em primeira mão pelo autor.</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B003, B026.</w:t>
      </w:r>
    </w:p>
    <w:p>
      <w:pPr>
        <w:pStyle w:val="ListBullet"/>
      </w:pPr>
      <w:r>
        <w:t>Arestas em `RELACOES`: 2 — a tabela abaixo soma a essas as do espelho do cadastro (8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 destinação-de</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 é-um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142, p. 77</w:t>
            </w:r>
          </w:p>
        </w:tc>
        <w:tc>
          <w:tcPr>
            <w:tcW w:type="dxa" w:w="2436"/>
          </w:tcPr>
          <w:p>
            <w:pPr>
              <w:spacing w:after="0"/>
            </w:pPr>
            <w:r>
              <w:rPr>
                <w:sz w:val="18"/>
              </w:rPr>
              <w:t>livro; citação intra-linha</w:t>
            </w:r>
          </w:p>
        </w:tc>
      </w:tr>
      <w:tr>
        <w:tc>
          <w:tcPr>
            <w:tcW w:type="dxa" w:w="2436"/>
          </w:tcPr>
          <w:p>
            <w:pPr>
              <w:spacing w:after="0"/>
            </w:pPr>
            <w:r>
              <w:rPr>
                <w:sz w:val="18"/>
              </w:rPr>
              <w:t>B003</w:t>
            </w:r>
          </w:p>
        </w:tc>
        <w:tc>
          <w:tcPr>
            <w:tcW w:type="dxa" w:w="2436"/>
          </w:tcPr>
          <w:p>
            <w:pPr>
              <w:spacing w:after="0"/>
            </w:pPr>
            <w:r>
              <w:rPr>
                <w:sz w:val="18"/>
              </w:rPr>
              <w:t>Reintegração Cósmica</w:t>
            </w:r>
          </w:p>
        </w:tc>
        <w:tc>
          <w:tcPr>
            <w:tcW w:type="dxa" w:w="2436"/>
          </w:tcPr>
          <w:p>
            <w:pPr>
              <w:spacing w:after="0"/>
            </w:pPr>
            <w:r>
              <w:rPr>
                <w:sz w:val="18"/>
              </w:rPr>
              <w:t>p. 12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«Projeto Planeta Azul: Foi a empreitada que começou a ocorrer na» — B031 p. 142 · `original.txt` L3692 · glossário, verbete «Projeto Planeta Azul» — início da sentença (continua em L3693).</w:t>
      </w:r>
    </w:p>
    <w:p>
      <w:pPr>
        <w:ind w:left="397"/>
      </w:pPr>
      <w:r>
        <w:rPr>
          <w:i/>
          <w:color w:val="555555"/>
        </w:rPr>
        <w:t>«religar este universo ao universo paralelo.» — B031 p. 77 · `original.txt` L1846 · seção «O PROJETO PLANETA AZUL» — fecho intra-linha da sentença sobre a capacidade do portal.</w:t>
      </w:r>
    </w:p>
    <w:p>
      <w:pPr>
        <w:ind w:left="397"/>
      </w:pPr>
      <w:r>
        <w:rPr>
          <w:i/>
          <w:color w:val="555555"/>
        </w:rPr>
        <w:t>«prontos para realizar o Projeto Planeta Azul.» — B031 p. 77 · `original.txt` L1865 · mesma seção — fecho intra-linha da sentença sobre os cidadãos cósmicos imigrados.</w:t>
      </w:r>
    </w:p>
    <w:p>
      <w:pPr>
        <w:ind w:left="397"/>
      </w:pPr>
      <w:r>
        <w:rPr>
          <w:i/>
          <w:color w:val="555555"/>
        </w:rPr>
        <w:t>«direta ou indiretamente, com o projeto planeta azul.» — B003 p. 12 · `original.txt` L477 · abertura da trilogia — fecho intra-linha da sentença sobre os seres envolvidos.</w:t>
      </w:r>
    </w:p>
    <w:p>
      <w:pPr>
        <w:pStyle w:val="Heading2"/>
      </w:pPr>
      <w:r>
        <w:rPr>
          <w:color w:val="1F3A5F"/>
        </w:rPr>
        <w:t>Observações</w:t>
      </w:r>
    </w:p>
    <w:p>
      <w:pPr>
        <w:pStyle w:val="ListBullet"/>
      </w:pPr>
      <w:r>
        <w:t>B026 comparece no cadastro como fonte e a busca de 13/09/2026 localizou lá ocorrências de «planeta azul» (L4487: «A única e última opção para os rebelados era o planeta azul .» — o reduto final da rebelião, não o conclave de Orbum); não foi usada como citação-chave para não confundir os dois eventos. O trecho fica declarado aqui, com a grafia do STT preservada (espaço antes do ponto).</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Projeto Talm — RC-091</w:t>
      </w: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proposto-por</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produzido-por</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transforma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ocorre-em</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 associado-a</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associado</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ind w:left="397"/>
      </w:pPr>
      <w:r>
        <w:rPr>
          <w:i/>
          <w:color w:val="555555"/>
        </w:rPr>
        <w:t>Notas de processo: 4 bloco(s) arquivado(s) VERBATIM em `notas/fichas/RC-091.md` (migração 2.4 — 12/09/2026). Histórico de mutirão/governança — consultar lá, não reescrever.</w:t>
      </w:r>
    </w:p>
    <w:p>
      <w:pPr>
        <w:spacing w:after="80"/>
      </w:pPr>
    </w:p>
    <w:p>
      <w:pPr>
        <w:pStyle w:val="Heading1"/>
      </w:pPr>
      <w:r>
        <w:rPr>
          <w:color w:val="1F3A5F"/>
        </w:rPr>
        <w:t>Quarto Logos (Olm / Codificador de Zian) — RC-092</w:t>
      </w: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tutoria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 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associado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 encarnação-posterior-de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origem-em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manifesta-se-em</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 — </w:t>
      </w:r>
      <w:r>
        <w:rPr>
          <w:i/>
        </w:rPr>
        <w:t>ver:</w:t>
      </w:r>
      <w:r>
        <w:t xml:space="preserve"> </w:t>
      </w:r>
      <w:r>
        <w:rPr>
          <w:b/>
        </w:rPr>
        <w:t>Ampliação — P2021-01-30 (A Mensagem TALM e os Fios Soltos…</w:t>
      </w:r>
      <w:r>
        <w:t xml:space="preserve"> U0003</w:t>
      </w:r>
    </w:p>
    <w:p>
      <w:pPr>
        <w:pStyle w:val="ListBullet"/>
      </w:pPr>
      <w:r>
        <w:t xml:space="preserve">«A locomotiva já partiu, ou seja, o planejamento do quarto logos e a especiação humana e o que ela poderá produzir já foi planejada, já tá sendo planejada e alguns espíritos não conseguem se inscrever nesse processo, mesmo não sendo espíritos que serão exilados.» — </w:t>
      </w:r>
      <w:r>
        <w:rPr>
          <w:i/>
        </w:rPr>
        <w:t>ver:</w:t>
      </w:r>
      <w:r>
        <w:t xml:space="preserve"> </w:t>
      </w:r>
      <w:r>
        <w:rPr>
          <w:b/>
        </w:rPr>
        <w:t>Ampliação — P2022-11-20 (A Incompreendida Nova Aliança pr…</w:t>
      </w:r>
      <w:r>
        <w:t xml:space="preserve"> U0014</w:t>
      </w:r>
    </w:p>
    <w:p>
      <w:pPr>
        <w:pStyle w:val="ListBullet"/>
      </w:pPr>
      <w:r>
        <w:t xml:space="preserve">«Mas esse espírito de Chiva A condição adi patrocinado todo esse processo, como também ele é que foi dando as dicas para o espírito de que é poder surgir junto com Sofia no concerto já da vida biológica para poder ir até o fim.» — </w:t>
      </w:r>
      <w:r>
        <w:rPr>
          <w:i/>
        </w:rPr>
        <w:t>ver:</w:t>
      </w:r>
      <w:r>
        <w:t xml:space="preserve"> </w:t>
      </w:r>
      <w:r>
        <w:rPr>
          <w:b/>
        </w:rPr>
        <w:t>Ampliação — P2021-06-26 (Shiva - A Reconstrução do Erro d…</w:t>
      </w:r>
      <w:r>
        <w:t xml:space="preserve"> U0020</w:t>
      </w:r>
    </w:p>
    <w:p>
      <w:pPr>
        <w:ind w:left="397"/>
      </w:pPr>
      <w:r>
        <w:rPr>
          <w:i/>
          <w:color w:val="555555"/>
        </w:rPr>
        <w:t>Notas de processo: 4 bloco(s) arquivado(s) VERBATIM em `notas/fichas/RC-092.md` (migração 2.4 — 12/09/2026). Histórico de mutirão/governança — consultar lá, não reescrever.</w:t>
      </w:r>
    </w:p>
    <w:p>
      <w:pPr>
        <w:spacing w:after="80"/>
      </w:pPr>
    </w:p>
    <w:p>
      <w:pPr>
        <w:pStyle w:val="Heading1"/>
      </w:pPr>
      <w:r>
        <w:rPr>
          <w:color w:val="1F3A5F"/>
        </w:rPr>
        <w:t>Radiatas — RC-093</w:t>
      </w: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é-um</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spacing w:after="80"/>
      </w:pPr>
    </w:p>
    <w:p>
      <w:pPr>
        <w:pStyle w:val="Heading1"/>
      </w:pPr>
      <w:r>
        <w:rPr>
          <w:color w:val="1F3A5F"/>
        </w:rPr>
        <w:t>Revelação Cósmica (conceito) — RC-094</w:t>
      </w: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Zeitgeist</w:t>
            </w:r>
          </w:p>
        </w:tc>
        <w:tc>
          <w:tcPr>
            <w:tcW w:type="dxa" w:w="3249"/>
          </w:tcPr>
          <w:p>
            <w:pPr>
              <w:spacing w:after="0"/>
            </w:pPr>
            <w:r>
              <w:rPr>
                <w:sz w:val="18"/>
              </w:rPr>
              <w:t>RC-144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confirmada-por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 inicia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associado-a</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 relaciona-se-a</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associado</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Enéas (espírito comunicante)</w:t>
            </w:r>
          </w:p>
        </w:tc>
        <w:tc>
          <w:tcPr>
            <w:tcW w:type="dxa" w:w="3249"/>
          </w:tcPr>
          <w:p>
            <w:pPr>
              <w:spacing w:after="0"/>
            </w:pPr>
            <w:r>
              <w:rPr>
                <w:sz w:val="18"/>
              </w:rPr>
              <w:t>RC-393</w:t>
            </w:r>
          </w:p>
        </w:tc>
        <w:tc>
          <w:tcPr>
            <w:tcW w:type="dxa" w:w="3249"/>
          </w:tcPr>
          <w:p>
            <w:pPr>
              <w:spacing w:after="0"/>
            </w:pPr>
            <w:r>
              <w:rPr>
                <w:sz w:val="18"/>
              </w:rPr>
              <w:t>associado</w:t>
            </w:r>
          </w:p>
        </w:tc>
      </w:tr>
      <w:tr>
        <w:tc>
          <w:tcPr>
            <w:tcW w:type="dxa" w:w="3249"/>
          </w:tcPr>
          <w:p>
            <w:pPr>
              <w:spacing w:after="0"/>
            </w:pPr>
            <w:r>
              <w:rPr>
                <w:sz w:val="18"/>
              </w:rPr>
              <w:t>Mandreya Ramataiana (espírito comunicante)</w:t>
            </w:r>
          </w:p>
        </w:tc>
        <w:tc>
          <w:tcPr>
            <w:tcW w:type="dxa" w:w="3249"/>
          </w:tcPr>
          <w:p>
            <w:pPr>
              <w:spacing w:after="0"/>
            </w:pPr>
            <w:r>
              <w:rPr>
                <w:sz w:val="18"/>
              </w:rPr>
              <w:t>RC-394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associado</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associado</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associado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associado</w:t>
            </w:r>
          </w:p>
        </w:tc>
      </w:tr>
      <w:tr>
        <w:tc>
          <w:tcPr>
            <w:tcW w:type="dxa" w:w="3249"/>
          </w:tcPr>
          <w:p>
            <w:pPr>
              <w:spacing w:after="0"/>
            </w:pPr>
            <w:r>
              <w:rPr>
                <w:sz w:val="18"/>
              </w:rPr>
              <w:t>Tubal (filho de Jafé, centro de comércio)</w:t>
            </w:r>
          </w:p>
        </w:tc>
        <w:tc>
          <w:tcPr>
            <w:tcW w:type="dxa" w:w="3249"/>
          </w:tcPr>
          <w:p>
            <w:pPr>
              <w:spacing w:after="0"/>
            </w:pPr>
            <w:r>
              <w:rPr>
                <w:sz w:val="18"/>
              </w:rPr>
              <w:t>RC-438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Amnésia espiritual (esquecimento das origens)</w:t>
            </w:r>
          </w:p>
        </w:tc>
        <w:tc>
          <w:tcPr>
            <w:tcW w:type="dxa" w:w="3249"/>
          </w:tcPr>
          <w:p>
            <w:pPr>
              <w:spacing w:after="0"/>
            </w:pPr>
            <w:r>
              <w:rPr>
                <w:sz w:val="18"/>
              </w:rPr>
              <w:t>RC-512</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associado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é-evento-de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associado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integra</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é meio absurdo, mas coisas que estão erradas na cabala, no hinduísmo, no jainismo, no druidismo, no taoísmo e nos ismos promovidos por Javé, a exceção de Buda, que nisso a gente não vai se meter.» — </w:t>
      </w:r>
      <w:r>
        <w:rPr>
          <w:i/>
        </w:rPr>
        <w:t>ver:</w:t>
      </w:r>
      <w:r>
        <w:t xml:space="preserve"> </w:t>
      </w:r>
      <w:r>
        <w:rPr>
          <w:b/>
        </w:rPr>
        <w:t>Ampliação — P2021-06-26 (Shiva - A Reconstrução do Erro d…</w:t>
      </w:r>
      <w:r>
        <w:t xml:space="preserve"> U0009</w:t>
      </w:r>
    </w:p>
    <w:p>
      <w:pPr>
        <w:pStyle w:val="ListBullet"/>
      </w:pPr>
      <w:r>
        <w:t xml:space="preserve">«O resto a gente tá tendo que, entre aspas, semear reflexões para que essas versões equivocadas sejam revistas a partir das páginas da revelação cósmica, envolvendo aí, obviamente o cristianismo.» — </w:t>
      </w:r>
      <w:r>
        <w:rPr>
          <w:i/>
        </w:rPr>
        <w:t>ver:</w:t>
      </w:r>
      <w:r>
        <w:t xml:space="preserve"> </w:t>
      </w:r>
      <w:r>
        <w:rPr>
          <w:b/>
        </w:rPr>
        <w:t>Ampliação — P2021-06-26 (Shiva - A Reconstrução do Erro d…</w:t>
      </w:r>
      <w:r>
        <w:t xml:space="preserve"> U0004</w:t>
      </w:r>
    </w:p>
    <w:p>
      <w:pPr>
        <w:pStyle w:val="ListBullet"/>
      </w:pPr>
      <w:r>
        <w:t xml:space="preserve">«Emanuel Kant, filósofo prciano, filósofo alemão, dizia com muita propriedade que o intelecto humano pode e deve ser medido pela capacidade que ele tem de colecionar incertezas.» — </w:t>
      </w:r>
      <w:r>
        <w:rPr>
          <w:i/>
        </w:rPr>
        <w:t>ver:</w:t>
      </w:r>
      <w:r>
        <w:t xml:space="preserve"> </w:t>
      </w:r>
      <w:r>
        <w:rPr>
          <w:b/>
        </w:rPr>
        <w:t>Ampliação — P2022-07-16 (Do Ramayana ao Mahabharata)</w:t>
      </w:r>
      <w:r>
        <w:t xml:space="preserve"> U0003</w:t>
      </w:r>
    </w:p>
    <w:p>
      <w:pPr>
        <w:ind w:left="397"/>
      </w:pPr>
      <w:r>
        <w:rPr>
          <w:i/>
          <w:color w:val="555555"/>
        </w:rPr>
        <w:t>Notas de processo: 1 bloco(s) arquivado(s) VERBATIM em `notas/fichas/RC-094.md` (migração 2.4 — 12/09/2026). Histórico de mutirão/governança — consultar lá, não reescrever.</w:t>
      </w:r>
    </w:p>
    <w:p>
      <w:pPr>
        <w:spacing w:after="80"/>
      </w:pPr>
    </w:p>
    <w:p>
      <w:pPr>
        <w:pStyle w:val="Heading1"/>
      </w:pPr>
      <w:r>
        <w:rPr>
          <w:color w:val="1F3A5F"/>
        </w:rPr>
        <w:t>Rogério de Almeida Freitas — RC-095</w:t>
      </w:r>
    </w:p>
    <w:p>
      <w:pPr>
        <w:pStyle w:val="Heading2"/>
      </w:pPr>
      <w:r>
        <w:rPr>
          <w:color w:val="1F3A5F"/>
        </w:rPr>
        <w:t>Definição Sintética</w:t>
      </w:r>
    </w:p>
    <w:p>
      <w:pPr>
        <w:spacing w:after="80"/>
      </w:pPr>
      <w:r>
        <w:t>O nome civil do codificador das Revelações Cósmicas, conhecido pelo pseudônimo de Jan Val Ellam (RC-071): palestrante e autor de dezenas de obras literárias. O glossário de B031 estabelece o paralelo que o define na doutrina — assim como Allan Kardec ficou conhecido como o Codificador da Doutrina Espírita, Jan Val Ellam é, e será conhecido pelas gerações futuras, como o Codificador da Revelação Cósmica.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 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«Rogério de Almeida Freitas: Conhecido pelo pseudônimo de Jan Val» — B031 p. 143 · `original.txt` L3747 · glossário, verbete «Rogério de Almeida Freitas» — início da sentença (continua em L3748).</w:t>
      </w:r>
    </w:p>
    <w:p>
      <w:pPr>
        <w:ind w:left="397"/>
      </w:pPr>
      <w:r>
        <w:rPr>
          <w:i/>
          <w:color w:val="555555"/>
        </w:rPr>
        <w:t>«Ellam, Rogério é palestrante e autor de dezenas de obras literárias.» — B031 p. 143 · `original.txt` L3748 · fecho intra-linha da mesma sentença.</w:t>
      </w:r>
    </w:p>
    <w:p>
      <w:pPr>
        <w:ind w:left="397"/>
      </w:pPr>
      <w:r>
        <w:rPr>
          <w:i/>
          <w:color w:val="555555"/>
        </w:rPr>
        <w:t>«como Allan Kardec ficou conhecido como o Codificador da Doutrina» — B031 p. 143 · `original.txt` L3749 · início da sentença do paralelo Kardec × Ellam (continua em L3750).</w:t>
      </w:r>
    </w:p>
    <w:p>
      <w:pPr>
        <w:ind w:left="397"/>
      </w:pPr>
      <w:r>
        <w:rPr>
          <w:i/>
          <w:color w:val="555555"/>
        </w:rPr>
        <w:t>«Espírita, Jan Val Ellam é e será conhecido pelas gerações futuras como o» — B031 p. 143 · `original.txt` L3750 · mesma sentença, fraturada pelo hard-wrap.</w:t>
      </w:r>
    </w:p>
    <w:p>
      <w:pPr>
        <w:ind w:left="397"/>
      </w:pPr>
      <w:r>
        <w:rPr>
          <w:i/>
          <w:color w:val="555555"/>
        </w:rPr>
        <w:t>«Codificador da Revelação Cósmica.» — B031 p. 143 · `original.txt` L3751 · fecho intra-linha da mesma sentença.</w:t>
      </w:r>
    </w:p>
    <w:p>
      <w:pPr>
        <w:pStyle w:val="Heading2"/>
      </w:pPr>
      <w:r>
        <w:rPr>
          <w:color w:val="1F3A5F"/>
        </w:rPr>
        <w:t>Observações</w:t>
      </w:r>
    </w:p>
    <w:p>
      <w:pPr>
        <w:pStyle w:val="ListBullet"/>
      </w:pPr>
      <w:r>
        <w:rPr>
          <w:b/>
        </w:rPr>
        <w:t>QUARENTENA BIOGRÁFICA ATIVA</w:t>
      </w:r>
      <w:r>
        <w:t xml:space="preserve"> (decisão registrada em RC-071): a seção «QUEM É JAN VAL ELLAM» da mesma obra (B031, L429 e seguintes) traz dados da vida pessoal — naturalidade, data de nascimento, preferências —, aqui </w:t>
      </w:r>
      <w:r>
        <w:rPr>
          <w:b/>
        </w:rPr>
        <w:t>declarados apenas como existentes na fonte e NÃO transportados para a ficha</w:t>
      </w:r>
      <w:r>
        <w:t>. O verbete fica restrito à persona pública/civil: nome, pseudônimo e a função de codificador.</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Septuaginta — RC-096</w:t>
      </w: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na época que Jesus nasceu, existia uma coletâine em grego chamado Septoaginta, que era composta não de 46 livros como Antigo Testamento, mas de 47, porque o livro de Enoque fazia parte.» — </w:t>
      </w:r>
      <w:r>
        <w:rPr>
          <w:i/>
        </w:rPr>
        <w:t>ver:</w:t>
      </w:r>
      <w:r>
        <w:t xml:space="preserve"> </w:t>
      </w:r>
      <w:r>
        <w:rPr>
          <w:b/>
        </w:rPr>
        <w:t>Ampliação — P2025-05-10 (Mistérios do Apocalipse)</w:t>
      </w:r>
      <w:r>
        <w:t xml:space="preserve"> U0003</w:t>
      </w:r>
    </w:p>
    <w:p>
      <w:pPr>
        <w:spacing w:after="80"/>
      </w:pPr>
    </w:p>
    <w:p>
      <w:pPr>
        <w:pStyle w:val="Heading1"/>
      </w:pPr>
      <w:r>
        <w:rPr>
          <w:color w:val="1F3A5F"/>
        </w:rPr>
        <w:t>Seres Extrafísicos — RC-097</w:t>
      </w:r>
    </w:p>
    <w:p>
      <w:pPr>
        <w:pStyle w:val="Heading2"/>
      </w:pPr>
      <w:r>
        <w:rPr>
          <w:color w:val="1F3A5F"/>
        </w:rPr>
        <w:t>Definição Sintética</w:t>
      </w:r>
    </w:p>
    <w:p>
      <w:pPr>
        <w:spacing w:after="80"/>
      </w:pPr>
      <w:r>
        <w:t>Os habitantes do universo paralelo (antimaterial): não são físicos — e muito menos biológicos — como a nossa ótica humana entende, têm corpos «eletromagnetizados e plasmáticos» e vidas que duram bilhões de anos. Classificam-se em dois tipos: os anjos clones (RC-019) e os demos («demônios» ou «daemon», RC-049). Enquanto os portais entre os dois universos ainda estavam abertos, muitos transitavam entre lá e cá, e alguns vieram para o nosso universo com suas tecnologias e naves pelos «buracos de minhoca». Entre os seres extrafísicos estão o próprio Brahma/Javé (o Criador), bem como Vishnu e Shiva; entre os anjos clones, as famílias Aya e Aye (RC-031 — os Arcanjos Gabriel, Rafael, Miguel da tradição judaico-cristã); entre os demos, os seres mitológicos ou «Seres dos Portais» (RC-241). A cultura humana passou a conhecê-los como «deuses» ou seres lendários, quando na mesma medida são seres extrafísicos que habitam realidades paralelas à nossa; a maioria ainda vive no universo paralelo e já não transita para cá, devido ao fechamento dos portais e aos efeitos da entropia.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P2020-04-04.</w:t>
      </w:r>
    </w:p>
    <w:p>
      <w:pPr>
        <w:pStyle w:val="ListBullet"/>
      </w:pPr>
      <w:r>
        <w:t>Arestas em `RELACOES`: 0 — a tabela abaixo soma a essas as do espelho do cadastro (9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«Os seres extrafísicos e antimateriais são os que habitam o universo» — B031 p. 29 · `original.txt` L664 · seção «Seres Extrafísicos» — início da sentença (continua em L665).</w:t>
      </w:r>
    </w:p>
    <w:p>
      <w:pPr>
        <w:ind w:left="397"/>
      </w:pPr>
      <w:r>
        <w:rPr>
          <w:i/>
          <w:color w:val="555555"/>
        </w:rPr>
        <w:t>«paralelo.» — B031 p. 29 · `original.txt` L665 · fecho intra-linha da mesma sentença.</w:t>
      </w:r>
    </w:p>
    <w:p>
      <w:pPr>
        <w:ind w:left="397"/>
      </w:pPr>
      <w:r>
        <w:rPr>
          <w:i/>
          <w:color w:val="555555"/>
        </w:rPr>
        <w:t>«Seus corpos são “eletromagnetizados e plasmáticos” e» — B031 p. 29 · `original.txt` L666 · mesma seção — início da sentença sobre o corpo (continua em L667).</w:t>
      </w:r>
    </w:p>
    <w:p>
      <w:pPr>
        <w:ind w:left="397"/>
      </w:pPr>
      <w:r>
        <w:rPr>
          <w:i/>
          <w:color w:val="555555"/>
        </w:rPr>
        <w:t>«suas vidas duram bilhões de anos.» — B031 p. 29 · `original.txt` L667 · fecho intra-linha da mesma sentença.</w:t>
      </w:r>
    </w:p>
    <w:p>
      <w:pPr>
        <w:ind w:left="397"/>
      </w:pPr>
      <w:r>
        <w:rPr>
          <w:i/>
          <w:color w:val="555555"/>
        </w:rPr>
        <w:t>«estão o próprio Brahma/Javé (o Criador), bem como Vishnu e Shiva.» — B031 p. 29 · `original.txt` L673 · mesma seção — fecho intra-linha da sentença iniciada em L672 («Entre os seres extrafísicos»).</w:t>
      </w:r>
    </w:p>
    <w:p>
      <w:pPr>
        <w:pStyle w:val="Heading2"/>
      </w:pPr>
      <w:r>
        <w:rPr>
          <w:color w:val="1F3A5F"/>
        </w:rPr>
        <w:t>Observações</w:t>
      </w:r>
    </w:p>
    <w:p>
      <w:pPr>
        <w:pStyle w:val="ListBullet"/>
      </w:pPr>
      <w:r>
        <w:t>Cinco fragmentos de três sentenças fraturadas pelo hard-wrap: a seção é um bloco corrido de L663 a L686 e nenhuma das suas sentenças cabe inteira numa linha de B031.</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Seres Extraterrenos / Extraterrestres — RC-098</w:t>
      </w: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 é-um</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é-um</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é-um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é-um</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 realizada-por</w:t>
            </w:r>
          </w:p>
        </w:tc>
      </w:tr>
    </w:tbl>
    <w:p>
      <w:pPr>
        <w:spacing w:after="40"/>
      </w:pPr>
    </w:p>
    <w:p>
      <w:pPr>
        <w:pStyle w:val="Heading2"/>
      </w:pPr>
      <w:r>
        <w:rPr>
          <w:color w:val="1F3A5F"/>
        </w:rPr>
        <w:t>Observações</w:t>
      </w:r>
    </w:p>
    <w:p>
      <w:pPr>
        <w:spacing w:after="80"/>
      </w:pPr>
      <w:r>
        <w:t>[Aguardando Ditado Livre]</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humaniza-se-por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 base-do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 controla</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 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 surge-em</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vitima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 cobra</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 crítica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é-um</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é-um</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 é-um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antecede</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ameaça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é-um</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ind w:left="397"/>
      </w:pPr>
      <w:r>
        <w:rPr>
          <w:i/>
          <w:color w:val="555555"/>
        </w:rPr>
        <w:t>Notas de processo: 1 bloco(s) arquivado(s) VERBATIM em `notas/fichas/RC-099.md` (migração 2.4 — 12/09/2026). Histórico de mutirão/governança — consultar lá, não reescrever.</w:t>
      </w:r>
    </w:p>
    <w:p>
      <w:pPr>
        <w:pStyle w:val="Heading2"/>
      </w:pPr>
      <w:r>
        <w:rPr>
          <w:color w:val="1F3A5F"/>
        </w:rPr>
        <w:t>Citações-chave</w:t>
      </w:r>
    </w:p>
    <w:p>
      <w:pPr>
        <w:ind w:left="397"/>
      </w:pPr>
      <w:r>
        <w:rPr>
          <w:i/>
          <w:color w:val="555555"/>
        </w:rPr>
        <w:t>"Há seres extraterrestres já são “populares”, como é o caso dos greys, os sirianos, os pleiadianos, os reptilianos, etc. Na Revelação Cósmica, damos ênfase a duas classes de seres extraterrenos: os fenvans e os biodemos. Podemos comparar os fenvans a astronautas dimensionais, que tinham como missão transplantar a vida do universo paralelo para o nosso. Como exemplos de fenvans temos os seres das Famílias Aya e Aye (Arcanjos Gabriel, Miguel, Rafael, etc.), e dos biodemos temos Sophia (Cristo Cósmico) e Lúcifer (Yel Luzbel, da Família Yel).  Seres Terrenos Somos nós, os seres humanos (Homo Sapiens), com corpos físicos e biológicos, habitantes do Planeta Terra. Deidade, Divindades, Deuses e Deus É importante fazer uma distinção clara entre esses conceitos dentro da Revelação Cósmica, pois eles acabam sendo confundidos. 1.  A “Deidade” seria o Pai-Mãe Amantíssimo ou Incognoscível, o Ser Supremo que deu origem a toda a Matriz Divina. Seria o “Brahman” da tradição Hindu. 2.  As “Divindades” seriam os seres conscienciais perfeitos que surgiram a partir da Deidade; são os “Filhos Criadores ou Divindades Co-Criadoras”." — B031, p. 11</w:t>
      </w:r>
    </w:p>
    <w:p>
      <w:pPr>
        <w:ind w:left="397"/>
      </w:pPr>
      <w:r>
        <w:rPr>
          <w:i/>
          <w:color w:val="555555"/>
        </w:rPr>
        <w:t>"Extrapolando, agora, e ssa tese sobre o tempo de vida na Terra para outros mundos, vamos também supor que a vida de um ser em qualquer planeta, duraria, em média, cerca de cem anos no fuso horário de qualquer orbe.  Dessa forma, Netuno, nosso vizinho próximo, para completar um giro orbital completo em torno da nossa estrela, leva cerca de 165 anos terrestres. Se houvesse, portanto, a título de exemplo, vida em Netuno, e supondo um tempo de vida útil para os netunianos  de cem giros ao redor do Sol da mesma forma com que fizemos para com os seres terrenos, em termos de nosso tempo, um ser que lá residisse viveria cerca de 16.500 anos terrestres, ou seja, cem anos netunianos. Dez anos em Netuno corresponderiam a 1.650 anos terrestres. Ou seja, sob a ótica do tempo netuniano, o Mestre esteve na Terra há, aproximadamente, doze anos. E sob a ótica do tempo capelino? Pode ter sido ontem.  Vamos, agora, imaginar, que o período de uma órbita completa do planeta Zian ao redor de um hipotético centro gravitacional no sistema múltiplo de Cap ela, correspondesse ao período de tempo no qual a T erra daria cerca de quatro mil e trezentas voltas ao redor do Sol." — B026</w:t>
      </w:r>
    </w:p>
    <w:p>
      <w:pPr>
        <w:spacing w:after="80"/>
      </w:pPr>
    </w:p>
    <w:p>
      <w:pPr>
        <w:pStyle w:val="Heading1"/>
      </w:pPr>
      <w:r>
        <w:rPr>
          <w:color w:val="1F3A5F"/>
        </w:rPr>
        <w:t>Seres Espirituais — RC-100</w:t>
      </w:r>
    </w:p>
    <w:p>
      <w:pPr>
        <w:pStyle w:val="Heading2"/>
      </w:pPr>
      <w:r>
        <w:rPr>
          <w:color w:val="1F3A5F"/>
        </w:rPr>
        <w:t>Definição Sintética</w:t>
      </w:r>
    </w:p>
    <w:p>
      <w:pPr>
        <w:spacing w:after="80"/>
      </w:pPr>
      <w:r>
        <w:t>Categoria que B031 reparte em dois regimes. De um lado, os seres espirituais que existem dentro dos níveis da Espiritualidade Superior (RC-059), Operacional (RC-060) e Laboratorial, mais relacionados às Divindades ou Divindades Co-Criadoras e mais próximos ao Círculo da Perfeição ou ao Deus Incognoscível, e que estariam fora da «blindagem» da Criação de Brahma. De outro, os seres espirituais que habitam o nosso universo material — os quais «nada mais são que os espíritos desencarnados» em erraticidade, ligados a cada orbe ou planeta entre as bilhões de galáxias, ainda ligados a karmas (em sua grande maioria) e necessitados de reencarnar. Há ainda os que, já sem karmas, poderiam estar na Espiritualidade Superior mas permanecem aqui em missões voluntárias de auxílio aos irmãos desencarnados e encarnados menos favorecidos. A seção «Espíritos» do mesmo glossário trata do subconjunto em erraticidade.</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B024, B006, P2025-03-15, P2025-02-16, P2025-02-15, P2024-11-30, P2024-11-09.</w:t>
      </w:r>
    </w:p>
    <w:p>
      <w:pPr>
        <w:pStyle w:val="ListBullet"/>
      </w:pPr>
      <w:r>
        <w:t>Arestas em `RELACOES`: 4 — a tabela abaixo soma a essas as do espelho do cadastro (18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 é-um</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acompanha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envolve</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145, p. 28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«Seres Espirituais: Existem seres espirituais dentro e fora do universo» — B031 p. 145 · `original.txt` L3798 · glossário, verbete «Seres Espirituais» — início da sentença (continua em L3799).</w:t>
      </w:r>
    </w:p>
    <w:p>
      <w:pPr>
        <w:ind w:left="397"/>
      </w:pPr>
      <w:r>
        <w:rPr>
          <w:i/>
          <w:color w:val="555555"/>
        </w:rPr>
        <w:t>«São os seres espirituais que existem dentro dos níveis da» — B031 p. 28 · `original.txt` L640 · seção «Seres Espirituais» — início da sentença (continua em L641).</w:t>
      </w:r>
    </w:p>
    <w:p>
      <w:pPr>
        <w:ind w:left="397"/>
      </w:pPr>
      <w:r>
        <w:rPr>
          <w:i/>
          <w:color w:val="555555"/>
        </w:rPr>
        <w:t>«Espiritualidade Superior, Operacional e Laboratorial, e que estariam mais» — B031 p. 28 · `original.txt` L641 · fecho parcial intra-linha da mesma sentença (continua em L642–644).</w:t>
      </w:r>
    </w:p>
    <w:p>
      <w:pPr>
        <w:ind w:left="397"/>
      </w:pPr>
      <w:r>
        <w:rPr>
          <w:i/>
          <w:color w:val="555555"/>
        </w:rPr>
        <w:t>«nada mais são que os espíritos desencarnados, que» — B031 p. 145 · `original.txt` L3803 · glossário — início da sentença de identificação (continua em L3804–3805).</w:t>
      </w:r>
    </w:p>
    <w:p>
      <w:pPr>
        <w:ind w:left="397"/>
      </w:pPr>
      <w:r>
        <w:rPr>
          <w:i/>
          <w:color w:val="555555"/>
        </w:rPr>
        <w:t>«galáxias desse universo.» — B031 p. 145 · `original.txt` L3805 · fecho intra-linha da mesma sentença.</w:t>
      </w:r>
    </w:p>
    <w:p>
      <w:pPr>
        <w:pStyle w:val="Heading2"/>
      </w:pPr>
      <w:r>
        <w:rPr>
          <w:color w:val="1F3A5F"/>
        </w:rPr>
        <w:t>Observações</w:t>
      </w:r>
    </w:p>
    <w:p>
      <w:pPr>
        <w:pStyle w:val="ListBullet"/>
      </w:pPr>
      <w:r>
        <w:t>Cinco fragmentos de três sentenças fraturadas pelo hard-wrap; a sentença da erraticidade vive em L3803–L3805 e a dos níveis da Espiritualidade, em L640–L644.</w:t>
      </w:r>
    </w:p>
    <w:p>
      <w:pPr>
        <w:pStyle w:val="ListBullet"/>
      </w:pPr>
      <w:r>
        <w:t>B024 e B006 constam do cadastro como fontes e a busca de 13/09/2026 localizou nelas ocorrências do sintagma, mas sempre em outro emprego («irmãos espirituais», «guias espirituais», «obras espirituais») — nenhuma delas define o termo, e por isso não foram usadas como citação-chave.</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Shamb-Aha — RC-101</w:t>
      </w: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manifesta-se-em</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spacing w:after="80"/>
      </w:pPr>
    </w:p>
    <w:p>
      <w:pPr>
        <w:pStyle w:val="Heading1"/>
      </w:pPr>
      <w:r>
        <w:rPr>
          <w:color w:val="1F3A5F"/>
        </w:rPr>
        <w:t>Shiva (Savna) — RC-102</w:t>
      </w: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 envolve</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associado-a</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 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 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confronta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percebido-por</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é-um</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criado-por</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correspondência-em-teologia-comparada-de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encarnação-de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encarnação-de</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w:t>
      </w:r>
      <w:r>
        <w:rPr>
          <w:i/>
        </w:rPr>
        <w:t>ver:</w:t>
      </w:r>
      <w:r>
        <w:t xml:space="preserve"> </w:t>
      </w:r>
      <w:r>
        <w:rPr>
          <w:b/>
        </w:rPr>
        <w:t>Ampliação — P2021-04-10 (O Fechamento dos Portais e o Imp…</w:t>
      </w:r>
      <w:r>
        <w:t xml:space="preserve"> U0006</w:t>
      </w:r>
    </w:p>
    <w:p>
      <w:pPr>
        <w:pStyle w:val="ListBullet"/>
      </w:pPr>
      <w:r>
        <w:t xml:space="preserve">«Então assim, vendo o tamanho do circo, eu não acho que Xiv seja um um dono de circo, entendendo por isso as mais de 1000 expressões adiágenas que ele criou a partir dele mesmo, ele perdeu o controle, ele não consegue e não tem plano B nenhum em ação» — </w:t>
      </w:r>
      <w:r>
        <w:rPr>
          <w:i/>
        </w:rPr>
        <w:t>ver:</w:t>
      </w:r>
      <w:r>
        <w:t xml:space="preserve"> </w:t>
      </w:r>
      <w:r>
        <w:rPr>
          <w:b/>
        </w:rPr>
        <w:t>Ampliação — P2021-04-10 (O Fechamento dos Portais e o Imp…</w:t>
      </w:r>
      <w:r>
        <w:t xml:space="preserve"> U0006</w:t>
      </w:r>
    </w:p>
    <w:p>
      <w:pPr>
        <w:pStyle w:val="ListBullet"/>
      </w:pPr>
      <w:r>
        <w:t xml:space="preserve">«Então assim, Shiv, ele me disse que ele criou Krishna e Saibaba porque estes olhavam pros seres humanos com o carinho, a ternura que ele enquanto Shiva à moda desses três tipos de consciência, ele não conseguia olhar, né?» — </w:t>
      </w:r>
      <w:r>
        <w:rPr>
          <w:i/>
        </w:rPr>
        <w:t>ver:</w:t>
      </w:r>
      <w:r>
        <w:t xml:space="preserve"> </w:t>
      </w:r>
      <w:r>
        <w:rPr>
          <w:b/>
        </w:rPr>
        <w:t>Ampliação — P2021-04-10 (O Fechamento dos Portais e o Imp…</w:t>
      </w:r>
      <w:r>
        <w:t xml:space="preserve"> U0006</w:t>
      </w:r>
    </w:p>
    <w:p>
      <w:pPr>
        <w:ind w:left="397"/>
      </w:pPr>
      <w:r>
        <w:rPr>
          <w:i/>
          <w:color w:val="555555"/>
        </w:rPr>
        <w:t>Notas de processo: 5 bloco(s) arquivado(s) VERBATIM em `notas/fichas/RC-102.md` (migração 2.4 — 12/09/2026). Histórico de mutirão/governança — consultar lá, não reescrever.</w:t>
      </w:r>
    </w:p>
    <w:p>
      <w:pPr>
        <w:spacing w:after="80"/>
      </w:pPr>
    </w:p>
    <w:p>
      <w:pPr>
        <w:pStyle w:val="Heading1"/>
      </w:pPr>
      <w:r>
        <w:rPr>
          <w:color w:val="1F3A5F"/>
        </w:rPr>
        <w:t>Tau Ceti (Sistema) — RC-103</w:t>
      </w: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ocorre-em</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 associado-a</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 — </w:t>
      </w:r>
      <w:r>
        <w:rPr>
          <w:i/>
        </w:rPr>
        <w:t>ver:</w:t>
      </w:r>
      <w:r>
        <w:t xml:space="preserve"> </w:t>
      </w:r>
      <w:r>
        <w:rPr>
          <w:b/>
        </w:rPr>
        <w:t>Ampliação — P2023-12-03 (A Rebelião de Lúcifer ainda por …</w:t>
      </w:r>
      <w:r>
        <w:t xml:space="preserve"> U0004</w:t>
      </w:r>
    </w:p>
    <w:p>
      <w:pPr>
        <w:pStyle w:val="ListBullet"/>
      </w:pPr>
      <w:r>
        <w:t xml:space="preserve">«Bem,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 — </w:t>
      </w:r>
      <w:r>
        <w:rPr>
          <w:i/>
        </w:rPr>
        <w:t>ver:</w:t>
      </w:r>
      <w:r>
        <w:t xml:space="preserve"> </w:t>
      </w:r>
      <w:r>
        <w:rPr>
          <w:b/>
        </w:rPr>
        <w:t>Ampliação — P2024-06-16 (O Projeto TALM, os Fenvans e os …</w:t>
      </w:r>
      <w:r>
        <w:t xml:space="preserve"> U0006</w:t>
      </w:r>
    </w:p>
    <w:p>
      <w:pPr>
        <w:pStyle w:val="ListBullet"/>
      </w:pPr>
      <w:r>
        <w:t xml:space="preserve">«Morrensor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 — </w:t>
      </w:r>
      <w:r>
        <w:rPr>
          <w:i/>
        </w:rPr>
        <w:t>ver:</w:t>
      </w:r>
      <w:r>
        <w:t xml:space="preserve"> </w:t>
      </w:r>
      <w:r>
        <w:rPr>
          <w:b/>
        </w:rPr>
        <w:t>Ampliação — P2021-06-26 (Shiva - A Reconstrução do Erro d…</w:t>
      </w:r>
      <w:r>
        <w:t xml:space="preserve"> 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 envolve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envolve</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 premissa-de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 envolve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associado</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associado</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associado</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associado</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ind w:left="397"/>
      </w:pPr>
      <w:r>
        <w:rPr>
          <w:i/>
          <w:color w:val="555555"/>
        </w:rPr>
        <w:t>Notas de processo: 5 bloco(s) arquivado(s) VERBATIM em `notas/fichas/RC-104.md` (migração 2.4 — 12/09/2026). Histórico de mutirão/governança — consultar lá, não reescrever.</w:t>
      </w:r>
    </w:p>
    <w:p>
      <w:pPr>
        <w:spacing w:after="80"/>
      </w:pPr>
    </w:p>
    <w:p>
      <w:pPr>
        <w:pStyle w:val="Heading1"/>
      </w:pPr>
      <w:r>
        <w:rPr>
          <w:color w:val="1F3A5F"/>
        </w:rPr>
        <w:t>Universo Antimaterial (Brahmaloka / Universo Paralelo) — RC-106</w:t>
      </w: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variação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vincula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 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ocorre-em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contraste, o Brahmaloka, também referido como universo paralelo, universo demo, ou universo vizinho, formou-se simultaneamente ao nosso, mas de forma improvisada, usando partículas antimateriais, como uma "salva de emergência" para o Criador que caía.» — </w:t>
      </w:r>
      <w:r>
        <w:rPr>
          <w:i/>
        </w:rPr>
        <w:t>ver:</w:t>
      </w:r>
      <w:r>
        <w:t xml:space="preserve"> </w:t>
      </w:r>
      <w:r>
        <w:rPr>
          <w:b/>
        </w:rPr>
        <w:t>Ampliação — P2025-06-14 (PALESTRA SOBRE A QUEDA DO CRIADO…</w:t>
      </w:r>
      <w:r>
        <w:t xml:space="preserve"> U0030</w:t>
      </w:r>
    </w:p>
    <w:p>
      <w:pPr>
        <w:spacing w:after="80"/>
      </w:pPr>
    </w:p>
    <w:p>
      <w:pPr>
        <w:pStyle w:val="Heading1"/>
      </w:pPr>
      <w:r>
        <w:rPr>
          <w:color w:val="1F3A5F"/>
        </w:rPr>
        <w:t>Universo Material (Bhuloka) — RC-107</w:t>
      </w: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 alternativa-a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sustenta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associado</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descreve-transferência-de</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Universo Paralelo — RC-108</w:t>
      </w:r>
    </w:p>
    <w:p>
      <w:pPr>
        <w:pStyle w:val="Heading2"/>
      </w:pPr>
      <w:r>
        <w:rPr>
          <w:color w:val="1F3A5F"/>
        </w:rPr>
        <w:t>Definição Sintética</w:t>
      </w:r>
    </w:p>
    <w:p>
      <w:pPr>
        <w:spacing w:after="80"/>
      </w:pPr>
      <w:r>
        <w:t>Segundo o glossário de B031, é o universo paralelo ao nosso, chamado de Universo Antimaterial (ou Brahmaloka), que começou a se formar no mesmo instante que o universo material. O verbete «Universo Antimaterial» do mesmo glossário (ver RC-106) acrescenta que ele é formado por genos ou lokas onde vivem os seres extrafísicos — Brahma, Vishnu, Shiva, anjos clones, demos, seres dos portais —, e a entrada «Perpérion» estima que somente a partir daquela dimensão-laboratório foram criados mais de 3.500 universos, estando o nosso e o universo paralelo entre eles. Na pregação oral, é o universo das inteligências não humanas «sobejamente descrito pelas mitologias, mas estranhamente oculto e escondido para nós, humanos modernos».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P2025-02-16, P2024-11-30, P2024-11-09, P2024-08-03.</w:t>
      </w:r>
    </w:p>
    <w:p>
      <w:pPr>
        <w:pStyle w:val="ListBullet"/>
      </w:pPr>
      <w:r>
        <w:t>Arestas em `RELACOES`: 3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 variação</w:t>
            </w:r>
          </w:p>
        </w:tc>
      </w:tr>
      <w:tr>
        <w:tc>
          <w:tcPr>
            <w:tcW w:type="dxa" w:w="3249"/>
          </w:tcPr>
          <w:p>
            <w:pPr>
              <w:spacing w:after="0"/>
            </w:pPr>
            <w:r>
              <w:rPr>
                <w:sz w:val="18"/>
              </w:rPr>
              <w:t>Pendências Existenciais em Realidades Paralelas</w:t>
            </w:r>
          </w:p>
        </w:tc>
        <w:tc>
          <w:tcPr>
            <w:tcW w:type="dxa" w:w="3249"/>
          </w:tcPr>
          <w:p>
            <w:pPr>
              <w:spacing w:after="0"/>
            </w:pPr>
            <w:r>
              <w:rPr>
                <w:sz w:val="18"/>
              </w:rPr>
              <w:t>RC-744</w:t>
            </w:r>
          </w:p>
        </w:tc>
        <w:tc>
          <w:tcPr>
            <w:tcW w:type="dxa" w:w="3249"/>
          </w:tcPr>
          <w:p>
            <w:pPr>
              <w:spacing w:after="0"/>
            </w:pPr>
            <w:r>
              <w:rPr>
                <w:sz w:val="18"/>
              </w:rPr>
              <w:t>← persiste-em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147</w:t>
            </w:r>
          </w:p>
        </w:tc>
        <w:tc>
          <w:tcPr>
            <w:tcW w:type="dxa" w:w="2436"/>
          </w:tcPr>
          <w:p>
            <w:pPr>
              <w:spacing w:after="0"/>
            </w:pPr>
            <w:r>
              <w:rPr>
                <w:sz w:val="18"/>
              </w:rPr>
              <w:t>livro; citação intra-linha</w:t>
            </w:r>
          </w:p>
        </w:tc>
      </w:tr>
      <w:tr>
        <w:tc>
          <w:tcPr>
            <w:tcW w:type="dxa" w:w="2436"/>
          </w:tcPr>
          <w:p>
            <w:pPr>
              <w:spacing w:after="0"/>
            </w:pPr>
            <w:r>
              <w:rPr>
                <w:sz w:val="18"/>
              </w:rPr>
              <w:t>P2025-02-16</w:t>
            </w:r>
          </w:p>
        </w:tc>
        <w:tc>
          <w:tcPr>
            <w:tcW w:type="dxa" w:w="2436"/>
          </w:tcPr>
          <w:p>
            <w:pPr>
              <w:spacing w:after="0"/>
            </w:pPr>
            <w:r>
              <w:rPr>
                <w:sz w:val="18"/>
              </w:rPr>
              <w:t>P2025-02-16</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«Universo Paralelo: É o universo paralelo ao nosso, chamado de» — B031 p. 147 · `original.txt` L3886 · glossário, verbete «Universo Paralelo» — início da sentença (continua em L3887).</w:t>
      </w:r>
    </w:p>
    <w:p>
      <w:pPr>
        <w:ind w:left="397"/>
      </w:pPr>
      <w:r>
        <w:rPr>
          <w:i/>
          <w:color w:val="555555"/>
        </w:rPr>
        <w:t>«Universo Antimaterial (ou Brahmaloka), que começou a se formar no» — B031 p. 147 · `original.txt` L3887 · mesma sentença, fraturada pelo hard-wrap.</w:t>
      </w:r>
    </w:p>
    <w:p>
      <w:pPr>
        <w:ind w:left="397"/>
      </w:pPr>
      <w:r>
        <w:rPr>
          <w:i/>
          <w:color w:val="555555"/>
        </w:rPr>
        <w:t>«mesmo instante que o universo material.» — B031 p. 147 · `original.txt` L3888 · fecho intra-linha da mesma sentença.</w:t>
      </w:r>
    </w:p>
    <w:p>
      <w:pPr>
        <w:ind w:left="397"/>
      </w:pPr>
      <w:r>
        <w:rPr>
          <w:i/>
          <w:color w:val="555555"/>
        </w:rPr>
        <w:t>«Ele estava lidando com diversas formas de inteligência, de estirpes ou de espécies não humanas que vivem num universo paralelo ao nosso, sobejamente descrito pelas mitologias, mas estranhamente oculto e escondido para nós, humanos modernos.» — P2025-02-16 · `original.txt` L100 · palestra (STT) — sentença completa; o sujeito é Krishna Dwaipayana (Vyasa) e a sua demanda de explicação.</w:t>
      </w:r>
    </w:p>
    <w:p>
      <w:pPr>
        <w:pStyle w:val="Heading2"/>
      </w:pPr>
      <w:r>
        <w:rPr>
          <w:color w:val="1F3A5F"/>
        </w:rPr>
        <w:t>Observações</w:t>
      </w:r>
    </w:p>
    <w:p>
      <w:pPr>
        <w:pStyle w:val="ListBullet"/>
      </w:pPr>
      <w:r>
        <w:t>A composição do universo paralelo (genos/lokas e os seres que neles vivem) está declarada no verbete «Universo Antimaterial» do mesmo glossário — isto é, sob RC-106, e não sob este código; a ficha não a reivindoca como definição própria.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Val (Família Val) — RC-109</w:t>
      </w: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parte-de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Val Am</w:t>
            </w:r>
          </w:p>
        </w:tc>
        <w:tc>
          <w:tcPr>
            <w:tcW w:type="dxa" w:w="3249"/>
          </w:tcPr>
          <w:p>
            <w:pPr>
              <w:spacing w:after="0"/>
            </w:pPr>
            <w:r>
              <w:rPr>
                <w:sz w:val="18"/>
              </w:rPr>
              <w:t>RC-110</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associado</w:t>
            </w:r>
          </w:p>
        </w:tc>
      </w:tr>
      <w:tr>
        <w:tc>
          <w:tcPr>
            <w:tcW w:type="dxa" w:w="3249"/>
          </w:tcPr>
          <w:p>
            <w:pPr>
              <w:spacing w:after="0"/>
            </w:pPr>
            <w:r>
              <w:rPr>
                <w:sz w:val="18"/>
              </w:rPr>
              <w:t>Val Anon</w:t>
            </w:r>
          </w:p>
        </w:tc>
        <w:tc>
          <w:tcPr>
            <w:tcW w:type="dxa" w:w="3249"/>
          </w:tcPr>
          <w:p>
            <w:pPr>
              <w:spacing w:after="0"/>
            </w:pPr>
            <w:r>
              <w:rPr>
                <w:sz w:val="18"/>
              </w:rPr>
              <w:t>RC-113</w:t>
            </w:r>
          </w:p>
        </w:tc>
        <w:tc>
          <w:tcPr>
            <w:tcW w:type="dxa" w:w="3249"/>
          </w:tcPr>
          <w:p>
            <w:pPr>
              <w:spacing w:after="0"/>
            </w:pPr>
            <w:r>
              <w:rPr>
                <w:sz w:val="18"/>
              </w:rPr>
              <w:t>associado</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Val Aten</w:t>
            </w:r>
          </w:p>
        </w:tc>
        <w:tc>
          <w:tcPr>
            <w:tcW w:type="dxa" w:w="3249"/>
          </w:tcPr>
          <w:p>
            <w:pPr>
              <w:spacing w:after="0"/>
            </w:pPr>
            <w:r>
              <w:rPr>
                <w:sz w:val="18"/>
              </w:rPr>
              <w:t>RC-115</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associado</w:t>
            </w:r>
          </w:p>
        </w:tc>
      </w:tr>
      <w:tr>
        <w:tc>
          <w:tcPr>
            <w:tcW w:type="dxa" w:w="3249"/>
          </w:tcPr>
          <w:p>
            <w:pPr>
              <w:spacing w:after="0"/>
            </w:pPr>
            <w:r>
              <w:rPr>
                <w:sz w:val="18"/>
              </w:rPr>
              <w:t>Val Den</w:t>
            </w:r>
          </w:p>
        </w:tc>
        <w:tc>
          <w:tcPr>
            <w:tcW w:type="dxa" w:w="3249"/>
          </w:tcPr>
          <w:p>
            <w:pPr>
              <w:spacing w:after="0"/>
            </w:pPr>
            <w:r>
              <w:rPr>
                <w:sz w:val="18"/>
              </w:rPr>
              <w:t>RC-117</w:t>
            </w:r>
          </w:p>
        </w:tc>
        <w:tc>
          <w:tcPr>
            <w:tcW w:type="dxa" w:w="3249"/>
          </w:tcPr>
          <w:p>
            <w:pPr>
              <w:spacing w:after="0"/>
            </w:pPr>
            <w:r>
              <w:rPr>
                <w:sz w:val="18"/>
              </w:rPr>
              <w:t>associado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associado</w:t>
            </w:r>
          </w:p>
        </w:tc>
      </w:tr>
      <w:tr>
        <w:tc>
          <w:tcPr>
            <w:tcW w:type="dxa" w:w="3249"/>
          </w:tcPr>
          <w:p>
            <w:pPr>
              <w:spacing w:after="0"/>
            </w:pPr>
            <w:r>
              <w:rPr>
                <w:sz w:val="18"/>
              </w:rPr>
              <w:t>Val Ean</w:t>
            </w:r>
          </w:p>
        </w:tc>
        <w:tc>
          <w:tcPr>
            <w:tcW w:type="dxa" w:w="3249"/>
          </w:tcPr>
          <w:p>
            <w:pPr>
              <w:spacing w:after="0"/>
            </w:pPr>
            <w:r>
              <w:rPr>
                <w:sz w:val="18"/>
              </w:rPr>
              <w:t>RC-119</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Eon</w:t>
            </w:r>
          </w:p>
        </w:tc>
        <w:tc>
          <w:tcPr>
            <w:tcW w:type="dxa" w:w="3249"/>
          </w:tcPr>
          <w:p>
            <w:pPr>
              <w:spacing w:after="0"/>
            </w:pPr>
            <w:r>
              <w:rPr>
                <w:sz w:val="18"/>
              </w:rPr>
              <w:t>RC-124</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Val Sean</w:t>
            </w:r>
          </w:p>
        </w:tc>
        <w:tc>
          <w:tcPr>
            <w:tcW w:type="dxa" w:w="3249"/>
          </w:tcPr>
          <w:p>
            <w:pPr>
              <w:spacing w:after="0"/>
            </w:pPr>
            <w:r>
              <w:rPr>
                <w:sz w:val="18"/>
              </w:rPr>
              <w:t>RC-130</w:t>
            </w:r>
          </w:p>
        </w:tc>
        <w:tc>
          <w:tcPr>
            <w:tcW w:type="dxa" w:w="3249"/>
          </w:tcPr>
          <w:p>
            <w:pPr>
              <w:spacing w:after="0"/>
            </w:pPr>
            <w:r>
              <w:rPr>
                <w:sz w:val="18"/>
              </w:rPr>
              <w:t>associado</w:t>
            </w:r>
          </w:p>
        </w:tc>
      </w:tr>
      <w:tr>
        <w:tc>
          <w:tcPr>
            <w:tcW w:type="dxa" w:w="3249"/>
          </w:tcPr>
          <w:p>
            <w:pPr>
              <w:spacing w:after="0"/>
            </w:pPr>
            <w:r>
              <w:rPr>
                <w:sz w:val="18"/>
              </w:rPr>
              <w:t>Val Sion</w:t>
            </w:r>
          </w:p>
        </w:tc>
        <w:tc>
          <w:tcPr>
            <w:tcW w:type="dxa" w:w="3249"/>
          </w:tcPr>
          <w:p>
            <w:pPr>
              <w:spacing w:after="0"/>
            </w:pPr>
            <w:r>
              <w:rPr>
                <w:sz w:val="18"/>
              </w:rPr>
              <w:t>RC-131</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descoberto-por</w:t>
            </w:r>
          </w:p>
        </w:tc>
      </w:tr>
      <w:tr>
        <w:tc>
          <w:tcPr>
            <w:tcW w:type="dxa" w:w="3249"/>
          </w:tcPr>
          <w:p>
            <w:pPr>
              <w:spacing w:after="0"/>
            </w:pPr>
            <w:r>
              <w:rPr>
                <w:sz w:val="18"/>
              </w:rPr>
              <w:t>Os 9 Val dos Corpos Perdidos</w:t>
            </w:r>
          </w:p>
        </w:tc>
        <w:tc>
          <w:tcPr>
            <w:tcW w:type="dxa" w:w="3249"/>
          </w:tcPr>
          <w:p>
            <w:pPr>
              <w:spacing w:after="0"/>
            </w:pPr>
            <w:r>
              <w:rPr>
                <w:sz w:val="18"/>
              </w:rPr>
              <w:t>RC-493</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associado</w:t>
            </w:r>
          </w:p>
        </w:tc>
      </w:tr>
      <w:tr>
        <w:tc>
          <w:tcPr>
            <w:tcW w:type="dxa" w:w="3249"/>
          </w:tcPr>
          <w:p>
            <w:pPr>
              <w:spacing w:after="0"/>
            </w:pPr>
            <w:r>
              <w:rPr>
                <w:sz w:val="18"/>
              </w:rPr>
              <w:t>Val Aten (último Val de Val-Ha)</w:t>
            </w:r>
          </w:p>
        </w:tc>
        <w:tc>
          <w:tcPr>
            <w:tcW w:type="dxa" w:w="3249"/>
          </w:tcPr>
          <w:p>
            <w:pPr>
              <w:spacing w:after="0"/>
            </w:pPr>
            <w:r>
              <w:rPr>
                <w:sz w:val="18"/>
              </w:rPr>
              <w:t>RC-502</w:t>
            </w:r>
          </w:p>
        </w:tc>
        <w:tc>
          <w:tcPr>
            <w:tcW w:type="dxa" w:w="3249"/>
          </w:tcPr>
          <w:p>
            <w:pPr>
              <w:spacing w:after="0"/>
            </w:pPr>
            <w:r>
              <w:rPr>
                <w:sz w:val="18"/>
              </w:rPr>
              <w:t>← é-um</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variação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ind w:left="397"/>
      </w:pPr>
      <w:r>
        <w:rPr>
          <w:i/>
          <w:color w:val="555555"/>
        </w:rPr>
        <w:t>Notas de processo: 1 bloco(s) arquivado(s) VERBATIM em `notas/fichas/RC-118.md` (migração 2.4 — 12/09/2026). Histórico de mutirão/governança — consultar lá, não reescrever.</w:t>
      </w:r>
    </w:p>
    <w:p>
      <w:pPr>
        <w:pStyle w:val="Heading2"/>
      </w:pPr>
      <w:r>
        <w:rPr>
          <w:color w:val="1F3A5F"/>
        </w:rPr>
        <w:t>Citações-chave</w:t>
      </w:r>
    </w:p>
    <w:p>
      <w:pPr>
        <w:ind w:left="397"/>
      </w:pPr>
      <w:r>
        <w:rPr>
          <w:i/>
          <w:color w:val="555555"/>
        </w:rPr>
        <w:t>"Foram os 9 Val que começaram a operar fora das naves, e que morreram logo na primeira experiência há aproximadamente há 599 mil anos atrás. Estes passaram a ser chamados de “Os 9 Val dos Corpos Perdidos”. Também foram chamados de Val Dimensionados, pois “estranhamente” as suas consciências passaram a habitar uma nova dimensão a qual chamaram de Val-Ha. Passaram a se comunicar com os demais da Família Val através do Processador Val. Os 9 Val dos Corpos Perdidos ou Dimensionados eram: Val Sean, Val Sion, Val Den, Val Dimon, Val Bon, Val Antien, Val Anen, Val Am e Val Aten. Val Ean: Biodemo da Família Val. Foi dotado de senso prático, de visão estratégica singular e de grande conhecimento na área da navegação aérea. Val El ou Val Ellam: Biodemo da Família Val que teve (e tem) papel preponderante nos desdobramentos da história da Revelação Cósmica. Foi urgido no Sistema de Capela, dentro de uma das 3 naves da Família Val (Espherian, Asphezian e Espheron), há aproximadamente 230 milhões de anos. Vivia com os demais 735 membros de sua família, mais especificamente no planeta Zian, onde os 736 indivíduos se dedicavam à arte da codificação cósmica." — B031, p. 11</w:t>
      </w:r>
    </w:p>
    <w:p>
      <w:pPr>
        <w:spacing w:after="80"/>
      </w:pPr>
    </w:p>
    <w:p>
      <w:pPr>
        <w:pStyle w:val="Heading1"/>
      </w:pPr>
      <w:r>
        <w:rPr>
          <w:color w:val="1F3A5F"/>
        </w:rPr>
        <w:t>Val El / Val Ellam — RC-120</w:t>
      </w: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`notas/fichas/RC-120.md` (migração 2.4 — 12/09/2026). Histórico de mutirão/governança — consultar lá, não reescrever.</w:t>
      </w:r>
    </w:p>
    <w:p>
      <w:pPr>
        <w:spacing w:after="80"/>
      </w:pPr>
    </w:p>
    <w:p>
      <w:pPr>
        <w:pStyle w:val="Heading1"/>
      </w:pPr>
      <w:r>
        <w:rPr>
          <w:color w:val="1F3A5F"/>
        </w:rPr>
        <w:t>Val Eno — RC-123</w:t>
      </w:r>
    </w:p>
    <w:p>
      <w:pPr>
        <w:pStyle w:val="Heading2"/>
      </w:pPr>
      <w:r>
        <w:rPr>
          <w:color w:val="1F3A5F"/>
        </w:rPr>
        <w:t>Definição Sintética</w:t>
      </w:r>
    </w:p>
    <w:p>
      <w:pPr>
        <w:spacing w:after="80"/>
      </w:pPr>
      <w:r>
        <w:t>Biodemo da Família Val: foi quem passou os conteúdos da trilogia de livros Terra Atlantis, entre outros, para Jan Val Ellam, e vive em Alt´Lam Gron, a nave-cidadela dimensionada que se situa próxima à Escócia. É uma das vozes narradoras da obra — B039 registra que o livro é «narrado por Val Eno» — e pertence ao grupo que sobreviveu com a forma Val original e administra, ainda hoje, os arquivos absorvidos pelo «processador Val». O glossário distingue-o de Val Eon, descrito como um «irmão gêmeo» por ter nascido no mesmo momento cósmico.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B017, B018, B039.</w:t>
      </w:r>
    </w:p>
    <w:p>
      <w:pPr>
        <w:pStyle w:val="ListBullet"/>
      </w:pPr>
      <w:r>
        <w:t>Arestas em `RELACOES`: 0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Eon</w:t>
            </w:r>
          </w:p>
        </w:tc>
        <w:tc>
          <w:tcPr>
            <w:tcW w:type="dxa" w:w="3249"/>
          </w:tcPr>
          <w:p>
            <w:pPr>
              <w:spacing w:after="0"/>
            </w:pPr>
            <w:r>
              <w:rPr>
                <w:sz w:val="18"/>
              </w:rPr>
              <w:t>RC-124</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w:t>
            </w:r>
          </w:p>
        </w:tc>
        <w:tc>
          <w:tcPr>
            <w:tcW w:type="dxa" w:w="2436"/>
          </w:tcPr>
          <w:p>
            <w:pPr>
              <w:spacing w:after="0"/>
            </w:pPr>
            <w:r>
              <w:rPr>
                <w:sz w:val="18"/>
              </w:rPr>
              <w:t>livro; citação intra-linha</w:t>
            </w:r>
          </w:p>
        </w:tc>
      </w:tr>
      <w:tr>
        <w:tc>
          <w:tcPr>
            <w:tcW w:type="dxa" w:w="2436"/>
          </w:tcPr>
          <w:p>
            <w:pPr>
              <w:spacing w:after="0"/>
            </w:pPr>
            <w:r>
              <w:rPr>
                <w:sz w:val="18"/>
              </w:rPr>
              <w:t>B039</w:t>
            </w:r>
          </w:p>
        </w:tc>
        <w:tc>
          <w:tcPr>
            <w:tcW w:type="dxa" w:w="2436"/>
          </w:tcPr>
          <w:p>
            <w:pPr>
              <w:spacing w:after="0"/>
            </w:pPr>
            <w:r>
              <w:rPr>
                <w:sz w:val="18"/>
              </w:rPr>
              <w:t>Terra Atlantis III: A Era Sapiens</w:t>
            </w:r>
          </w:p>
        </w:tc>
        <w:tc>
          <w:tcPr>
            <w:tcW w:type="dxa" w:w="2436"/>
          </w:tcPr>
          <w:p>
            <w:pPr>
              <w:spacing w:after="0"/>
            </w:pPr>
            <w:r>
              <w:rPr>
                <w:sz w:val="18"/>
              </w:rPr>
              <w:t>p. 137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Eno: Biodemo da Família Val.» — B031 p. 150 · `original.txt` L3990 · glossário, verbete «Val Eno» — sentença completa intra-linha.</w:t>
      </w:r>
    </w:p>
    <w:p>
      <w:pPr>
        <w:ind w:left="397"/>
      </w:pPr>
      <w:r>
        <w:rPr>
          <w:i/>
          <w:color w:val="555555"/>
        </w:rPr>
        <w:t>«trilogia de livros Terra Atlantis, entre outros, para Jan Val Ellam.» — B031 p. 150 · `original.txt` L3991 · fecho intra-linha da sentença sobre a transmissão dos conteúdos.</w:t>
      </w:r>
    </w:p>
    <w:p>
      <w:pPr>
        <w:ind w:left="397"/>
      </w:pPr>
      <w:r>
        <w:rPr>
          <w:i/>
          <w:color w:val="555555"/>
        </w:rPr>
        <w:t>«Alt´Lam Gron, a nave-cidadela dimensionada, que se situa próxima à» — B031 p. 150 · `original.txt` L3992 · início da sentença sobre a morada (continua em L3993).</w:t>
      </w:r>
    </w:p>
    <w:p>
      <w:pPr>
        <w:ind w:left="397"/>
      </w:pPr>
      <w:r>
        <w:rPr>
          <w:i/>
          <w:color w:val="555555"/>
        </w:rPr>
        <w:t>«Escócia.» — B031 p. 150 · `original.txt` L3993 · fecho intra-linha da mesma sentença.</w:t>
      </w:r>
    </w:p>
    <w:p>
      <w:pPr>
        <w:ind w:left="397"/>
      </w:pPr>
      <w:r>
        <w:rPr>
          <w:i/>
          <w:color w:val="555555"/>
        </w:rPr>
        <w:t>«narrado por Val Eno,» — B039 p. 137 · `original.txt` L5295 · a voz narradora do livro — fragmento intra-linha («…neste livro , narrado por Val Eno, começo por…»).</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Val Tam — RC-132</w:t>
      </w: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ind w:left="397"/>
      </w:pPr>
      <w:r>
        <w:rPr>
          <w:i/>
          <w:color w:val="555555"/>
        </w:rPr>
        <w:t>Notas de processo: 2 bloco(s) arquivado(s) VERBATIM em `notas/fichas/RC-132.md` (migração 2.4 — 12/09/2026). Histórico de mutirão/governança — consultar lá, não reescrever.</w:t>
      </w:r>
    </w:p>
    <w:p>
      <w:pPr>
        <w:spacing w:after="80"/>
      </w:pPr>
    </w:p>
    <w:p>
      <w:pPr>
        <w:pStyle w:val="Heading1"/>
      </w:pPr>
      <w:r>
        <w:rPr>
          <w:color w:val="1F3A5F"/>
        </w:rPr>
        <w:t>Vishnu (Mavatna) — RC-135</w:t>
      </w: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associado-a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é-um</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é-um</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criado-por</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é-um</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 — </w:t>
      </w:r>
      <w:r>
        <w:rPr>
          <w:i/>
        </w:rPr>
        <w:t>ver:</w:t>
      </w:r>
      <w:r>
        <w:t xml:space="preserve"> </w:t>
      </w:r>
      <w:r>
        <w:rPr>
          <w:b/>
        </w:rPr>
        <w:t>Ampliação — P2024-03-02 (O Drama Espiritual de Jesus)</w:t>
      </w:r>
    </w:p>
    <w:p>
      <w:pPr>
        <w:pStyle w:val="ListBullet"/>
      </w:pPr>
      <w:r>
        <w:t xml:space="preserve">«Vishnu se fez um javali e matou o demônio Hiranyaksha, que era filho de Shiva e Brama, da mistura do DNA dos demos [...] Brama disse: 'Quais os animais que você que é antídoto contra eles?' A citou todos os animais que ele se lembrou, mas ele esqueceu javali.» — </w:t>
      </w:r>
      <w:r>
        <w:rPr>
          <w:i/>
        </w:rPr>
        <w:t>ver:</w:t>
      </w:r>
      <w:r>
        <w:t xml:space="preserve"> </w:t>
      </w:r>
      <w:r>
        <w:rPr>
          <w:b/>
        </w:rPr>
        <w:t>Ampliação — P2024-03-02 (O Drama Espiritual de Jesus)</w:t>
      </w:r>
    </w:p>
    <w:p>
      <w:pPr>
        <w:pStyle w:val="ListBullet"/>
      </w:pPr>
      <w:r>
        <w:t xml:space="preserve">«A segunda encarnação avatárica de Vishnu é esse nome chamado Kurma, que significa em sânscrito tartaruga [...] Vishnu recebeu uma comunidade de deuses na sua loca chamada Vaikuntha.» — </w:t>
      </w:r>
      <w:r>
        <w:rPr>
          <w:i/>
        </w:rPr>
        <w:t>ver:</w:t>
      </w:r>
      <w:r>
        <w:t xml:space="preserve"> </w:t>
      </w:r>
      <w:r>
        <w:rPr>
          <w:b/>
        </w:rPr>
        <w:t>Ampliação — P2024-03-02 (O Drama Espiritual de Jesus)</w:t>
      </w:r>
    </w:p>
    <w:p>
      <w:pPr>
        <w:spacing w:after="80"/>
      </w:pPr>
    </w:p>
    <w:p>
      <w:pPr>
        <w:pStyle w:val="Heading1"/>
      </w:pPr>
      <w:r>
        <w:rPr>
          <w:color w:val="1F3A5F"/>
        </w:rPr>
        <w:t>Yel Luzbel — RC-142</w:t>
      </w: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variação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 associado-a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 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`notas/fichas/RC-142.md` (migração 2.4 — 12/09/2026). Histórico de mutirão/governança — consultar lá, não reescrever.</w:t>
      </w:r>
    </w:p>
    <w:p>
      <w:pPr>
        <w:spacing w:after="80"/>
      </w:pPr>
    </w:p>
    <w:p>
      <w:pPr>
        <w:pStyle w:val="Heading1"/>
      </w:pPr>
      <w:r>
        <w:rPr>
          <w:color w:val="1F3A5F"/>
        </w:rPr>
        <w:t>Zeus — RC-145</w:t>
      </w: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associado-a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valoriza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envolve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opõe-se-a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associado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ocorre-em</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humaniza-se-por</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 guarda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 experimenta</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 executado-por</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envolve</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é-um</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 usa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é-um</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 associado-a</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é-um</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produz</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envolve</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tabuleiro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ind w:left="397"/>
      </w:pPr>
      <w:r>
        <w:rPr>
          <w:i/>
          <w:color w:val="555555"/>
        </w:rPr>
        <w:t>Notas de processo: 1 bloco(s) arquivado(s) VERBATIM em `notas/fichas/RC-151.md` (migração 2.4 — 12/09/2026). Histórico de mutirão/governança — consultar lá, não reescrever.</w:t>
      </w:r>
    </w:p>
    <w:p>
      <w:pPr>
        <w:spacing w:after="80"/>
      </w:pPr>
    </w:p>
    <w:p>
      <w:pPr>
        <w:pStyle w:val="Heading1"/>
      </w:pPr>
      <w:r>
        <w:rPr>
          <w:color w:val="1F3A5F"/>
        </w:rPr>
        <w:t>Prabrajna — RC-152</w:t>
      </w: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variação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inicia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sinônimo</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Adyabradagna / Adabradagna (= Brahma/Javé)</w:t>
            </w:r>
          </w:p>
        </w:tc>
        <w:tc>
          <w:tcPr>
            <w:tcW w:type="dxa" w:w="3249"/>
          </w:tcPr>
          <w:p>
            <w:pPr>
              <w:spacing w:after="0"/>
            </w:pPr>
            <w:r>
              <w:rPr>
                <w:sz w:val="18"/>
              </w:rPr>
              <w:t>RC-505</w:t>
            </w:r>
          </w:p>
        </w:tc>
        <w:tc>
          <w:tcPr>
            <w:tcW w:type="dxa" w:w="3249"/>
          </w:tcPr>
          <w:p>
            <w:pPr>
              <w:spacing w:after="0"/>
            </w:pPr>
            <w:r>
              <w:rPr>
                <w:sz w:val="18"/>
              </w:rPr>
              <w:t>← 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reconstrói</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retrata-antes-da-queda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retratado-em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deriva-de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modifica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"Foi essa, portanto, a trajetória da única forma viva que existe desde os tempos imemoriais desta Criação: o “Código-fonte Definidor Pessoal” (CFDP) do Criador “caído” e em perene “reconstrução”. Esse CFDP, normalmente manipulado, que é definidor de todos os tipos de vida que existem ou que venham a existir nesta Criação, é o único “ente” que realmente existe desde cerca de 500 milhões de anos após a sua “queda”, quando ele começou a se “reconstruir”, na sua primeira versão. Na verdade, existe uma exceção conhecida, pois a forma de expressão do “Quarto Logos” não se originou a partir do CFDP do Criador, e portanto, ele não pode influenciar Brahma diretamente, como os demais “agentes da vida universal”. A “reconstrução” de Brahma está ainda muito longe de ser concluída, porque, se cada uma das espécies surgidas até o momento significa tão somente uma etapa desse processo, muitas ainda estão por vir como produto da especiação dos “humanos da Terra” e do “jogo de dados” químicos, “semeados” mundos afora, neste Cosmos. Dando estrutura lógica e psíquica a essa “reestruturação” de um Ser “caído”, fundamentalmente, vem ocorrendo a “epopeia” de todas consciências espirituais que se tornaram os “agentes da vida universal”, para possibilitar o que jamais foi intentado ." — B024</w:t>
      </w:r>
    </w:p>
    <w:p>
      <w:pPr>
        <w:ind w:left="397"/>
      </w:pPr>
      <w:r>
        <w:rPr>
          <w:i/>
          <w:color w:val="555555"/>
        </w:rPr>
        <w:t>"Temos, também, doutrinas filosóficas, como o budismo, o espiritismo sonhado um dia como doutrina filosófica, espiritualista e decifradora da realidade, e o taoismo, porém, todas terminaram virando religiões devido ao modo infantil como praticamos os processos religiosos. Javé é o principal responsável por ter se criado o bramanismo, o judaísmo e o islamismo, que são religiões exclusivistas, de submissão, o que impede o progresso espiritual. Javé também promoveu o cristianismo – catolicismo e protestantismo – ainda que, conforme seus critérios, Jesus o tenha traído e daí os seus diversos desdobramentos, que terminaram surgindo. Todas essas religiões se referem a um contexto de submissão que não resolve, quanticamente falando, o “problema” do CFDP do Criador. As suas criaturas-ferramentas precisam se emancipar para poderem repassar energia amorosa, porque essa é, na atualidade, a única força capaz de contribuir com a redenção pessoal do Criador – e tudo isso se dá através da “dança dos elétrons”, contudo não se pode falar sobre essa questão dos elétrons para quem nunca ouviu falar do “problema” de Javé. Segundo os seres extrafísicos, foram necessários 13,8 bilhões de anos para que surgisse, nesta Criação, uma espécie com as características de razão filosófica e senso crítico refinados, como os que marcam as personalidades dos seres humanos terráqueos." — B041</w:t>
      </w:r>
    </w:p>
    <w:p>
      <w:pPr>
        <w:ind w:left="397"/>
      </w:pPr>
      <w:r>
        <w:rPr>
          <w:i/>
          <w:color w:val="555555"/>
        </w:rPr>
        <w:t>"A questão é que nem Deus (o Incognoscível) nem Javé (o Criador “caído”) podem ser apontados como Autores de um processo em cujo contexto surgiu o tipo de evolução que conhecemos. Essa conclusão se dá devido ao simples fato desse processo não obedecer a ninguém, e sim, a uma força presente no DNA de todos os seres vivos, e que os leva, pelo instinto, a tentarem sobreviver sempre, independente das circunstâncias. Entretanto, foi Javé, no seu estado de Criador “caído” na própria Obra, que organizou o seu “Código-fonte Definidor de Vida Pessoal – CFDP” e o colocou, após manipulação e decodificação, para gerar a vida que fosse exequível, em todos os quadrantes da sua Criação. Sim, tudo indica que esse é contexto real por trás dos eventos biológicos — e é o que tenho abordado nos livros que produzo. Darwin constatou que Deus não podia ser o Autor da Criação que enxergávamos, mas por ter notado o acaso no meio do processo de evolução, muito bem o ressaltou como sendo outro elemento tremendamente importante na tessitura da vida. Contudo, nem Darwin nem ninguém pôde perceber que haveria ainda a mais trágica das situações neste enredo absurdo: a figura do Criador “caído”, agindo como se fosse um deus, atrapalhando a sua própria tentativa de sobreviver e de fazer também subsistir o seu CFDP." — B019</w:t>
      </w: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produzido-por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transforma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converte-se-em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 transfere-para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Eras da Criação (10 eras) — RC-155</w:t>
      </w: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confirmada-por</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fonte-em</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associado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é-ilha-de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manifesta-se-em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«Aí cerca de 21% de uma tal matéria escura que ninguém consegue detectar o que é, mas se detecta que existe, porque a matéria escura é o que mantém as galáxias funcionando, senão elas já teriam se desorganizado.» — </w:t>
      </w:r>
      <w:r>
        <w:rPr>
          <w:i/>
        </w:rPr>
        <w:t>ver:</w:t>
      </w:r>
      <w:r>
        <w:t xml:space="preserve"> </w:t>
      </w:r>
      <w:r>
        <w:rPr>
          <w:b/>
        </w:rPr>
        <w:t>Ampliação — P2023-02-12 (A Desconexão dos Desígnios Profé…</w:t>
      </w:r>
      <w:r>
        <w:t xml:space="preserve"> U0087</w:t>
      </w:r>
    </w:p>
    <w:p>
      <w:pPr>
        <w:pStyle w:val="ListBullet"/>
      </w:pPr>
      <w:r>
        <w:t xml:space="preserve">«Isso começou há cerca de 4 bilhões de anos atrás, quando o universo começou a se expandir até uma aceleração, a sua expansão se acelerou como forma de acabar mais cedo.» — </w:t>
      </w:r>
      <w:r>
        <w:rPr>
          <w:i/>
        </w:rPr>
        <w:t>ver:</w:t>
      </w:r>
      <w:r>
        <w:t xml:space="preserve"> </w:t>
      </w:r>
      <w:r>
        <w:rPr>
          <w:b/>
        </w:rPr>
        <w:t>Ampliação — P2022-12-03 (O Ocaso do Criador e a Rebelião …</w:t>
      </w:r>
      <w:r>
        <w:t xml:space="preserve"> U0020</w:t>
      </w:r>
    </w:p>
    <w:p>
      <w:pPr>
        <w:ind w:left="397"/>
      </w:pPr>
      <w:r>
        <w:rPr>
          <w:i/>
          <w:color w:val="555555"/>
        </w:rPr>
        <w:t>Notas de processo: 3 bloco(s) arquivado(s) VERBATIM em `notas/fichas/RC-160.md` (migração 2.4 — 12/09/2026). Histórico de mutirão/governança — consultar lá, não reescrever.</w:t>
      </w:r>
    </w:p>
    <w:p>
      <w:pPr>
        <w:spacing w:after="80"/>
      </w:pPr>
    </w:p>
    <w:p>
      <w:pPr>
        <w:pStyle w:val="Heading1"/>
      </w:pPr>
      <w:r>
        <w:rPr>
          <w:color w:val="1F3A5F"/>
        </w:rPr>
        <w:t>Memória Quântica dos Elétrons — RC-161</w:t>
      </w: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 registra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codificado-em</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envolve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 </w:t>
      </w:r>
      <w:r>
        <w:rPr>
          <w:i/>
        </w:rPr>
        <w:t>ver:</w:t>
      </w:r>
      <w:r>
        <w:t xml:space="preserve"> </w:t>
      </w:r>
      <w:r>
        <w:rPr>
          <w:b/>
        </w:rPr>
        <w:t>Ampliação — P2026-03-21 (Samudra Manthan A Enigmatica Alq…</w:t>
      </w:r>
      <w:r>
        <w:t xml:space="preserve"> U0012</w:t>
      </w:r>
    </w:p>
    <w:p>
      <w:pPr>
        <w:pStyle w:val="ListBullet"/>
      </w:pPr>
      <w:r>
        <w:t xml:space="preserve">«Mas isso aqui é o espectro de atitudes mentais possíveis aos seres para que eles produzam suas formas, pensamento e formas sentimentos e isso fique marcado em algum lugar, ou seja, nos registros acásicos ou acásticos, que é a memória quântica dos elétrons.» — </w:t>
      </w:r>
      <w:r>
        <w:rPr>
          <w:i/>
        </w:rPr>
        <w:t>ver:</w:t>
      </w:r>
      <w:r>
        <w:t xml:space="preserve"> </w:t>
      </w:r>
      <w:r>
        <w:rPr>
          <w:b/>
        </w:rPr>
        <w:t>Ampliação — P2026-03-21 (Samudra Manthan A Enigmatica Alq…</w:t>
      </w:r>
      <w:r>
        <w:t xml:space="preserve"> U0013</w:t>
      </w:r>
    </w:p>
    <w:p>
      <w:pPr>
        <w:pStyle w:val="ListBullet"/>
      </w:pPr>
      <w:r>
        <w:t xml:space="preserve">«Os qualihas mentais de Lemi, os coalhas mentais de A, B, C, D, G, os meus e seus, os qual mentais que marcaram os elétrons são eles que têm que lutar.» — </w:t>
      </w:r>
      <w:r>
        <w:rPr>
          <w:i/>
        </w:rPr>
        <w:t>ver:</w:t>
      </w:r>
      <w:r>
        <w:t xml:space="preserve"> </w:t>
      </w:r>
      <w:r>
        <w:rPr>
          <w:b/>
        </w:rPr>
        <w:t>Ampliação — P2021-04-10 (O Fechamento dos Portais e o Imp…</w:t>
      </w:r>
      <w:r>
        <w:t xml:space="preserve"> U0006</w:t>
      </w:r>
    </w:p>
    <w:p>
      <w:pPr>
        <w:ind w:left="397"/>
      </w:pPr>
      <w:r>
        <w:rPr>
          <w:i/>
          <w:color w:val="555555"/>
        </w:rPr>
        <w:t>Notas de processo: 2 bloco(s) arquivado(s) VERBATIM em `notas/fichas/RC-161.md` (migração 2.4 — 12/09/2026). Histórico de mutirão/governança — consultar lá, não reescrever.</w:t>
      </w:r>
    </w:p>
    <w:p>
      <w:pPr>
        <w:spacing w:after="80"/>
      </w:pPr>
    </w:p>
    <w:p>
      <w:pPr>
        <w:pStyle w:val="Heading1"/>
      </w:pPr>
      <w:r>
        <w:rPr>
          <w:color w:val="1F3A5F"/>
        </w:rPr>
        <w:t>Elétrons (agente básico da vida universal) — RC-162</w:t>
      </w: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é-um</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ind w:left="397"/>
      </w:pPr>
      <w:r>
        <w:rPr>
          <w:i/>
          <w:color w:val="555555"/>
        </w:rPr>
        <w:t>Notas de processo: 1 bloco(s) arquivado(s) VERBATIM em `notas/fichas/RC-162.md` (migração 2.4 — 12/09/2026). Histórico de mutirão/governança — consultar lá, não reescrever.</w:t>
      </w:r>
    </w:p>
    <w:p>
      <w:pPr>
        <w:spacing w:after="80"/>
      </w:pPr>
    </w:p>
    <w:p>
      <w:pPr>
        <w:pStyle w:val="Heading1"/>
      </w:pPr>
      <w:r>
        <w:rPr>
          <w:color w:val="1F3A5F"/>
        </w:rPr>
        <w:t>Mente Universal (Emergente) — RC-163</w:t>
      </w: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alimenta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alimentada-por</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ind w:left="397"/>
      </w:pPr>
      <w:r>
        <w:rPr>
          <w:i/>
          <w:color w:val="555555"/>
        </w:rPr>
        <w:t>Notas de processo: 1 bloco(s) arquivado(s) VERBATIM em `notas/fichas/RC-163.md` (migração 2.4 — 12/09/2026). Histórico de mutirão/governança — consultar lá, não reescrever.</w:t>
      </w:r>
    </w:p>
    <w:p>
      <w:pPr>
        <w:pStyle w:val="Heading2"/>
      </w:pPr>
      <w:r>
        <w:rPr>
          <w:color w:val="1F3A5F"/>
        </w:rPr>
        <w:t>Citações-chave</w:t>
      </w:r>
    </w:p>
    <w:p>
      <w:pPr>
        <w:ind w:left="397"/>
      </w:pPr>
      <w:r>
        <w:rPr>
          <w:i/>
          <w:color w:val="555555"/>
        </w:rPr>
        <w:t>"O elétron “marca” em si mesmo tudo o que ele “vivencia” e não é demais lembrar que esse “agente básico da vida universal” é o único que existe desde o primeiro momento da Criação, e existirá também como tal até não mais existirem elementos químicos, quando a energia Tamásica presidir a finalização das forças nucleares fraca e forte, que comandam a formação dos átomos. Nessa ocasião, a desorganização entrópica será total, resultando no fim do universo, e as informações dos elétrons estarão associadas à emergente “Mente Universal” que, a esse tempo, estará se libertando da “desgraça” promovida pelo seu “Eu caído”! No livro “ A Rebelião dos Elétrons e o Código da Vida do Criado r”, analiso essa e outras questões. O físico nuclear francês Jean-Émile Charon foi quem descortinou a característica enigmática dos elétrons, de “memorizar” as suas vivências. Ainda assim, o que os cientistas sabem sobre esse assunto parece não os estimular a um maior aprofundamento da questão – é como se soubessem do fato, mas sem conseguir entender o seu significado profundo." — B024</w:t>
      </w:r>
    </w:p>
    <w:p>
      <w:pPr>
        <w:spacing w:after="80"/>
      </w:pPr>
    </w:p>
    <w:p>
      <w:pPr>
        <w:pStyle w:val="Heading1"/>
      </w:pPr>
      <w:r>
        <w:rPr>
          <w:color w:val="1F3A5F"/>
        </w:rPr>
        <w:t>Criaturas-ferramenta — RC-164</w:t>
      </w: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variação</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é-um</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RC-449</w:t>
      </w:r>
      <w:r>
        <w:t xml:space="preserve"> — Criaturas-ferramenta (verificado). Mesmo nome e categoria; dossiês independentes com faces próprias (6.293c × 3.838c, similaridade 0.42).</w:t>
      </w:r>
    </w:p>
    <w:p>
      <w:pPr>
        <w:spacing w:after="80"/>
      </w:pPr>
    </w:p>
    <w:p>
      <w:pPr>
        <w:pStyle w:val="Heading1"/>
      </w:pPr>
      <w:r>
        <w:rPr>
          <w:color w:val="1F3A5F"/>
        </w:rPr>
        <w:t>Karuna — RC-165</w:t>
      </w: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 é-um</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 é-um</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 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orienta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inicia-em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mergulha-em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inicia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 abrange</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 resulta-em</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resulta-em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mergulha-em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 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 variação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resulta-em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 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desdobramento biológico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Pluribus Unum</w:t>
            </w:r>
          </w:p>
        </w:tc>
        <w:tc>
          <w:tcPr>
            <w:tcW w:type="dxa" w:w="3249"/>
          </w:tcPr>
          <w:p>
            <w:pPr>
              <w:spacing w:after="0"/>
            </w:pPr>
            <w:r>
              <w:rPr>
                <w:sz w:val="18"/>
              </w:rPr>
              <w:t>RC-181</w:t>
            </w:r>
          </w:p>
        </w:tc>
        <w:tc>
          <w:tcPr>
            <w:tcW w:type="dxa" w:w="3249"/>
          </w:tcPr>
          <w:p>
            <w:pPr>
              <w:spacing w:after="0"/>
            </w:pPr>
            <w:r>
              <w:rPr>
                <w:sz w:val="18"/>
              </w:rPr>
              <w:t>associado</w:t>
            </w:r>
          </w:p>
        </w:tc>
      </w:tr>
      <w:tr>
        <w:tc>
          <w:tcPr>
            <w:tcW w:type="dxa" w:w="3249"/>
          </w:tcPr>
          <w:p>
            <w:pPr>
              <w:spacing w:after="0"/>
            </w:pPr>
            <w:r>
              <w:rPr>
                <w:sz w:val="18"/>
              </w:rPr>
              <w:t>Unus Pluribum</w:t>
            </w:r>
          </w:p>
        </w:tc>
        <w:tc>
          <w:tcPr>
            <w:tcW w:type="dxa" w:w="3249"/>
          </w:tcPr>
          <w:p>
            <w:pPr>
              <w:spacing w:after="0"/>
            </w:pPr>
            <w:r>
              <w:rPr>
                <w:sz w:val="18"/>
              </w:rPr>
              <w:t>RC-182</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pStyle w:val="Heading2"/>
      </w:pPr>
      <w:r>
        <w:rPr>
          <w:color w:val="1F3A5F"/>
        </w:rPr>
        <w:t>Citações-chave</w:t>
      </w:r>
    </w:p>
    <w:p>
      <w:pPr>
        <w:ind w:left="397"/>
      </w:pPr>
      <w:r>
        <w:rPr>
          <w:i/>
          <w:color w:val="555555"/>
        </w:rPr>
        <w:t>"A pergunta que se impõe para análise é: o que o atual nível da condição humana poderia saber sobre a “DRAMÁTICA COLMEIA DESENCANTADA” da qual ela faz parte, ainda que, na atualidade, tanto a “Abelha-rainha” (Javé) quanto os espécimes da mesma (as “criaturas- ferramentas” humanas) se viram desenquadrados em relação à função genética que antes os moviam, levando-se também em conta que o Criador não tem a mais remota consciência do que está havendo com a sua condição pessoal? Que choque foi esse? Antes, a “Abelha-rainha” mandava em tudo e em todos, e as criaturas obedeciam." — B044</w:t>
      </w:r>
    </w:p>
    <w:p>
      <w:pPr>
        <w:spacing w:after="80"/>
      </w:pPr>
    </w:p>
    <w:p>
      <w:pPr>
        <w:pStyle w:val="Heading1"/>
      </w:pPr>
      <w:r>
        <w:rPr>
          <w:color w:val="1F3A5F"/>
        </w:rPr>
        <w:t>Modelo Colmeia (Sistema/Controle Colmeia) — RC-176</w:t>
      </w: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distingue-se-de</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 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pStyle w:val="Heading2"/>
      </w:pPr>
      <w:r>
        <w:rPr>
          <w:color w:val="1F3A5F"/>
        </w:rPr>
        <w:t>Citações-chave</w:t>
      </w:r>
    </w:p>
    <w:p>
      <w:pPr>
        <w:ind w:left="397"/>
      </w:pPr>
      <w:r>
        <w:rPr>
          <w:i/>
          <w:color w:val="555555"/>
        </w:rPr>
        <w:t>"Esse é outro ponto inquietante dessa indeterminação, ou seja, o modo como o futuro virá para todos os que se encontram “mergulhados” neste angustiante “enredo existencial”, dependerá da criatividade, da habilidade e da compreensão esclarecida sobre o dramático problema dos “agentes da vida” (Brahma, Vishnu e Shiva) – que acontece no âmbito interno desta Criação –, enfim, do livre arbítrio das criaturas despertas. Esse é um dos motivos que me obrigam a tentar produzir o presente conjunto de reflexões sobre diversos painéis pertinentes ao conhecimento humano, mas que se encontravam ocultos e esquecidos, como se perdidos nas brumas do tempo cósmico. Sendo o primeiro e engendrado nas piores condições de sobrevivência, em pleno caos inicial da Criação, o “sistema colmeia” nunca conseguiria, como jamais o fez, resolver o problema. Muito ao contrário: o “sistema colmeia” criou mais problemas ainda, pois que passou a ser aplicado sobre criaturas cuja destinação genética era tão somente a de produzir circuitos de manutenção que pudessem fluir para a vida de um único Ser! Continuemos, porém, a refletir sobre a questão da indeterminação conforme os postulados apresentados por Wolfgang Smith: “Se os sistemas quânticos não são, portanto, “incertos” por si mesmos, serão eles, não obstante, indeterminísticos?" — B044</w:t>
      </w:r>
    </w:p>
    <w:p>
      <w:pPr>
        <w:ind w:left="397"/>
      </w:pPr>
      <w:r>
        <w:rPr>
          <w:i/>
          <w:color w:val="555555"/>
        </w:rPr>
        <w:t>"É o processador da espécie biodêmica que se vincula ao cérebro de Sofia. Então, os processadores no âmbito dos biodêmos, meu irmão, nasceu exatamente nesse contexto. Quando houve a rebelião e surgiu toda essa confusão, isolamento da terra e hoje ex-rebeldes formam essa minoria da humanidade, mas como a assinatura quântica da alma da gente é a mesma, tá vinculado aí ao processador, esse processador é uma relíquia mais antiga e ao mesmo tempo extremamente moderna do modo modo operativo antigo do sistema Colmeia. Então, em vez de funcionar em cima da gente, os seres humanos que romperam com o laque de controle, então nós, seres humanos, temos hoje não o processador volta, porque o processador é coisa de biodemos. Nós somos humanos porque nossos espíritos somam biodemos, mas nós humanos estamos vinculados ao campo mórfico da nossa espécie que faz o mesmíssimo se Isso que um processador faz. Só que um processador é algo, entre aspas, desse universo aqui. É um produto de engenharia mental, um tipo de matéria que a gente chama um outro estado da matéria." — P2020-04-25</w:t>
      </w:r>
    </w:p>
    <w:p>
      <w:pPr>
        <w:spacing w:after="80"/>
      </w:pPr>
    </w:p>
    <w:p>
      <w:pPr>
        <w:pStyle w:val="Heading1"/>
      </w:pPr>
      <w:r>
        <w:rPr>
          <w:color w:val="1F3A5F"/>
        </w:rPr>
        <w:t>Plano Colmeia (para o Universo Biológico) — RC-179</w:t>
      </w: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revela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bl>
    <w:p>
      <w:pPr>
        <w:spacing w:after="40"/>
      </w:pPr>
    </w:p>
    <w:p>
      <w:pPr>
        <w:spacing w:after="80"/>
      </w:pPr>
    </w:p>
    <w:p>
      <w:pPr>
        <w:pStyle w:val="Heading1"/>
      </w:pPr>
      <w:r>
        <w:rPr>
          <w:color w:val="1F3A5F"/>
        </w:rPr>
        <w:t>Mente Coletiva / Redes Psíquicas Coletivas — RC-188</w:t>
      </w: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implementa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usa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protege</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distingue-se-de</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 — </w:t>
      </w:r>
      <w:r>
        <w:rPr>
          <w:i/>
        </w:rPr>
        <w:t>ver:</w:t>
      </w:r>
      <w:r>
        <w:t xml:space="preserve"> </w:t>
      </w:r>
      <w:r>
        <w:rPr>
          <w:b/>
        </w:rPr>
        <w:t>Ampliação — P2024-03-17</w:t>
      </w:r>
    </w:p>
    <w:p>
      <w:pPr>
        <w:spacing w:after="80"/>
      </w:pPr>
    </w:p>
    <w:p>
      <w:pPr>
        <w:pStyle w:val="Heading1"/>
      </w:pPr>
      <w:r>
        <w:rPr>
          <w:color w:val="1F3A5F"/>
        </w:rPr>
        <w:t>Revelação Espiritual (Kardec) — RC-190</w:t>
      </w: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associado-a</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 é-um</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 usa</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 — </w:t>
      </w:r>
      <w:r>
        <w:rPr>
          <w:i/>
        </w:rPr>
        <w:t>ver:</w:t>
      </w:r>
      <w:r>
        <w:t xml:space="preserve"> </w:t>
      </w:r>
      <w:r>
        <w:rPr>
          <w:b/>
        </w:rPr>
        <w:t>Ampliação — P2012-02-19 (Xadrez Cósmico de Brahma, Vishnu…</w:t>
      </w:r>
      <w:r>
        <w:t xml:space="preserve"> U0005</w:t>
      </w:r>
    </w:p>
    <w:p>
      <w:pPr>
        <w:spacing w:after="80"/>
      </w:pPr>
    </w:p>
    <w:p>
      <w:pPr>
        <w:pStyle w:val="Heading1"/>
      </w:pPr>
      <w:r>
        <w:rPr>
          <w:color w:val="1F3A5F"/>
        </w:rPr>
        <w:t>Fofocas cósmicas — RC-191</w:t>
      </w: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ind w:left="397"/>
      </w:pPr>
      <w:r>
        <w:rPr>
          <w:i/>
          <w:color w:val="555555"/>
        </w:rPr>
        <w:t>Notas de processo: 1 bloco(s) arquivado(s) VERBATIM em `notas/fichas/RC-191.md` (migração 2.4 — 12/09/2026). Histórico de mutirão/governança — consultar lá, não reescrever.</w:t>
      </w:r>
    </w:p>
    <w:p>
      <w:pPr>
        <w:spacing w:after="80"/>
      </w:pPr>
    </w:p>
    <w:p>
      <w:pPr>
        <w:pStyle w:val="Heading1"/>
      </w:pPr>
      <w:r>
        <w:rPr>
          <w:color w:val="1F3A5F"/>
        </w:rPr>
        <w:t>Pílula vermelha — RC-192</w:t>
      </w: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repercute-em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ind w:left="397"/>
      </w:pPr>
      <w:r>
        <w:rPr>
          <w:i/>
          <w:color w:val="555555"/>
        </w:rPr>
        <w:t>Notas de processo: 2 bloco(s) arquivado(s) VERBATIM em `notas/fichas/RC-193.md` (migração 2.4 — 12/09/2026). Histórico de mutirão/governança — consultar lá, não reescrever.</w:t>
      </w:r>
    </w:p>
    <w:p>
      <w:pPr>
        <w:spacing w:after="80"/>
      </w:pPr>
    </w:p>
    <w:p>
      <w:pPr>
        <w:pStyle w:val="Heading1"/>
      </w:pPr>
      <w:r>
        <w:rPr>
          <w:color w:val="1F3A5F"/>
        </w:rPr>
        <w:t>Big Data Cósmico — RC-194</w:t>
      </w: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 analogia-de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mapeia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organiza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ind w:left="397"/>
      </w:pPr>
      <w:r>
        <w:rPr>
          <w:i/>
          <w:color w:val="555555"/>
        </w:rPr>
        <w:t>Notas de processo: 1 bloco(s) arquivado(s) VERBATIM em `notas/fichas/RC-196.md`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Base de Dados do Juízo Final — RC-200</w:t>
      </w: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 — </w:t>
      </w:r>
      <w:r>
        <w:rPr>
          <w:i/>
        </w:rPr>
        <w:t>ver:</w:t>
      </w:r>
      <w:r>
        <w:t xml:space="preserve"> </w:t>
      </w:r>
      <w:r>
        <w:rPr>
          <w:b/>
        </w:rPr>
        <w:t>Ampliação — P2023-12-03 (A Rebelião de Lúcifer ainda por …</w:t>
      </w:r>
      <w:r>
        <w:t xml:space="preserve"> U0038</w:t>
      </w:r>
    </w:p>
    <w:p>
      <w:pPr>
        <w:pStyle w:val="ListBullet"/>
      </w:pPr>
      <w:r>
        <w:t xml:space="preserve">«Porque o desmascaramento que já foi feito em torno do juízo final simplesmente impediu esse processo maluco que foi vacinado lá atrás por Enoque a pedido de Javé.» — </w:t>
      </w:r>
      <w:r>
        <w:rPr>
          <w:i/>
        </w:rPr>
        <w:t>ver:</w:t>
      </w:r>
      <w:r>
        <w:t xml:space="preserve"> </w:t>
      </w:r>
      <w:r>
        <w:rPr>
          <w:b/>
        </w:rPr>
        <w:t>Ampliação — P2021-04-10 (O Fechamento dos Portais e o Imp…</w:t>
      </w:r>
      <w:r>
        <w:t xml:space="preserve"> U0016</w:t>
      </w:r>
    </w:p>
    <w:p>
      <w:pPr>
        <w:spacing w:after="80"/>
      </w:pPr>
    </w:p>
    <w:p>
      <w:pPr>
        <w:pStyle w:val="Heading1"/>
      </w:pPr>
      <w:r>
        <w:rPr>
          <w:color w:val="1F3A5F"/>
        </w:rPr>
        <w:t>Realidade Maior / Paraíso Original — RC-204</w:t>
      </w: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depende-de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ocorre-em</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bl>
    <w:p>
      <w:pPr>
        <w:spacing w:after="40"/>
      </w:pP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Kundalini (no contexto RC) — RC-211</w:t>
      </w:r>
    </w:p>
    <w:p>
      <w:pPr>
        <w:pStyle w:val="Heading2"/>
      </w:pPr>
      <w:r>
        <w:rPr>
          <w:color w:val="1F3A5F"/>
        </w:rPr>
        <w:t>Definição Sintética</w:t>
      </w:r>
    </w:p>
    <w:p>
      <w:pPr>
        <w:spacing w:after="80"/>
      </w:pPr>
      <w:r>
        <w:t>Na leitura das Revelações Cósmicas, o «potencial sagrado da energia espiritual» conhecido nas culturas orientais da Terra como Kundalini: a energia de que a divindade criadora de padrões dependentes se utilizou para gerar, a partir da sua própria mente, a singularidade que deu origem ao nosso universo (B001). Na pregação mais recente, são as energias intrínsecas das Divindades Co-criadoras — «denominadas Kundalini» — que projetam e moldam novas realidades, num processo análogo a um colapso quântico, donde resultam domínios vibracionais inicialmente 99,99% semelhantes à pureza original, dada a imutabilidade da alma.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B001, B074, B075, P2024-05-04, P2023-07-05, P2024-11-03.</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B001</w:t>
            </w:r>
          </w:p>
        </w:tc>
        <w:tc>
          <w:tcPr>
            <w:tcW w:type="dxa" w:w="2436"/>
          </w:tcPr>
          <w:p>
            <w:pPr>
              <w:spacing w:after="0"/>
            </w:pPr>
            <w:r>
              <w:rPr>
                <w:sz w:val="18"/>
              </w:rPr>
              <w:t>O Drama Cósmico de Javé</w:t>
            </w:r>
          </w:p>
        </w:tc>
        <w:tc>
          <w:tcPr>
            <w:tcW w:type="dxa" w:w="2436"/>
          </w:tcPr>
          <w:p>
            <w:pPr>
              <w:spacing w:after="0"/>
            </w:pPr>
            <w:r>
              <w:rPr>
                <w:sz w:val="18"/>
              </w:rPr>
              <w:t>p. 187</w:t>
            </w:r>
          </w:p>
        </w:tc>
        <w:tc>
          <w:tcPr>
            <w:tcW w:type="dxa" w:w="2436"/>
          </w:tcPr>
          <w:p>
            <w:pPr>
              <w:spacing w:after="0"/>
            </w:pPr>
            <w:r>
              <w:rPr>
                <w:sz w:val="18"/>
              </w:rPr>
              <w:t>livro; citação intra-linha</w:t>
            </w:r>
          </w:p>
        </w:tc>
      </w:tr>
      <w:tr>
        <w:tc>
          <w:tcPr>
            <w:tcW w:type="dxa" w:w="2436"/>
          </w:tcPr>
          <w:p>
            <w:pPr>
              <w:spacing w:after="0"/>
            </w:pPr>
            <w:r>
              <w:rPr>
                <w:sz w:val="18"/>
              </w:rPr>
              <w:t>P2024-05-04</w:t>
            </w:r>
          </w:p>
        </w:tc>
        <w:tc>
          <w:tcPr>
            <w:tcW w:type="dxa" w:w="2436"/>
          </w:tcPr>
          <w:p>
            <w:pPr>
              <w:spacing w:after="0"/>
            </w:pPr>
            <w:r>
              <w:rPr>
                <w:sz w:val="18"/>
              </w:rPr>
              <w:t>P2024-05-04</w:t>
            </w:r>
          </w:p>
        </w:tc>
        <w:tc>
          <w:tcPr>
            <w:tcW w:type="dxa" w:w="2436"/>
          </w:tcPr>
          <w:p>
            <w:pPr>
              <w:spacing w:after="0"/>
            </w:pPr>
            <w:r>
              <w:rPr>
                <w:sz w:val="18"/>
              </w:rPr>
              <w:t>p. 11</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«Para isso ela se utilizou do “potencial sagrado da energia» — B001 p. 187 · `original.txt` L6256 · início da sentença sobre a geração da singularidade (continua em L6257).</w:t>
      </w:r>
    </w:p>
    <w:p>
      <w:pPr>
        <w:ind w:left="397"/>
      </w:pPr>
      <w:r>
        <w:rPr>
          <w:i/>
          <w:color w:val="555555"/>
        </w:rPr>
        <w:t>«espiritual” conhecida nas culturas orientais da T erra como Kundalini.» — B001 p. 187 · `original.txt` L6257 · fecho intra-linha da mesma sentença (grafia «T erra» preservada como na fonte).</w:t>
      </w:r>
    </w:p>
    <w:p>
      <w:pPr>
        <w:ind w:left="397"/>
      </w:pPr>
      <w:r>
        <w:rPr>
          <w:i/>
          <w:color w:val="555555"/>
        </w:rPr>
        <w:t>«essas experiências, as Divindades Cocriadoras utilizaram suas energias» — P2024-05-04 p. 11 · `original.txt` L337 · palestra (STT segmentado) — início da sentença (continua em L338).</w:t>
      </w:r>
    </w:p>
    <w:p>
      <w:pPr>
        <w:ind w:left="397"/>
      </w:pPr>
      <w:r>
        <w:rPr>
          <w:i/>
          <w:color w:val="555555"/>
        </w:rPr>
        <w:t>«intrínsecas, denominadas Kundalini, para projetar e moldar novas realidades.» — P2024-05-04 p. 11 · `original.txt` L338 · fecho intra-linha da mesma sentença.</w:t>
      </w:r>
    </w:p>
    <w:p>
      <w:pPr>
        <w:pStyle w:val="Heading2"/>
      </w:pPr>
      <w:r>
        <w:rPr>
          <w:color w:val="1F3A5F"/>
        </w:rPr>
        <w:t>Observações</w:t>
      </w:r>
    </w:p>
    <w:p>
      <w:pPr>
        <w:pStyle w:val="ListBullet"/>
      </w:pPr>
      <w:r>
        <w:t>B074 e B075 constam do cadastro como fontes e a busca de 13/09/2026 localizou nelas o termo, mas empregado no sentido vital/prânico corrente (ao lado de «Prana» e «Ki»), diverso do sentido cosmológico que B001 e a pregação oral lhe dão — por isso não foram usadas como citação-chave.</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DNA como Projeção Holográfica do Psiquismo do Criador — RC-217</w:t>
      </w: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converte-se-em</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 origina-em</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atua-em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envolve</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atua-em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organiza-se-em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atua-em</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metáfora-alegada-da-RC-sobre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atua-sobre</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 — </w:t>
      </w:r>
      <w:r>
        <w:rPr>
          <w:i/>
        </w:rPr>
        <w:t>ver:</w:t>
      </w:r>
      <w:r>
        <w:t xml:space="preserve"> </w:t>
      </w:r>
      <w:r>
        <w:rPr>
          <w:b/>
        </w:rPr>
        <w:t>Ampliação — P2024-03-17</w:t>
      </w:r>
      <w:r>
        <w:t xml:space="preserve"> U0070</w:t>
      </w:r>
    </w:p>
    <w:p>
      <w:pPr>
        <w:pStyle w:val="ListBullet"/>
      </w:pPr>
      <w:r>
        <w:t xml:space="preserve">«O que entendemos na Terra como molécula de DNA, na verdade é uma espécie de projeção holográfica do padrão mental e emocional do Senhor Javé. Em outras palavras, é uma representação química do seu psiquismo.» — </w:t>
      </w:r>
      <w:r>
        <w:rPr>
          <w:i/>
        </w:rPr>
        <w:t>ver:</w:t>
      </w:r>
      <w:r>
        <w:t xml:space="preserve"> </w:t>
      </w:r>
      <w:r>
        <w:rPr>
          <w:b/>
        </w:rPr>
        <w:t>Ampliação — B002 (O Drama Espiritual de Javé)</w:t>
      </w:r>
      <w:r>
        <w:t>, p. 7</w:t>
      </w:r>
    </w:p>
    <w:p>
      <w:pPr>
        <w:pStyle w:val="ListBullet"/>
      </w:pPr>
      <w:r>
        <w:t xml:space="preserve">«Essas PEPS do criador agora exist entes no universo biológico foram sendo encriptografadas e transformadas nos atuais genes sob a forma do DNA que conhecemos, o que modernizou sobre maneira unidana.» — </w:t>
      </w:r>
      <w:r>
        <w:rPr>
          <w:i/>
        </w:rPr>
        <w:t>ver:</w:t>
      </w:r>
      <w:r>
        <w:t xml:space="preserve"> </w:t>
      </w:r>
      <w:r>
        <w:rPr>
          <w:b/>
        </w:rPr>
        <w:t>Ampliação — P2024-06-16 (O Projeto TALM, os Fenvans e os …</w:t>
      </w:r>
      <w:r>
        <w:t xml:space="preserve"> U0006</w:t>
      </w:r>
    </w:p>
    <w:p>
      <w:pPr>
        <w:ind w:left="397"/>
      </w:pPr>
      <w:r>
        <w:rPr>
          <w:i/>
          <w:color w:val="555555"/>
        </w:rPr>
        <w:t>Notas de processo: 1 bloco(s) arquivado(s) VERBATIM em `notas/fichas/RC-217.md` (migração 2.4 — 12/09/2026). Histórico de mutirão/governança — consultar lá, não reescrever.</w:t>
      </w:r>
    </w:p>
    <w:p>
      <w:pPr>
        <w:spacing w:after="80"/>
      </w:pPr>
    </w:p>
    <w:p>
      <w:pPr>
        <w:pStyle w:val="Heading1"/>
      </w:pPr>
      <w:r>
        <w:rPr>
          <w:color w:val="1F3A5F"/>
        </w:rPr>
        <w:t>Holograma Universal — RC-218</w:t>
      </w: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«Consequentemente, Javé se reconstituiu como um "holograma de sua força mental", apoiado em sua força divina remanescente, mas sem a plenitude da consciência que possuía antes da queda.» — </w:t>
      </w:r>
      <w:r>
        <w:rPr>
          <w:i/>
        </w:rPr>
        <w:t>ver:</w:t>
      </w:r>
      <w:r>
        <w:t xml:space="preserve"> </w:t>
      </w:r>
      <w:r>
        <w:rPr>
          <w:b/>
        </w:rPr>
        <w:t>Ampliação — P2025-06-14 (PALESTRA SOBRE A QUEDA DO CRIADO…</w:t>
      </w:r>
      <w:r>
        <w:t xml:space="preserve"> U0021</w:t>
      </w:r>
    </w:p>
    <w:p>
      <w:pPr>
        <w:spacing w:after="80"/>
      </w:pPr>
    </w:p>
    <w:p>
      <w:pPr>
        <w:pStyle w:val="Heading1"/>
      </w:pPr>
      <w:r>
        <w:rPr>
          <w:color w:val="1F3A5F"/>
        </w:rPr>
        <w:t>O Mal: Subproduto da Ignorância Espiritual — RC-223</w:t>
      </w: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comparado-a</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divide-com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fonte-em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 — </w:t>
      </w:r>
      <w:r>
        <w:rPr>
          <w:i/>
        </w:rPr>
        <w:t>ver:</w:t>
      </w:r>
      <w:r>
        <w:t xml:space="preserve"> </w:t>
      </w:r>
      <w:r>
        <w:rPr>
          <w:b/>
        </w:rPr>
        <w:t>Ampliação — P2017-10-14 (Da Base Atlan ao Colégio Druídico)</w:t>
      </w:r>
      <w:r>
        <w:t xml:space="preserve"> U0021</w:t>
      </w:r>
    </w:p>
    <w:p>
      <w:pPr>
        <w:spacing w:after="80"/>
      </w:pPr>
    </w:p>
    <w:p>
      <w:pPr>
        <w:pStyle w:val="Heading1"/>
      </w:pPr>
      <w:r>
        <w:rPr>
          <w:color w:val="1F3A5F"/>
        </w:rPr>
        <w:t>Reflexos da Doença (Herança do DNA) — RC-230</w:t>
      </w: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«Essa "doença" é caracterizada por impulsos de sobrevivência a qualquer custo, predatismo, multiplicação do algoritmo definidor e a lei do mais forte sobre o mais fraco.» — </w:t>
      </w:r>
      <w:r>
        <w:rPr>
          <w:i/>
        </w:rPr>
        <w:t>ver:</w:t>
      </w:r>
      <w:r>
        <w:t xml:space="preserve"> </w:t>
      </w:r>
      <w:r>
        <w:rPr>
          <w:b/>
        </w:rPr>
        <w:t>Ampliação — P2025-06-14 (PALESTRA SOBRE A QUEDA DO CRIADO…</w:t>
      </w:r>
      <w:r>
        <w:t xml:space="preserve"> U0177</w:t>
      </w:r>
    </w:p>
    <w:p>
      <w:pPr>
        <w:spacing w:after="80"/>
      </w:pPr>
    </w:p>
    <w:p>
      <w:pPr>
        <w:pStyle w:val="Heading1"/>
      </w:pPr>
      <w:r>
        <w:rPr>
          <w:color w:val="1F3A5F"/>
        </w:rPr>
        <w:t>Razão Filosófica dos Terráqueos — RC-231</w:t>
      </w: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 opõe-se-a</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 alimenta-se-de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apesar de miseráveis, uma das poucas raças no cosmos, com a razão filosófica desperta para o bem e, infelizmente, para o mal, mas com razão filosófica desperta.» — </w:t>
      </w:r>
      <w:r>
        <w:rPr>
          <w:i/>
        </w:rPr>
        <w:t>ver:</w:t>
      </w:r>
      <w:r>
        <w:t xml:space="preserve"> </w:t>
      </w:r>
      <w:r>
        <w:rPr>
          <w:b/>
        </w:rPr>
        <w:t>Ampliação — P2012-02-19 (Xadrez Cósmico de Brahma, Vishnu…</w:t>
      </w:r>
      <w:r>
        <w:t xml:space="preserve"> U0005</w:t>
      </w:r>
    </w:p>
    <w:p>
      <w:pPr>
        <w:ind w:left="397"/>
      </w:pPr>
      <w:r>
        <w:rPr>
          <w:i/>
          <w:color w:val="555555"/>
        </w:rPr>
        <w:t>Notas de processo: 2 bloco(s) arquivado(s) VERBATIM em `notas/fichas/RC-231.md` (migração 2.4 — 12/09/2026). Histórico de mutirão/governança — consultar lá, não reescrever.</w:t>
      </w:r>
    </w:p>
    <w:p>
      <w:pPr>
        <w:spacing w:after="80"/>
      </w:pPr>
    </w:p>
    <w:p>
      <w:pPr>
        <w:pStyle w:val="Heading1"/>
      </w:pPr>
      <w:r>
        <w:rPr>
          <w:color w:val="1F3A5F"/>
        </w:rPr>
        <w:t>Ostronomos — RC-232</w:t>
      </w: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comandava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ind w:left="397"/>
      </w:pPr>
      <w:r>
        <w:rPr>
          <w:i/>
          <w:color w:val="555555"/>
        </w:rPr>
        <w:t>Notas de processo: 1 bloco(s) arquivado(s) VERBATIM em `notas/fichas/RC-232.md` (migração 2.4 — 12/09/2026). Histórico de mutirão/governança — consultar lá, não reescrever.</w:t>
      </w:r>
    </w:p>
    <w:p>
      <w:pPr>
        <w:spacing w:after="80"/>
      </w:pPr>
    </w:p>
    <w:p>
      <w:pPr>
        <w:pStyle w:val="Heading1"/>
      </w:pPr>
      <w:r>
        <w:rPr>
          <w:color w:val="1F3A5F"/>
        </w:rPr>
        <w:t>O Calvário de um Inocente — RC-236</w:t>
      </w: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ocorre-após</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bl>
    <w:p>
      <w:pPr>
        <w:spacing w:after="40"/>
      </w:pPr>
    </w:p>
    <w:p>
      <w:pPr>
        <w:spacing w:after="80"/>
      </w:pPr>
    </w:p>
    <w:p>
      <w:pPr>
        <w:pStyle w:val="Heading1"/>
      </w:pPr>
      <w:r>
        <w:rPr>
          <w:color w:val="1F3A5F"/>
        </w:rPr>
        <w:t>Hitler (figura histórica no RC) — RC-239</w:t>
      </w: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"Ainda assim, assustava-me um pouco – o confesso – o último aspeto das notícias de Val Eno sobre o elo entre Len  Mion e Hitler, o que corresponderia ao “final da trilogia”, aspeto do qual sempre procurei fugir, porque, à exceção de Val Eno, os demais personagens eram-me profundamente desagradáveis. Além do que, eu já havia mesmo construído a minha quota de inevitáveis preconceitos em relação a todos eles, notadamente a Hitler e a Javé, por questões obviamente bem distintas. Para piorar o contexto informativo, Val Eno  explicou-me, com o máximo de informações que dispunha, sobre de que modo Len Mion utilizou -se de Hitler para usar a humanidade como massa de manobra  para os seus objetivos." — B039</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dominado-por</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associado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bl>
    <w:p>
      <w:pPr>
        <w:spacing w:after="40"/>
      </w:pPr>
    </w:p>
    <w:p>
      <w:pPr>
        <w:spacing w:after="80"/>
      </w:pPr>
    </w:p>
    <w:p>
      <w:pPr>
        <w:pStyle w:val="Heading1"/>
      </w:pPr>
      <w:r>
        <w:rPr>
          <w:color w:val="1F3A5F"/>
        </w:rPr>
        <w:t>Seres dos Portais — RC-241</w:t>
      </w: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é-um</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 é-um</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habitantes</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agentes</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experimenta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relaciona-se-a</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 proferida-por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 fundada-por</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é-um</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 opõe-se-a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 opõe-se-a</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 opõe-se-a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 é-um</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opõe-se-a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Citações-chave</w:t>
      </w:r>
    </w:p>
    <w:p>
      <w:pPr>
        <w:ind w:left="397"/>
      </w:pPr>
      <w:r>
        <w:rPr>
          <w:i/>
          <w:color w:val="555555"/>
        </w:rPr>
        <w:t>"O que se encontra geneticamente estabelecido como sendo os “elementos da lógica” de uma espécie irracional, somente a muito custo pode ser redimensionado . Contudo, no que se refere à programação de uma espécie que nasceu livre, ou livre se viu a partir de um determinado ponto da sua história evolutiva, um simples “vírus” , cujo objetivo seja “aniquilar com a programação anterior ou a original”, ainda que provoque efeitos colaterais, resolve a questão e pode promover a possibilidade de um “padrão de liberdade mental mais efetivo”. O caso de Yel Luzbel (Lúcifer) é um exemplo emblemático desse tipo de evento, só que de uma das espécies do gênero biodemo, conforme o contexto apresentado na trilogia “Terra Atlantis” 1 . Desde então, um encadeamento de mutações advindo desse padrão genético, associado ao conjunto das que estavam acontecendo “naturalmente” na Terra, levaram à “versão mulher” de Pandora, e depois, à da “Eva bíblica”, manifestações estas que influenciaram toda a humanidade posterior. 18ª Constatação: A humanidade nasceu programada, libertou-se, foi novamente condicionada, reprogramada pelo temor religioso, e assim permaneceu e permanece até os tempos atuais, submetida ao “vexame do primarismo religioso”, malversado tanto em teoria como em prática." — B014, p. 119</w:t>
      </w:r>
    </w:p>
    <w:p>
      <w:pPr>
        <w:spacing w:after="80"/>
      </w:pPr>
    </w:p>
    <w:p>
      <w:pPr>
        <w:pStyle w:val="Heading1"/>
      </w:pPr>
      <w:r>
        <w:rPr>
          <w:color w:val="1F3A5F"/>
        </w:rPr>
        <w:t>Espiritismo como Expressão do Quarto Logos — RC-257</w:t>
      </w: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finalidade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spacing w:after="80"/>
      </w:pPr>
    </w:p>
    <w:p>
      <w:pPr>
        <w:pStyle w:val="Heading1"/>
      </w:pPr>
      <w:r>
        <w:rPr>
          <w:color w:val="1F3A5F"/>
        </w:rPr>
        <w:t>Apolônio de Tiana (encarnação do Quarto Logos) — RC-259</w:t>
      </w: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atual 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ind w:left="397"/>
      </w:pPr>
      <w:r>
        <w:rPr>
          <w:i/>
          <w:color w:val="555555"/>
        </w:rPr>
        <w:t>Notas de processo: 1 bloco(s) arquivado(s) VERBATIM em `notas/fichas/RC-259.md` (migração 2.4 — 12/09/2026). Histórico de mutirão/governança — consultar lá, não reescrever.</w:t>
      </w:r>
    </w:p>
    <w:p>
      <w:pPr>
        <w:spacing w:after="80"/>
      </w:pPr>
    </w:p>
    <w:p>
      <w:pPr>
        <w:pStyle w:val="Heading1"/>
      </w:pPr>
      <w:r>
        <w:rPr>
          <w:color w:val="1F3A5F"/>
        </w:rPr>
        <w:t>Prisioneiros da Brahmaloka — RC-260</w:t>
      </w: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expressão Adhyajna de Vishnu</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explica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compõe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revelado-por</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opõe-se-a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compõe</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origem (reação)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é-um</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organiza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 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 é-um</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 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 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 é-um</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ind w:left="397"/>
      </w:pPr>
      <w:r>
        <w:rPr>
          <w:i/>
          <w:color w:val="555555"/>
        </w:rPr>
        <w:t>Notas de processo: 1 bloco(s) arquivado(s) VERBATIM em `notas/fichas/RC-263.md` (migração 2.4 — 12/09/2026). Histórico de mutirão/governança — consultar lá, não reescrever.</w:t>
      </w:r>
    </w:p>
    <w:p>
      <w:pPr>
        <w:spacing w:after="80"/>
      </w:pPr>
    </w:p>
    <w:p>
      <w:pPr>
        <w:pStyle w:val="Heading1"/>
      </w:pPr>
      <w:r>
        <w:rPr>
          <w:color w:val="1F3A5F"/>
        </w:rPr>
        <w:t>Planos de Existência da Cabala (Atziluth, Briah, Yetzirah, Assiah) — RC-264</w:t>
      </w: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associado</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inclui</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revelado-por</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 profecias-em</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"Na verdade, se juntarmos essas “moradas” do universo paralelo – capazes de entenderem minimamente o que está sendo resgatado desse passado antes oculto para o entendimento humano – com as civilizações deste universo biológico que também acompanham e aguardam o momento da “Reintegração Cósmica da Terra”, a quantidade de “mundos” que têm acompanhado os temas colecionados pelos estudos estratégicos dos institutos vinculados a estes livros que produzo, é muito, mais muito superior ao apontado pelo “Sepher ha-Zohar” . POR QUE O “MENSAGEIRO” FOI ANUNCIADO? Nas intrigas da época, o que se encontrava e ainda se encontra em “jogo” é o domínio sobre o planeta Terra, objetivo maior de Javé e de outros que o confrontavam. Nesse contexto, o seu “desígnio” apontava para a construção de um outro “pacto” entre ele e o “escriba inicial” da “Revelação Cósmica”, para que este o ratificasse como “Deus Todo-Poderoso”, “Criador dos Céus e da Terra”, conforme registrado nas escrituras do judaísmo. Contudo, pela primeira vez, uma criatura humana se recusou a ser submissa à vontade deste Ser, e o “pacto” não foi firmado, ainda que não se negue o reconhecimento do fato de que ele é efetivamente o “caído” Criador da Realidade na qual vivemos." — B013, p. 5</w:t>
      </w: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opõe-se-a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bl>
    <w:p>
      <w:pPr>
        <w:spacing w:after="40"/>
      </w:pP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pStyle w:val="Heading2"/>
      </w:pPr>
      <w:r>
        <w:rPr>
          <w:color w:val="1F3A5F"/>
        </w:rPr>
        <w:t>Citações-chave</w:t>
      </w:r>
    </w:p>
    <w:p>
      <w:pPr>
        <w:ind w:left="397"/>
      </w:pPr>
      <w:r>
        <w:rPr>
          <w:i/>
          <w:color w:val="555555"/>
        </w:rPr>
        <w:t>"A Cabala especula, metafisicamente e de uma maneira singular, sobre esse contexto, ainda que, conforme penso, nem mesmo os judeus entenderam a intenção do seu “deus” de predileção quando ele produziu essa revelação. Alguns estudiosos consideram a Cabala como a “ciência dos signos”, uma vez que Javé e seus Anjos se utilizaram deles para produzir um contexto do seu poderio, de modo a impressionar os judeus e demais povos que viessem, um dia, a se utilizarem dos seus mecanismos investigativos. Rememorando, em termos de “momento histórico”, Javé promoveu e fortaleceu a Cabala praticamente no mesmo momento em que o gnosticismo surgia, nos primeiros dois séculos da Era Cristã, que tanto o criticava e o acusava de ser, não um “deus-criador”, mas o “diabo” em pessoa! Ele não pôde aceitar isso, e a Cabala surgiu da sua mente como um tipo de reação a esses movimentos que estavam tendo lugar na Terra. Como podemos, portanto, compreender a Cabala? Explicando com mais detalhes a razão pela qual o Criador decidiu promover a revelação que veio a ser conhecida como “Cabala”, tal providência tem relação direta com os livros gnósticos recém-surgidos nos dois primeiros séculos do cristianismo, por meio do circuito, não dos apóstolos de Jesus, “judaizados”, mas dos seus “discípulos helenizados”, coordenados por Maria de Madalena que, por sua vez, era orientada pelo “Jesus ressuscitado”." — B013, p. 5</w:t>
      </w:r>
    </w:p>
    <w:p>
      <w:pPr>
        <w:spacing w:after="80"/>
      </w:pPr>
    </w:p>
    <w:p>
      <w:pPr>
        <w:pStyle w:val="Heading1"/>
      </w:pPr>
      <w:r>
        <w:rPr>
          <w:color w:val="1F3A5F"/>
        </w:rPr>
        <w:t>A Falsa Trindade (Concílio de Niceia) — RC-273</w:t>
      </w: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revelada-a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desdobramento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spacing w:after="80"/>
      </w:pPr>
    </w:p>
    <w:p>
      <w:pPr>
        <w:pStyle w:val="Heading1"/>
      </w:pPr>
      <w:r>
        <w:rPr>
          <w:color w:val="1F3A5F"/>
        </w:rPr>
        <w:t>Agentes do Quarto Logos — RC-281</w:t>
      </w: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`notas/fichas/RC-281.md` (migração 2.4 — 12/09/2026). Histórico de mutirão/governança — consultar lá, não reescrever.</w:t>
      </w:r>
    </w:p>
    <w:p>
      <w:pPr>
        <w:spacing w:after="80"/>
      </w:pPr>
    </w:p>
    <w:p>
      <w:pPr>
        <w:pStyle w:val="Heading1"/>
      </w:pPr>
      <w:r>
        <w:rPr>
          <w:color w:val="1F3A5F"/>
        </w:rPr>
        <w:t>Mohen So = Phanes / Protogonos / Vasuki / Kalki — RC-282</w:t>
      </w: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ind w:left="397"/>
      </w:pPr>
      <w:r>
        <w:rPr>
          <w:i/>
          <w:color w:val="555555"/>
        </w:rPr>
        <w:t>Notas de processo: 1 bloco(s) arquivado(s) VERBATIM em `notas/fichas/RC-282.md` (migração 2.4 — 12/09/2026). Histórico de mutirão/governança — consultar lá, não reescrever.</w:t>
      </w:r>
    </w:p>
    <w:p>
      <w:pPr>
        <w:spacing w:after="80"/>
      </w:pPr>
    </w:p>
    <w:p>
      <w:pPr>
        <w:pStyle w:val="Heading1"/>
      </w:pPr>
      <w:r>
        <w:rPr>
          <w:color w:val="1F3A5F"/>
        </w:rPr>
        <w:t>Pandora como Serpente do Éden — RC-283</w:t>
      </w: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é-um</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influencia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afronta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 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 variação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ind w:left="397"/>
      </w:pPr>
      <w:r>
        <w:rPr>
          <w:i/>
          <w:color w:val="555555"/>
        </w:rPr>
        <w:t>Notas de processo: 1 bloco(s) arquivado(s) VERBATIM em `notas/fichas/RC-284.md` (migração 2.4 — 12/09/2026). Histórico de mutirão/governança — consultar lá, não reescrever.</w:t>
      </w:r>
    </w:p>
    <w:p>
      <w:pPr>
        <w:spacing w:after="80"/>
      </w:pPr>
    </w:p>
    <w:p>
      <w:pPr>
        <w:pStyle w:val="Heading1"/>
      </w:pPr>
      <w:r>
        <w:rPr>
          <w:color w:val="1F3A5F"/>
        </w:rPr>
        <w:t>Opção Inusitada de Pandora (humanização) — RC-285</w:t>
      </w: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contexto posterior</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"47 A Opção Inusitada de Pandora ........................................................................ 47 Capítulo 7 ............................................................................................................... 53 Enfim, um Sorriso .............................................................................................. 53 Capítulo 8 ............................................................................................................... 59 Enigma da Esperança ........................................................................................ 59 Capítulo 9 ............................................................................................................... 65 Adão e Eva Bíblicos ............................................................................................ 65 Capítulo 10 ............................................................................................................. 77 Livre da Maldição .............................................................................................." — B020</w:t>
      </w:r>
    </w:p>
    <w:p>
      <w:pPr>
        <w:spacing w:after="80"/>
      </w:pPr>
    </w:p>
    <w:p>
      <w:pPr>
        <w:pStyle w:val="Heading1"/>
      </w:pPr>
      <w:r>
        <w:rPr>
          <w:color w:val="1F3A5F"/>
        </w:rPr>
        <w:t>Telos (de um deus) — RC-292</w:t>
      </w: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ind w:left="397"/>
      </w:pPr>
      <w:r>
        <w:rPr>
          <w:i/>
          <w:color w:val="555555"/>
        </w:rPr>
        <w:t>Notas de processo: 1 bloco(s) arquivado(s) VERBATIM em `notas/fichas/RC-292.md` (migração 2.4 — 12/09/2026). Histórico de mutirão/governança — consultar lá, não reescrever.</w:t>
      </w:r>
    </w:p>
    <w:p>
      <w:pPr>
        <w:spacing w:after="80"/>
      </w:pPr>
    </w:p>
    <w:p>
      <w:pPr>
        <w:pStyle w:val="Heading1"/>
      </w:pPr>
      <w:r>
        <w:rPr>
          <w:color w:val="1F3A5F"/>
        </w:rPr>
        <w:t>Timé (de um deus) — RC-293</w:t>
      </w: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expressa-se-em</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 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corresponde-a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contexto (domínio)</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sucede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ind w:left="397"/>
      </w:pPr>
      <w:r>
        <w:rPr>
          <w:i/>
          <w:color w:val="555555"/>
        </w:rPr>
        <w:t>Notas de processo: 1 bloco(s) arquivado(s) VERBATIM em `notas/fichas/RC-295.md` (migração 2.4 — 12/09/2026). Histórico de mutirão/governança — consultar lá, não reescrever.</w:t>
      </w:r>
    </w:p>
    <w:p>
      <w:pPr>
        <w:spacing w:after="80"/>
      </w:pPr>
    </w:p>
    <w:p>
      <w:pPr>
        <w:pStyle w:val="Heading1"/>
      </w:pPr>
      <w:r>
        <w:rPr>
          <w:color w:val="1F3A5F"/>
        </w:rPr>
        <w:t>Era dos Humanos (Zeus e a) — RC-297</w:t>
      </w: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nome demo de Pandora</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 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variação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«000 anos atrás, quando nessa época os homo sapiens eram só animais de estimação dos deuses desses arcontos, quando um deles chamado Car Cadmon fez uma metamorfose definitiva, se transformou numa fêmea dos humanos que existiam na fazenda de Epimeteu.» — </w:t>
      </w:r>
      <w:r>
        <w:rPr>
          <w:i/>
        </w:rPr>
        <w:t>ver:</w:t>
      </w:r>
      <w:r>
        <w:t xml:space="preserve"> </w:t>
      </w:r>
      <w:r>
        <w:rPr>
          <w:b/>
        </w:rPr>
        <w:t>Ampliação — P2022-09-17 (A Hipóstase dos Arcontes)</w:t>
      </w:r>
      <w:r>
        <w:t xml:space="preserve"> U0003</w:t>
      </w:r>
    </w:p>
    <w:p>
      <w:pPr>
        <w:ind w:left="397"/>
      </w:pPr>
      <w:r>
        <w:rPr>
          <w:i/>
          <w:color w:val="555555"/>
        </w:rPr>
        <w:t>Notas de processo: 3 bloco(s) arquivado(s) VERBATIM em `notas/fichas/RC-299.md` (migração 2.4 — 12/09/2026). Histórico de mutirão/governança — consultar lá, não reescrever.</w:t>
      </w:r>
    </w:p>
    <w:p>
      <w:pPr>
        <w:spacing w:after="80"/>
      </w:pPr>
    </w:p>
    <w:p>
      <w:pPr>
        <w:pStyle w:val="Heading1"/>
      </w:pPr>
      <w:r>
        <w:rPr>
          <w:color w:val="1F3A5F"/>
        </w:rPr>
        <w:t>Prometeu (titã) — RC-301</w:t>
      </w: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opõe-se-a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corresponde-a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é-um</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ind w:left="397"/>
      </w:pPr>
      <w:r>
        <w:rPr>
          <w:i/>
          <w:color w:val="555555"/>
        </w:rPr>
        <w:t>Notas de processo: 1 bloco(s) arquivado(s) VERBATIM em `notas/fichas/RC-302.md` (migração 2.4 — 12/09/2026). Histórico de mutirão/governança — consultar lá, não reescrever.</w:t>
      </w:r>
    </w:p>
    <w:p>
      <w:pPr>
        <w:pStyle w:val="Heading2"/>
      </w:pPr>
      <w:r>
        <w:rPr>
          <w:color w:val="1F3A5F"/>
        </w:rPr>
        <w:t>Citações-chave</w:t>
      </w:r>
    </w:p>
    <w:p>
      <w:pPr>
        <w:ind w:left="397"/>
      </w:pPr>
      <w:r>
        <w:rPr>
          <w:i/>
          <w:color w:val="555555"/>
        </w:rPr>
        <w:t>"Segundo o que mais tarde ele me relataria, algumas fêmeas de outras espécies da natureza terrestre não haviam se dado muito bem com nenhuma das suas poções, e que as experiências ocorridas implicara mesmo em problemas para os seus aparelhos reprodutivos.  Naqueles dias encontrava -me nos meus estágios pela Terra, quando Epimeteu solicitou-me para tomar  conta dos seus  animais de estimação, pois ele pretendia afastar-se para regiões mais ao sul, na tentativa de capturar novos exemplares para as suas experiências. Em tempo terrestre, passei aproximadamente quatro anos e meio a cuidar dos humanos e das outras espécies que viviam em torno de Epimeteu. Afeiçoei-me a todos de um modo que me pareceu estranho. Sentimentos jamais tidos pelos meus pares fluíam do meu íntimo de modo que me surpreendia por completo. Nos meus poucos descansos, p assei a acordar com  sensações que antes jamais me ocorriam, pois o sono dos meus pares não produzia o que mais tarde viria a conhecer, já na condição de humana, como sendo sonho.  A sensação mais interessante que me perseguia por um bom tempo era a de que algo de diferente acontecia no meu sonho,  e que a minha expressão facial sempre impassível — este é um dos problemas do genoma das estirpes demo — apresentava um outro aspeto quando havia a sensação de ter sonhado com os “bichinhos” de Epimeteu." — B020</w:t>
      </w:r>
    </w:p>
    <w:p>
      <w:pPr>
        <w:ind w:left="397"/>
      </w:pPr>
      <w:r>
        <w:rPr>
          <w:i/>
          <w:color w:val="555555"/>
        </w:rPr>
        <w:t>"No tempo em que o “Rei do Olimpo” agiu sozinho, ele chegou a desenvolver diversas medidas – sendo muitas das suas estratégias mal formuladas –, visando tentar estabelecer bases não só no universo antimaterial vizinho, mas, principalmente, do lado deste universo material. Nessa época, Epimeteu, irmão de Prometeu, foi quem mais havia, dentre todos os titãs e olimpianos, conseguido se estabelecer na Terra em termos de “áreas” (“fazendas-laboratórios”). Se, por um lado, Prometeu era um “cientista-filósofo” algo “dementado” e cuja sagacidade era conhecida pelos demais, por outro, Epimeteu era tido como um “cientista amalucado”, porque era em ente extremamente hábil em fazer experiências no campo da intelectualidade, mas inábil no sentido de ter alguma prudência, ou de apresentar um psiquismo equilibrado, posto que o seu grau de “demência” era muito forte. Num tempo ainda bem anterior ao que a humanidade veio a existir, Zeus quis se estabelecer na Terra. Primeiro, ele resolveu “pegar carona” (aproveitar-se de) no que Epimeteu já havia conseguido realizar. Por quê? Porque nas “fazendas” de Epimeteu havia várias espécies de animais da nossa fauna terrestre, que ele usava para fazer pesquisas e procriação." — B021</w:t>
      </w:r>
    </w:p>
    <w:p>
      <w:pPr>
        <w:ind w:left="397"/>
      </w:pPr>
      <w:r>
        <w:rPr>
          <w:i/>
          <w:color w:val="555555"/>
        </w:rPr>
        <w:t>"Depois de algum tempo de con vivência com Prometeu, ele revelou -me que esse projeto em que eles trabalhavam, na verdade, consistia numa tentativa de  criar uma nova geração de titãs, para que esses, depois de “melhorados”, pudessem tornar-se os seus descendentes diretos, de modo que nã o morresse nele ou no irmão, a genética herdada dos seus criadores. Entretanto, os seres criados por Prometeu e Epimeteu a partir do barro não eram titãs, mas sim, de uma estirpe inferior a essa. A minha irmã voltou para o Olimpo, e eu continuei a observar aqueles seres que, cada vez mais, me fascinavam. Queria estar com eles o tempo todo! Nisso, passei a ficar mais próxima de Epimeteu, e queria descobrir como ele fazia as suas “poções”, quais eram os ingredientes usados para prepará -las e como fazê -las. Todavia, apesar de Epimeteu viver constantemente “fora da realidade”, ele não  as “manipulava” enquanto eu estivesse junto dele. Ele mantinha as suas  “misturas mágicas” em grandes potes, de onde retirava pequenas porções , e as administrava aos seus “a nimais de estimação”, para ver o que acontecia. A cada dia, eu ficava mais obcecada em observar os resultados das  “poções” que Epimeteu usava. Um dia, chegando à casa dos irmãos titãs, peguei , às escondidas, um pouco de uma das “poções” que estava guardada. Eu provei,  tomando-a." — B087</w:t>
      </w:r>
    </w:p>
    <w:p>
      <w:pPr>
        <w:spacing w:after="80"/>
      </w:pPr>
    </w:p>
    <w:p>
      <w:pPr>
        <w:pStyle w:val="Heading1"/>
      </w:pPr>
      <w:r>
        <w:rPr>
          <w:color w:val="1F3A5F"/>
        </w:rPr>
        <w:t>Pirra — RC-303</w:t>
      </w: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Deucalião — RC-304</w:t>
      </w:r>
    </w:p>
    <w:p>
      <w:pPr>
        <w:pStyle w:val="Heading2"/>
      </w:pPr>
      <w:r>
        <w:rPr>
          <w:color w:val="1F3A5F"/>
        </w:rPr>
        <w:t>Definição Sintética</w:t>
      </w:r>
    </w:p>
    <w:p>
      <w:pPr>
        <w:spacing w:after="80"/>
      </w:pPr>
      <w:r>
        <w:t>Figura da mitologia grega relida pelas Revelações Cósmicas como produto de manipulação genética demo: filho de Prometeu (RC-301) com Pirra (RC-303) — ela própria gerada da mistura dos CFDs de Kalil Kadmon com Epimeteu, um «produto de manipulação genética demo» —, uniu-se a Pirra e com ela gerou a descendência de que, segundo a fonte oral, saíram os povos Eóleo, Aqueu, Dório e Jônico, fundadores dos povos gregos. No relato de B021, Prometeu gerou Deucalião ao observar a beleza de Pirra, com o intuito de irritar Zeus; quando o «Rei dos Deuses» soube que os dois procriavam sexuadamente, os demos prestaram atenção naquele tipo de relacionamento e passaram a reproduzir o processo, na busca de novas soluções para a genética problemática deles.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B021, P2024-11-09.</w:t>
      </w:r>
    </w:p>
    <w:p>
      <w:pPr>
        <w:pStyle w:val="ListBullet"/>
      </w:pPr>
      <w:r>
        <w:t>Arestas em `RELACOES`: 1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B021</w:t>
            </w:r>
          </w:p>
        </w:tc>
        <w:tc>
          <w:tcPr>
            <w:tcW w:type="dxa" w:w="2436"/>
          </w:tcPr>
          <w:p>
            <w:pPr>
              <w:spacing w:after="0"/>
            </w:pPr>
            <w:r>
              <w:rPr>
                <w:sz w:val="18"/>
              </w:rPr>
              <w:t>Tempos Difíceis no Olimpo</w:t>
            </w:r>
          </w:p>
        </w:tc>
        <w:tc>
          <w:tcPr>
            <w:tcW w:type="dxa" w:w="2436"/>
          </w:tcPr>
          <w:p>
            <w:pPr>
              <w:spacing w:after="0"/>
            </w:pPr>
            <w:r>
              <w:rPr>
                <w:sz w:val="18"/>
              </w:rPr>
              <w:t>p. 109, p. 131</w:t>
            </w:r>
          </w:p>
        </w:tc>
        <w:tc>
          <w:tcPr>
            <w:tcW w:type="dxa" w:w="2436"/>
          </w:tcPr>
          <w:p>
            <w:pPr>
              <w:spacing w:after="0"/>
            </w:pPr>
            <w:r>
              <w:rPr>
                <w:sz w:val="18"/>
              </w:rPr>
              <w:t>livro; citação intra-linha</w:t>
            </w:r>
          </w:p>
        </w:tc>
      </w:tr>
      <w:tr>
        <w:tc>
          <w:tcPr>
            <w:tcW w:type="dxa" w:w="2436"/>
          </w:tcPr>
          <w:p>
            <w:pPr>
              <w:spacing w:after="0"/>
            </w:pPr>
            <w:r>
              <w:rPr>
                <w:sz w:val="18"/>
              </w:rPr>
              <w:t>P2024-11-09</w:t>
            </w:r>
          </w:p>
        </w:tc>
        <w:tc>
          <w:tcPr>
            <w:tcW w:type="dxa" w:w="2436"/>
          </w:tcPr>
          <w:p>
            <w:pPr>
              <w:spacing w:after="0"/>
            </w:pPr>
            <w:r>
              <w:rPr>
                <w:sz w:val="18"/>
              </w:rPr>
              <w:t>Abismo — consciência cósmica</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«Observando a beleza de Pirra, Prometeu gerou um filho chamado» — B021 p. 109 · `original.txt` L4434 · início da sentença de origem (continua em L4435).</w:t>
      </w:r>
    </w:p>
    <w:p>
      <w:pPr>
        <w:ind w:left="397"/>
      </w:pPr>
      <w:r>
        <w:rPr>
          <w:i/>
          <w:color w:val="555555"/>
        </w:rPr>
        <w:t>«“Deucalião”, que se uniu a ela.» — B021 p. 109 · `original.txt` L4435 · fecho intra-linha da mesma sentença.</w:t>
      </w:r>
    </w:p>
    <w:p>
      <w:pPr>
        <w:ind w:left="397"/>
      </w:pPr>
      <w:r>
        <w:rPr>
          <w:i/>
          <w:color w:val="555555"/>
        </w:rPr>
        <w:t>«“produto de manipulação genética demo”» — B021 p. 109 · `original.txt` L4433 · classificação de Pirra, mãe da linhagem — expressão completa intra-linha.</w:t>
      </w:r>
    </w:p>
    <w:p>
      <w:pPr>
        <w:ind w:left="397"/>
      </w:pPr>
      <w:r>
        <w:rPr>
          <w:i/>
          <w:color w:val="555555"/>
        </w:rPr>
        <w:t>«— Prometeu, seu filho Deucalião está com Pirra, e eles tiveram filhos.» — B021 p. 131 · `original.txt` L5259 · fala de Zeus a Prometeu libertado — sentença completa intra-linha.</w:t>
      </w:r>
    </w:p>
    <w:p>
      <w:pPr>
        <w:ind w:left="397"/>
      </w:pPr>
      <w:r>
        <w:rPr>
          <w:i/>
          <w:color w:val="555555"/>
        </w:rPr>
        <w:t>«Irmão de Epimeteu, que foi o consorte de Pandora, teve Deucalião como filho.» — P2024-11-09 · `original.txt` L85 · palestra (STT) — sentença completa; a transcrição degrada o nome na frase seguinte («Decalião»).</w:t>
      </w:r>
    </w:p>
    <w:p>
      <w:pPr>
        <w:pStyle w:val="Heading2"/>
      </w:pPr>
      <w:r>
        <w:rPr>
          <w:color w:val="1F3A5F"/>
        </w:rPr>
        <w:t>Observações</w:t>
      </w:r>
    </w:p>
    <w:p>
      <w:pPr>
        <w:pStyle w:val="ListBullet"/>
      </w:pPr>
      <w:r>
        <w:t>Em P2024-11-09 todo o corpo da palestra é uma única linha (STT sem quebras), donde a citação intra-linha ser a sentença inteira; a degradação «Decalião» da frase imediata está preservada na fonte e não foi corrigida aqui (STT nunca é renomeado por conveniência).</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Têmis — RC-305</w:t>
      </w: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spacing w:after="80"/>
      </w:pPr>
    </w:p>
    <w:p>
      <w:pPr>
        <w:pStyle w:val="Heading1"/>
      </w:pPr>
      <w:r>
        <w:rPr>
          <w:color w:val="1F3A5F"/>
        </w:rPr>
        <w:t>Hefesto — RC-307</w:t>
      </w: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 é-um</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`notas/fichas/RC-310.md` (migração 2.4 — 12/09/2026). Histórico de mutirão/governança — consultar lá, não reescrever.</w:t>
      </w:r>
    </w:p>
    <w:p>
      <w:pPr>
        <w:spacing w:after="80"/>
      </w:pPr>
    </w:p>
    <w:p>
      <w:pPr>
        <w:pStyle w:val="Heading1"/>
      </w:pPr>
      <w:r>
        <w:rPr>
          <w:color w:val="1F3A5F"/>
        </w:rPr>
        <w:t>Adhyagya (formas espirituais Adhy) — RC-311</w:t>
      </w: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é-um</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relaciona-se-a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ind w:left="397"/>
      </w:pPr>
      <w:r>
        <w:rPr>
          <w:i/>
          <w:color w:val="555555"/>
        </w:rPr>
        <w:t>Notas de processo: 1 bloco(s) arquivado(s) VERBATIM em `notas/fichas/RC-311.md` (migração 2.4 — 12/09/2026). Histórico de mutirão/governança — consultar lá, não reescrever.</w:t>
      </w:r>
    </w:p>
    <w:p>
      <w:pPr>
        <w:spacing w:after="80"/>
      </w:pPr>
    </w:p>
    <w:p>
      <w:pPr>
        <w:pStyle w:val="Heading1"/>
      </w:pPr>
      <w:r>
        <w:rPr>
          <w:color w:val="1F3A5F"/>
        </w:rPr>
        <w:t>Criação Bipartida — RC-312</w:t>
      </w: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é-qualificada-como</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ind w:left="397"/>
      </w:pPr>
      <w:r>
        <w:rPr>
          <w:i/>
          <w:color w:val="555555"/>
        </w:rPr>
        <w:t>Notas de processo: 1 bloco(s) arquivado(s) VERBATIM em `notas/fichas/RC-312.md` (migração 2.4 — 12/09/2026). Histórico de mutirão/governança — consultar lá, não reescrever.</w:t>
      </w:r>
    </w:p>
    <w:p>
      <w:pPr>
        <w:spacing w:after="80"/>
      </w:pPr>
    </w:p>
    <w:p>
      <w:pPr>
        <w:pStyle w:val="Heading1"/>
      </w:pPr>
      <w:r>
        <w:rPr>
          <w:color w:val="1F3A5F"/>
        </w:rPr>
        <w:t>Fenômenos Denunciadores do Fim — RC-314</w:t>
      </w: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consequência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3"/>
      </w:pPr>
      <w:r>
        <w:rPr>
          <w:color w:val="2E5E8C"/>
        </w:rPr>
        <w:t>Remissiva C6 (despacho 2.6 — 12/09/2026)</w:t>
      </w:r>
    </w:p>
    <w:p>
      <w:pPr>
        <w:spacing w:after="80"/>
      </w:pPr>
      <w:r>
        <w:t xml:space="preserve">Homônimo no cadastro: </w:t>
      </w:r>
      <w:r>
        <w:rPr>
          <w:b/>
        </w:rPr>
        <w:t>RC-203</w:t>
      </w:r>
      <w:r>
        <w:t xml:space="preserve"> — Fenômenos Denunciadores do Fim (candidato). O cadastro mantém RC-203 (`candidato`, ficha=False) com o mesmo nome como alias à espera — averbado no despacho 2.6, sem fundir nem excluir.</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ind w:left="397"/>
      </w:pPr>
      <w:r>
        <w:rPr>
          <w:i/>
          <w:color w:val="555555"/>
        </w:rPr>
        <w:t>Notas de processo: 1 bloco(s) arquivado(s) VERBATIM em `notas/fichas/RC-319.md` (migração 2.4 — 12/09/2026). Histórico de mutirão/governança — consultar lá, não reescrever.</w:t>
      </w:r>
    </w:p>
    <w:p>
      <w:pPr>
        <w:spacing w:after="80"/>
      </w:pPr>
    </w:p>
    <w:p>
      <w:pPr>
        <w:pStyle w:val="Heading1"/>
      </w:pPr>
      <w:r>
        <w:rPr>
          <w:color w:val="1F3A5F"/>
        </w:rPr>
        <w:t>Senhores do Dharma (= Senhores da Lila / Trimurti) — RC-320</w:t>
      </w: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autores</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ind w:left="397"/>
      </w:pPr>
      <w:r>
        <w:rPr>
          <w:i/>
          <w:color w:val="555555"/>
        </w:rPr>
        <w:t>Notas de processo: 1 bloco(s) arquivado(s) VERBATIM em `notas/fichas/RC-320.md` (migração 2.4 — 12/09/2026). Histórico de mutirão/governança — consultar lá, não reescrever.</w:t>
      </w:r>
    </w:p>
    <w:p>
      <w:pPr>
        <w:spacing w:after="80"/>
      </w:pPr>
    </w:p>
    <w:p>
      <w:pPr>
        <w:pStyle w:val="Heading1"/>
      </w:pPr>
      <w:r>
        <w:rPr>
          <w:color w:val="1F3A5F"/>
        </w:rPr>
        <w:t>Castas Trimurtianas — RC-321</w:t>
      </w: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 é-um</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 </w:t>
      </w:r>
      <w:r>
        <w:rPr>
          <w:i/>
        </w:rPr>
        <w:t>ver:</w:t>
      </w:r>
      <w:r>
        <w:t xml:space="preserve"> </w:t>
      </w:r>
      <w:r>
        <w:rPr>
          <w:b/>
        </w:rPr>
        <w:t>Ampliação — P2023-12-03 (A Rebelião de Lúcifer ainda por …</w:t>
      </w:r>
      <w:r>
        <w:t xml:space="preserve"> U0020</w:t>
      </w:r>
    </w:p>
    <w:p>
      <w:pPr>
        <w:pStyle w:val="ListBullet"/>
      </w:pPr>
      <w:r>
        <w:t xml:space="preserve">«Então enquanto existem essas prisões, porque Quem entendam o arima, que é a coisa mais bela que eu conheço olhando o lado da moeda, são homens e mulheres que nascem pobres, acho a Índia, desde crianças são educados, né, a gente já falou disso aqui, a não cometer o quê?» — </w:t>
      </w:r>
      <w:r>
        <w:rPr>
          <w:i/>
        </w:rPr>
        <w:t>ver:</w:t>
      </w:r>
      <w:r>
        <w:t xml:space="preserve"> </w:t>
      </w:r>
      <w:r>
        <w:rPr>
          <w:b/>
        </w:rPr>
        <w:t>Ampliação — P2021-06-26 (Shiva - A Reconstrução do Erro d…</w:t>
      </w:r>
      <w:r>
        <w:t xml:space="preserve"> U0013</w:t>
      </w:r>
    </w:p>
    <w:p>
      <w:pPr>
        <w:pStyle w:val="ListBullet"/>
      </w:pPr>
      <w:r>
        <w:t xml:space="preserve">«Existe um problema pendente das castas que é a responsabilidade agora do senor Krishna e do senor Chiva e como saibava propriou a questão na condição humana, ou eles resolvem isso aqui, ou a Terra vai ficar inviabilizada para o programa de reestruturação universal.» — </w:t>
      </w:r>
      <w:r>
        <w:rPr>
          <w:i/>
        </w:rPr>
        <w:t>ver:</w:t>
      </w:r>
      <w:r>
        <w:t xml:space="preserve"> </w:t>
      </w:r>
      <w:r>
        <w:rPr>
          <w:b/>
        </w:rPr>
        <w:t>Ampliação — P2021-06-26 (Shiva - A Reconstrução do Erro d…</w:t>
      </w:r>
      <w:r>
        <w:t xml:space="preserve"> U0021</w:t>
      </w:r>
    </w:p>
    <w:p>
      <w:pPr>
        <w:ind w:left="397"/>
      </w:pPr>
      <w:r>
        <w:rPr>
          <w:i/>
          <w:color w:val="555555"/>
        </w:rPr>
        <w:t>Notas de processo: 1 bloco(s) arquivado(s) VERBATIM em `notas/fichas/RC-322.md` (migração 2.4 — 12/09/2026). Histórico de mutirão/governança — consultar lá, não reescrever.</w:t>
      </w:r>
    </w:p>
    <w:p>
      <w:pPr>
        <w:spacing w:after="80"/>
      </w:pPr>
    </w:p>
    <w:p>
      <w:pPr>
        <w:pStyle w:val="Heading1"/>
      </w:pPr>
      <w:r>
        <w:rPr>
          <w:color w:val="1F3A5F"/>
        </w:rPr>
        <w:t>Entroncamentos Genéticos Intersiderais — RC-323</w:t>
      </w: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nomes do Criador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atribuído-em-teologia-comparada-a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opõe-se-a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opõe-se-a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freia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ind w:left="397"/>
      </w:pPr>
      <w:r>
        <w:rPr>
          <w:i/>
          <w:color w:val="555555"/>
        </w:rPr>
        <w:t>Notas de processo: 1 bloco(s) arquivado(s) VERBATIM em `notas/fichas/RC-329.md` (migração 2.4 — 12/09/2026). Histórico de mutirão/governança — consultar lá, não reescrever.</w:t>
      </w:r>
    </w:p>
    <w:p>
      <w:pPr>
        <w:spacing w:after="80"/>
      </w:pPr>
    </w:p>
    <w:p>
      <w:pPr>
        <w:pStyle w:val="Heading1"/>
      </w:pPr>
      <w:r>
        <w:rPr>
          <w:color w:val="1F3A5F"/>
        </w:rPr>
        <w:t>Ra-Atom / Og-mi (nomes do Criador) — RC-331</w:t>
      </w: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ind w:left="397"/>
      </w:pPr>
      <w:r>
        <w:rPr>
          <w:i/>
          <w:color w:val="555555"/>
        </w:rPr>
        <w:t>Notas de processo: 1 bloco(s) arquivado(s) VERBATIM em `notas/fichas/RC-331.md` (migração 2.4 — 12/09/2026). Histórico de mutirão/governança — consultar lá, não reescrever.</w:t>
      </w:r>
    </w:p>
    <w:p>
      <w:pPr>
        <w:spacing w:after="80"/>
      </w:pPr>
    </w:p>
    <w:p>
      <w:pPr>
        <w:pStyle w:val="Heading1"/>
      </w:pPr>
      <w:r>
        <w:rPr>
          <w:color w:val="1F3A5F"/>
        </w:rPr>
        <w:t>Favor Divino (conceito invertido) — RC-332</w:t>
      </w: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inverte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 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relaciona-se-a</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 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opõe-se-a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opõe-se-a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desdobramento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opõe-se-a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reforça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 relaciona-se-a</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 é-um</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associado</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 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realizada-por</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distingue-se-de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reabilita</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Alteração Vibratória (Transfiguração) — RC-367</w:t>
      </w:r>
    </w:p>
    <w:p>
      <w:pPr>
        <w:pStyle w:val="Heading2"/>
      </w:pPr>
      <w:r>
        <w:rPr>
          <w:color w:val="1F3A5F"/>
        </w:rPr>
        <w:t>Definição Sintética</w:t>
      </w:r>
    </w:p>
    <w:p>
      <w:pPr>
        <w:spacing w:after="80"/>
      </w:pPr>
      <w:r>
        <w:t>Modificação do estado vibratório do manifestante — o mecanismo pelo qual a aparição do Mestre se torna perceptível (ou não) aos observadores: a «transfiguração» lida em B011 como fenômeno de nível vibratório, não de metamorfose da matéria. O termo comparece como título do capítulo 7 do sumário do livro.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na resolução da trava «sem ficha → bloqueia» da leva P7l (V devolvido), e executada na unidade U30. Conteúdo restrito ao que a fonte sustém.</w:t>
      </w:r>
    </w:p>
    <w:p>
      <w:pPr>
        <w:pStyle w:val="Heading2"/>
      </w:pPr>
      <w:r>
        <w:rPr>
          <w:color w:val="1F3A5F"/>
        </w:rPr>
        <w:t>Escopo e evidência</w:t>
      </w:r>
    </w:p>
    <w:p>
      <w:pPr>
        <w:pStyle w:val="ListBullet"/>
      </w:pPr>
      <w:r>
        <w:t>Fontes declaradas no cadastro: B011, P2025-02-15.</w:t>
      </w:r>
    </w:p>
    <w:p>
      <w:pPr>
        <w:pStyle w:val="ListBullet"/>
      </w:pPr>
      <w:r>
        <w:t>Arestas em `RELACOES`: 2 — nada aberto, fechado ou reetiquetado nesta ficha.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B011</w:t>
            </w:r>
          </w:p>
        </w:tc>
        <w:tc>
          <w:tcPr>
            <w:tcW w:type="dxa" w:w="2436"/>
          </w:tcPr>
          <w:p>
            <w:pPr>
              <w:spacing w:after="0"/>
            </w:pPr>
            <w:r>
              <w:rPr>
                <w:sz w:val="18"/>
              </w:rPr>
              <w:t>Jesus, o enigma da transfiguração</w:t>
            </w:r>
          </w:p>
        </w:tc>
        <w:tc>
          <w:tcPr>
            <w:tcW w:type="dxa" w:w="2436"/>
          </w:tcPr>
          <w:p>
            <w:pPr>
              <w:spacing w:after="0"/>
            </w:pPr>
            <w:r>
              <w:rPr>
                <w:sz w:val="18"/>
              </w:rPr>
              <w:t>—</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«nada mais representa do que um nível vibratório de consciência.» — verbatim intra-linha em `original.txt` da fonte.</w:t>
      </w:r>
    </w:p>
    <w:p>
      <w:pPr>
        <w:pStyle w:val="Heading2"/>
      </w:pPr>
      <w:r>
        <w:rPr>
          <w:color w:val="1F3A5F"/>
        </w:rPr>
        <w:t>Observações</w:t>
      </w:r>
    </w:p>
    <w:p>
      <w:pPr>
        <w:pStyle w:val="ListBullet"/>
      </w:pPr>
      <w:r>
        <w:t>A fonte é integralmente hard-wrapped (edição digital em linhas curtas); as sentenças do cap. 7 extrapolam a linha, e a política da casa só admite citação verbatim intra-linha. A Citações-chave fixa a sentença completa que coube numa linha; o título do capítulo é dado estrutural do sumário.</w:t>
      </w:r>
    </w:p>
    <w:p>
      <w:pPr>
        <w:pStyle w:val="ListBullet"/>
      </w:pPr>
      <w:r>
        <w:rPr>
          <w:i/>
        </w:rPr>
        <w:t>Ocorrência referenciada apenas estruturalmente (índices/listas) nas obras-fonte processadas até o momento.</w:t>
      </w:r>
    </w:p>
    <w:p>
      <w:pPr>
        <w:spacing w:after="80"/>
      </w:pPr>
    </w:p>
    <w:p>
      <w:pPr>
        <w:pStyle w:val="Heading1"/>
      </w:pPr>
      <w:r>
        <w:rPr>
          <w:color w:val="1F3A5F"/>
        </w:rPr>
        <w:t>Nietzsche como 'Amigo da Intenção de Jesus' — RC-369</w:t>
      </w: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Mordon (o Druida da Montanha) — RC-374</w:t>
      </w:r>
    </w:p>
    <w:p>
      <w:pPr>
        <w:pStyle w:val="Heading2"/>
      </w:pPr>
      <w:r>
        <w:rPr>
          <w:color w:val="1F3A5F"/>
        </w:rPr>
        <w:t>Definição Sintética</w:t>
      </w:r>
    </w:p>
    <w:p>
      <w:pPr>
        <w:spacing w:after="80"/>
      </w:pPr>
      <w:r>
        <w:t>O «Druida da Montanha» que dá título a B043: o Venerável Mordon, ancião druida que vivia recluso na montanha sagrada e ali recebe José de Arimatéia e o jovem Jesus, cujas conversas estruturam o livro (capítulos «O Druida da Montanha», «Jesus entre os Druidas» e «Mordon e a Índia»). Segundo o relato, Mordon estivera na distante terra do grande Açoka, entre os brâmanes, e refere-se ao Sanatana Dharma como a Lei do Caminho para a Verdade Superior. A nota do autor terreno registra que, ao tempo do encontro com Mordon, o Mestre Jesus ainda não tinha pleno conhecimento de tudo o que lhe reservava o futuro.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B043.</w:t>
      </w:r>
    </w:p>
    <w:p>
      <w:pPr>
        <w:pStyle w:val="ListBullet"/>
      </w:pPr>
      <w:r>
        <w:t>Arestas em `RELACOES`: 2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associado</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é-um</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 associado-a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B043</w:t>
            </w:r>
          </w:p>
        </w:tc>
        <w:tc>
          <w:tcPr>
            <w:tcW w:type="dxa" w:w="2436"/>
          </w:tcPr>
          <w:p>
            <w:pPr>
              <w:spacing w:after="0"/>
            </w:pPr>
            <w:r>
              <w:rPr>
                <w:sz w:val="18"/>
              </w:rPr>
              <w:t>Jesus e o Druida da Montanha</w:t>
            </w:r>
          </w:p>
        </w:tc>
        <w:tc>
          <w:tcPr>
            <w:tcW w:type="dxa" w:w="2436"/>
          </w:tcPr>
          <w:p>
            <w:pPr>
              <w:spacing w:after="0"/>
            </w:pPr>
            <w:r>
              <w:rPr>
                <w:sz w:val="18"/>
              </w:rPr>
              <w:t>p. 65, p. 68, p. 77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«MORDON ESTEVE na distante terra do grande Açoka1, ó Jesus.» — B043 p. 68 · `original.txt` L2032 · cap. «Mordon e a Índia» — sentença completa intra-linha (o «1» é o marcador de nota na fonte).</w:t>
      </w:r>
    </w:p>
    <w:p>
      <w:pPr>
        <w:ind w:left="397"/>
      </w:pPr>
      <w:r>
        <w:rPr>
          <w:i/>
          <w:color w:val="555555"/>
        </w:rPr>
        <w:t>«Mordon se referia ao Sanatana Dharma, que é a Lei do Caminho para a Verdade Superior.» — B043 p. 77 · `original.txt` L2415 · nota 2 do autor — sentença completa intra-linha.</w:t>
      </w:r>
    </w:p>
    <w:p>
      <w:pPr>
        <w:ind w:left="397"/>
      </w:pPr>
      <w:r>
        <w:rPr>
          <w:i/>
          <w:color w:val="555555"/>
        </w:rPr>
        <w:t>«com Mordon, ainda não tinha pleno conhecimento de tudo o que lhe reservava o futuro.» — B043 p. 65 · `original.txt` L1993 · nota 9 do autor — fecho intra-linha da sentença (iniciada em L1992).</w:t>
      </w:r>
    </w:p>
    <w:p>
      <w:pPr>
        <w:pStyle w:val="Heading2"/>
      </w:pPr>
      <w:r>
        <w:rPr>
          <w:color w:val="1F3A5F"/>
        </w:rPr>
        <w:t>Observações</w:t>
      </w:r>
    </w:p>
    <w:p>
      <w:pPr>
        <w:pStyle w:val="ListBullet"/>
      </w:pPr>
      <w:r>
        <w:t>A identificação «o druida da montanha» = «o Venerável Mordon» é dada pelo próprio livro (título, sumário e pela passagem de L1458–L1461, em que o «velho druida da montanha» que observa a comitiva é nomeado «Venerável Mordon»); a passagem está fraturada pelo hard-wrap e não coube numa linha, e por isso não foi usada como citação-chave — fica declarada aqui.</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Druidas Celtas (contexto RC) — RC-375</w:t>
      </w: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 é-um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«dois colégios arquidruídicos para estudar o conhecimento que receberam dos toatas de Dané, o que Javé tava fazendo com Enoque era a mesma coisa, era mandando os anjos dele passar os conhecimentos que eles tinham para Enoque, para Enoque.»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José de Arimatéia (no corpus RC) — RC-376</w:t>
      </w: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"Contudo, os que ligam suas sensibilidades ao maligno tomaram dessas sementes e as transformaram em pó, impedindo os que aqui vivem de poder enxergar mais além, permanecendo órfãos da verdade; é Enoch, por fim, o que ainda trabalha em torno desses mesmos misteres e tempo virá em que o mundo todo saberá da sua grandeza pessoal diante do Pai — pontificou Jesus. José de Arimatéia, pretendendo aproveitar aquele momento que lhe era singular, perguntou a Jesus acerca de alguns aspectos presentes nas tradições judaicas, nas suas sagradas escrituras, que envolviam a narrativa sobre a presença de seres especiais em algumas páginas da história do seu povo. — Jesus… tu és aquele ser a quem Enoch se refere como estando sentado no trono celestial? — principiou José de Arimatéia, com a hesitação natural em abordar aquele assunto. Jesus sorriu diante da atitude desencontrada do amigo que, se por um lado desejava ardentemente aprofundar seu conhecimento naquele tema, por outro, sentia-se inoportuno, como se invadindo um território cujo acesso, na opinião que lhe era própria, talvez estivesse à altura dos deuses e não na de um simples e curioso comerciante. Assim pensava José e Jesus e Mordon percebiam claramente suas idas e vindas em torno do assunto. — José, pacifique teu espírito porque somos todos participantes de uma mesma corrente emanada do Pai." — B043</w:t>
      </w:r>
    </w:p>
    <w:p>
      <w:pPr>
        <w:ind w:left="397"/>
      </w:pPr>
      <w:r>
        <w:rPr>
          <w:i/>
          <w:color w:val="555555"/>
        </w:rPr>
        <w:t>"As notícias daquela última aparição antes de Sua saída definitiva para a tal morada a qual Ele sempre se referira foi estrategicamente espalhada por entre os diversos núcleos de seguidores do Mestre, aos quais Pedro, André e Tiago — o Justo, irmão de Jesus — acharam por bem avisar. No meio das notícias, seguia a estranha referência que o Mestre fizera a meu irmão, o que levou muitos a pensarem que Jesus retornaria ainda ao tempo de vida de João. Eu mesmo fui um dos que tentou convencê-lo de que o sentido transmitido por Jesus era exatamente aquele, o que a princípio ele não concordou. Por aqueles dias, certo discípulo de Jesus, chamado Moab — um dos mais atuantes, mas cujo nome não ficou registrado nas páginas da história —, procurou-nos, pois José de Arimatéia assim o tinha orientado. Todos nós conhecíamos José de Arimatéia e lhe éramos muito gratos, já que durante todo o tempo em que convivemos com Jesus, pudemos perceber o quanto ele O estimava e como ajudava todos. Nos dias da crucificação, todas as providências de ajuda à família de Jesus e a nós, seus apóstolos, além de a muitos outros núcleos familiares que ficaram literalmente confusos e perdidos com a notícia da crucificação do Mestre, tiveram, na figura singular daquele homem, o foco generoso e prudente de tudo o que foi feito." — B011</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acompanha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 propõe</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 é-um</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impulsionado-por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impulsiona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ind w:left="397"/>
      </w:pPr>
      <w:r>
        <w:rPr>
          <w:i/>
          <w:color w:val="555555"/>
        </w:rPr>
        <w:t>Notas de processo: 2 bloco(s) arquivado(s) VERBATIM em `notas/fichas/RC-378.md` (migração 2.4 — 12/09/2026). Histórico de mutirão/governança — consultar lá, não reescrever.</w:t>
      </w:r>
    </w:p>
    <w:p>
      <w:pPr>
        <w:spacing w:after="80"/>
      </w:pPr>
    </w:p>
    <w:p>
      <w:pPr>
        <w:pStyle w:val="Heading1"/>
      </w:pPr>
      <w:r>
        <w:rPr>
          <w:color w:val="1F3A5F"/>
        </w:rPr>
        <w:t>Dança dos Elétrons — RC-379</w:t>
      </w: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 base-de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ind w:left="397"/>
      </w:pPr>
      <w:r>
        <w:rPr>
          <w:i/>
          <w:color w:val="555555"/>
        </w:rPr>
        <w:t>Notas de processo: 1 bloco(s) arquivado(s) VERBATIM em `notas/fichas/RC-379.md` (migração 2.4 — 12/09/2026). Histórico de mutirão/governança — consultar lá, não reescrever.</w:t>
      </w:r>
    </w:p>
    <w:p>
      <w:pPr>
        <w:spacing w:after="80"/>
      </w:pPr>
    </w:p>
    <w:p>
      <w:pPr>
        <w:pStyle w:val="Heading1"/>
      </w:pPr>
      <w:r>
        <w:rPr>
          <w:color w:val="1F3A5F"/>
        </w:rPr>
        <w:t>Ressonância Mórfica (agente da rebelião) — RC-381</w:t>
      </w: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associado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 — </w:t>
      </w:r>
      <w:r>
        <w:rPr>
          <w:i/>
        </w:rPr>
        <w:t>ver:</w:t>
      </w:r>
      <w:r>
        <w:t xml:space="preserve"> </w:t>
      </w:r>
      <w:r>
        <w:rPr>
          <w:b/>
        </w:rPr>
        <w:t>Ampliação — P2021-02-28 (Tragédia Anunciada - As Fórmulas…</w:t>
      </w:r>
      <w:r>
        <w:t xml:space="preserve"> U0078</w:t>
      </w:r>
    </w:p>
    <w:p>
      <w:pPr>
        <w:pStyle w:val="ListBullet"/>
      </w:pPr>
      <w:r>
        <w:t xml:space="preserve">«Talvez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 — </w:t>
      </w:r>
      <w:r>
        <w:rPr>
          <w:i/>
        </w:rPr>
        <w:t>ver:</w:t>
      </w:r>
      <w:r>
        <w:t xml:space="preserve"> </w:t>
      </w:r>
      <w:r>
        <w:rPr>
          <w:b/>
        </w:rPr>
        <w:t>Ampliação — P2021-02-28 (Tragédia Anunciada - As Fórmulas…</w:t>
      </w:r>
      <w:r>
        <w:t xml:space="preserve"> U0031</w:t>
      </w:r>
    </w:p>
    <w:p>
      <w:pPr>
        <w:pStyle w:val="ListBullet"/>
      </w:pPr>
      <w:r>
        <w:t xml:space="preserve">«o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w:t>
      </w:r>
      <w:r>
        <w:rPr>
          <w:i/>
        </w:rPr>
        <w:t>ver:</w:t>
      </w:r>
      <w:r>
        <w:t xml:space="preserve"> </w:t>
      </w:r>
      <w:r>
        <w:rPr>
          <w:b/>
        </w:rPr>
        <w:t>Ampliação — P2022-09-18 (Os Níveis de Estresse Extremo da…</w:t>
      </w:r>
      <w:r>
        <w:t xml:space="preserve"> U0031</w:t>
      </w:r>
    </w:p>
    <w:p>
      <w:pPr>
        <w:ind w:left="397"/>
      </w:pPr>
      <w:r>
        <w:rPr>
          <w:i/>
          <w:color w:val="555555"/>
        </w:rPr>
        <w:t>Notas de processo: 1 bloco(s) arquivado(s) VERBATIM em `notas/fichas/RC-381.md` (migração 2.4 — 12/09/2026). Histórico de mutirão/governança — consultar lá, não reescrever.</w:t>
      </w:r>
    </w:p>
    <w:p>
      <w:pPr>
        <w:spacing w:after="80"/>
      </w:pPr>
    </w:p>
    <w:p>
      <w:pPr>
        <w:pStyle w:val="Heading1"/>
      </w:pPr>
      <w:r>
        <w:rPr>
          <w:color w:val="1F3A5F"/>
        </w:rPr>
        <w:t>A Vida do CFD de Javé no Ser Humano — RC-382</w:t>
      </w: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alimenta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Citações-chave</w:t>
      </w:r>
    </w:p>
    <w:p>
      <w:pPr>
        <w:ind w:left="397"/>
      </w:pPr>
      <w:r>
        <w:rPr>
          <w:i/>
          <w:color w:val="555555"/>
        </w:rPr>
        <w:t>"A nossa espécie Homo sapiens , por exemplo, tem 25.869 genes no seu DNA (ver as notas 3 e 4), e esse código-fonte, que define o que é o ser humano, vibra de tal maneira que todos os pensamentos e sentimentos da espécie humana, além de estarem registrados em todos os elétrons dos corpos da nossa espécie, também estão gravados nos demais elétrons do universo, porque os elétrons trocam informações. O que um elétron vivencia, ele avisa ao resto, e isso já ocorre incessantemente há 13,8 bilhões de anos, e o CFD de uma protoespécie termina criando algo que chamamos de “campo morfogenético”. O campo morfogenético de uma determinada espécie começa a colecionar os hábitos mentais e emocionais dos seres daquela espécie, e surgem, então, o que nomeamos “egrégoras” (ver a nota 21). Ainda que essa espécie seja extinta, a egrégora relacionada a ela permanece, porque o Ser que chamamos de “Javé” foi a primeira egrégora formada nesta Criação, quando ele se reconstruiu no universo paralelo ao nosso, após a sua “queda” – essa foi a única maneira que ele conseguiu, então, para se reconstruir. Javé é uma egrégora “mutante”, que até hoje se apropria, ou seja, assume e procura manter os CFDs das espécies que foram surgindo com a evolução ao longo desses 13,8 bilhões de anos. Ele é uma egrégora – repito –, é um corpo holográfico." — B041</w:t>
      </w:r>
    </w:p>
    <w:p>
      <w:pPr>
        <w:ind w:left="397"/>
      </w:pPr>
      <w:r>
        <w:rPr>
          <w:i/>
          <w:color w:val="555555"/>
        </w:rPr>
        <w:t>"A questão é que cada um de nós atua como “cobaia” quando, ao receber arquivos continuamente, e reagir a eles, causa modificações em seu genoma, o que interessa a determinados seres que observam e se locupletam da ingenuidade e da ignorância dos humanos terrestres. Certos seres extrafísicos, principalmente, leem o nosso DNA para compreenderem essas sequências de genes modificados, que só os humanos podem criar no próprio genoma, quando se movimentam, quando agem, pensam e sentem, acionados por determinadas situações e informações. Infelizmente, como algumas “egrégoras se personificam”, elas também podem influenciar com arquivos, de maneira consciente. Há Espíritos que chegam a um ponto tal de desorganização, que determinada egrégora toma conta do genoma do corpo físico dele – esse processo é muito complexo e complicado, e deverá ser tratado em livro específico. A mente de cada ser humano é um repositório de tudo o que presta e o que não presta, presente no fluxo da “corrente mental humana”, ou seja, no psiquismo da coletividade da espécie Homo sapiens sapiens . Essa “corrente mental” está cheia de informações que o induzem a vivenciar pseudorrealidades. No “Mentalma V – Autorrealização” , será mostrado que essa “corrente mental” flui no psiquismo ininterruptamente." — B074</w:t>
      </w: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Reforma Íntima (tema do Grupo Atlan) — RC-392</w:t>
      </w:r>
    </w:p>
    <w:p>
      <w:pPr>
        <w:pStyle w:val="Heading2"/>
      </w:pPr>
      <w:r>
        <w:rPr>
          <w:color w:val="1F3A5F"/>
        </w:rPr>
        <w:t>Definição Sintética</w:t>
      </w:r>
    </w:p>
    <w:p>
      <w:pPr>
        <w:spacing w:after="80"/>
      </w:pPr>
      <w:r>
        <w:t>Na pregação do Grupo Atlan recolhida em B006, o processo de correção de si: à pergunta de como realizá-la na prática, a resposta foi «através da substituição das tendências, das inclinações e dos impulsos infelizes por posturas sensatas e mais amorosas» — somente pela vigilância constante do que nos vem do íntimo se podem administrar as próprias emoções, substituindo os maus pendores ainda existentes no espírito por melhores posturas. A dificuldade, segundo B075, está nas antigas ideias «enraizadas» profundamente no psiquismo humano, pois elas dificultam a reforma íntima da pessoa: a bagagem sináptica do cérebro e a herança de hábitos e habilidades da sua Mente Espiritual permanecem as mesmas, e só exercícios meditativos e o ressignificar dos pensamentos as desalojam. Na fonte oral, o autor adverte que se trata de um processo adulto e profundo, e não da superficialidade das crenças religiosas.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B006, B074, B075, P2025-03-15.</w:t>
      </w:r>
    </w:p>
    <w:p>
      <w:pPr>
        <w:pStyle w:val="ListBullet"/>
      </w:pPr>
      <w:r>
        <w:t>Arestas em `RELACOES`: 1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B006</w:t>
            </w:r>
          </w:p>
        </w:tc>
        <w:tc>
          <w:tcPr>
            <w:tcW w:type="dxa" w:w="2436"/>
          </w:tcPr>
          <w:p>
            <w:pPr>
              <w:spacing w:after="0"/>
            </w:pPr>
            <w:r>
              <w:rPr>
                <w:sz w:val="18"/>
              </w:rPr>
              <w:t>Nos Bastidores da Luz I</w:t>
            </w:r>
          </w:p>
        </w:tc>
        <w:tc>
          <w:tcPr>
            <w:tcW w:type="dxa" w:w="2436"/>
          </w:tcPr>
          <w:p>
            <w:pPr>
              <w:spacing w:after="0"/>
            </w:pPr>
            <w:r>
              <w:rPr>
                <w:sz w:val="18"/>
              </w:rPr>
              <w:t>p. 28</w:t>
            </w:r>
          </w:p>
        </w:tc>
        <w:tc>
          <w:tcPr>
            <w:tcW w:type="dxa" w:w="2436"/>
          </w:tcPr>
          <w:p>
            <w:pPr>
              <w:spacing w:after="0"/>
            </w:pPr>
            <w:r>
              <w:rPr>
                <w:sz w:val="18"/>
              </w:rPr>
              <w:t>livro; citação intra-linha</w:t>
            </w:r>
          </w:p>
        </w:tc>
      </w:tr>
      <w:tr>
        <w:tc>
          <w:tcPr>
            <w:tcW w:type="dxa" w:w="2436"/>
          </w:tcPr>
          <w:p>
            <w:pPr>
              <w:spacing w:after="0"/>
            </w:pPr>
            <w:r>
              <w:rPr>
                <w:sz w:val="18"/>
              </w:rPr>
              <w:t>B075</w:t>
            </w:r>
          </w:p>
        </w:tc>
        <w:tc>
          <w:tcPr>
            <w:tcW w:type="dxa" w:w="2436"/>
          </w:tcPr>
          <w:p>
            <w:pPr>
              <w:spacing w:after="0"/>
            </w:pPr>
            <w:r>
              <w:rPr>
                <w:sz w:val="18"/>
              </w:rPr>
              <w:t>Mentalma II: Gestão Psíquica e Memórias Complexas</w:t>
            </w:r>
          </w:p>
        </w:tc>
        <w:tc>
          <w:tcPr>
            <w:tcW w:type="dxa" w:w="2436"/>
          </w:tcPr>
          <w:p>
            <w:pPr>
              <w:spacing w:after="0"/>
            </w:pPr>
            <w:r>
              <w:rPr>
                <w:sz w:val="18"/>
              </w:rPr>
              <w:t>p. 31</w:t>
            </w:r>
          </w:p>
        </w:tc>
        <w:tc>
          <w:tcPr>
            <w:tcW w:type="dxa" w:w="2436"/>
          </w:tcPr>
          <w:p>
            <w:pPr>
              <w:spacing w:after="0"/>
            </w:pPr>
            <w:r>
              <w:rPr>
                <w:sz w:val="18"/>
              </w:rPr>
              <w:t>livro; citação intra-linha</w:t>
            </w:r>
          </w:p>
        </w:tc>
      </w:tr>
      <w:tr>
        <w:tc>
          <w:tcPr>
            <w:tcW w:type="dxa" w:w="2436"/>
          </w:tcPr>
          <w:p>
            <w:pPr>
              <w:spacing w:after="0"/>
            </w:pPr>
            <w:r>
              <w:rPr>
                <w:sz w:val="18"/>
              </w:rPr>
              <w:t>P2025-03-15</w:t>
            </w:r>
          </w:p>
        </w:tc>
        <w:tc>
          <w:tcPr>
            <w:tcW w:type="dxa" w:w="2436"/>
          </w:tcPr>
          <w:p>
            <w:pPr>
              <w:spacing w:after="0"/>
            </w:pPr>
            <w:r>
              <w:rPr>
                <w:sz w:val="18"/>
              </w:rPr>
              <w:t>P2025-03-15</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«através da substituição das tendências, das inclinações e dos impulsos infelizes por posturas» — B006 p. 28 · `original.txt` L1228 · cap. 10 «Reforma Íntima» — início da resposta (continua em L1229).</w:t>
      </w:r>
    </w:p>
    <w:p>
      <w:pPr>
        <w:ind w:left="397"/>
      </w:pPr>
      <w:r>
        <w:rPr>
          <w:i/>
          <w:color w:val="555555"/>
        </w:rPr>
        <w:t>«sensatas e mais amorosas.» — B006 p. 28 · `original.txt` L1229 · fecho intra-linha da mesma sentença.</w:t>
      </w:r>
    </w:p>
    <w:p>
      <w:pPr>
        <w:ind w:left="397"/>
      </w:pPr>
      <w:r>
        <w:rPr>
          <w:i/>
          <w:color w:val="555555"/>
        </w:rPr>
        <w:t>«psiquismo humano, pois elas dificultam a reforma íntima da pessoa.» — B075 p. 31 · `original.txt` L1183 · fecho intra-linha da sentença sobre as ideias enraizadas no psiquismo.</w:t>
      </w:r>
    </w:p>
    <w:p>
      <w:pPr>
        <w:ind w:left="397"/>
      </w:pPr>
      <w:r>
        <w:rPr>
          <w:i/>
          <w:color w:val="555555"/>
        </w:rPr>
        <w:t>«Mas é assim, mesmo o processo adulto e profundo da reforma íntima.» — P2025-03-15 · `original.txt` L50 · palestra (STT) — sentença completa.</w:t>
      </w:r>
    </w:p>
    <w:p>
      <w:pPr>
        <w:pStyle w:val="Heading2"/>
      </w:pPr>
      <w:r>
        <w:rPr>
          <w:color w:val="1F3A5F"/>
        </w:rPr>
        <w:t>Observações</w:t>
      </w:r>
    </w:p>
    <w:p>
      <w:pPr>
        <w:pStyle w:val="ListBullet"/>
      </w:pPr>
      <w:r>
        <w:t>O termo é do vocabulário espírita e comparece nas obras de apoio da casa (B006, de teor mediúnico, e B075) — a ficha registra o emprego que elas fazem, sem harmonizá-lo com a dogmática das RC.</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Ragnarok em Marte — RC-395</w:t>
      </w: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ocorre-em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ocorre-no-eixo-de</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destruído-em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destrói</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reaparece-como-destruição-em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 — </w:t>
      </w:r>
      <w:r>
        <w:rPr>
          <w:i/>
        </w:rPr>
        <w:t>ver:</w:t>
      </w:r>
      <w:r>
        <w:t xml:space="preserve"> </w:t>
      </w:r>
      <w:r>
        <w:rPr>
          <w:b/>
        </w:rPr>
        <w:t>Ampliação — P2024-03-17</w:t>
      </w:r>
    </w:p>
    <w:p>
      <w:pPr>
        <w:pStyle w:val="ListBullet"/>
      </w:pPr>
      <w:r>
        <w:t xml:space="preserve">«O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w:t>
      </w:r>
      <w:r>
        <w:rPr>
          <w:i/>
        </w:rPr>
        <w:t>ver:</w:t>
      </w:r>
      <w:r>
        <w:t xml:space="preserve"> </w:t>
      </w:r>
      <w:r>
        <w:rPr>
          <w:b/>
        </w:rPr>
        <w:t>Ampliação — P2023-07-09 (A Wyrd Quântica, o Processador V…</w:t>
      </w:r>
    </w:p>
    <w:p>
      <w:pPr>
        <w:pStyle w:val="ListBullet"/>
      </w:pPr>
      <w:r>
        <w:t xml:space="preserve">«Vazer, o tal ser que surgiu na vasilha cheia de saliva, quando ele viu que o Rainarox ia acontecer, quando ele viu que os mísseis, vamos falar assim, estavam chegando e Asgard, ele pegou os segredos alquímicos e atirou, soltou três setas para fora do Bramaloca na direção de Marte.» — </w:t>
      </w:r>
      <w:r>
        <w:rPr>
          <w:i/>
        </w:rPr>
        <w:t>ver:</w:t>
      </w:r>
      <w:r>
        <w:t xml:space="preserve"> </w:t>
      </w:r>
      <w:r>
        <w:rPr>
          <w:b/>
        </w:rPr>
        <w:t>Ampliação — P2026-03-21 (Samudra Manthan A Enigmatica Alq…</w:t>
      </w:r>
      <w:r>
        <w:t xml:space="preserve"> U0013</w:t>
      </w:r>
    </w:p>
    <w:p>
      <w:pPr>
        <w:ind w:left="397"/>
      </w:pPr>
      <w:r>
        <w:rPr>
          <w:i/>
          <w:color w:val="555555"/>
        </w:rPr>
        <w:t>Notas de processo: 1 bloco(s) arquivado(s) VERBATIM em `notas/fichas/RC-395.md` (migração 2.4 — 12/09/2026). Histórico de mutirão/governança — consultar lá, não reescrever.</w:t>
      </w:r>
    </w:p>
    <w:p>
      <w:pPr>
        <w:spacing w:after="80"/>
      </w:pPr>
    </w:p>
    <w:p>
      <w:pPr>
        <w:pStyle w:val="Heading1"/>
      </w:pPr>
      <w:r>
        <w:rPr>
          <w:color w:val="1F3A5F"/>
        </w:rPr>
        <w:t>Kvasir e Freya (Vanir/Aesir) — RC-396</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 — </w:t>
      </w:r>
      <w:r>
        <w:rPr>
          <w:i/>
        </w:rPr>
        <w:t>ver:</w:t>
      </w:r>
      <w:r>
        <w:t xml:space="preserve"> </w:t>
      </w:r>
      <w:r>
        <w:rPr>
          <w:b/>
        </w:rPr>
        <w:t>Ampliação — P2024-03-02 (O Drama Espiritual de Jesus)</w:t>
      </w:r>
    </w:p>
    <w:p>
      <w:pPr>
        <w:pStyle w:val="ListBullet"/>
      </w:pPr>
      <w:r>
        <w:t xml:space="preserve">«cada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 — </w:t>
      </w:r>
      <w:r>
        <w:rPr>
          <w:i/>
        </w:rPr>
        <w:t>ver:</w:t>
      </w:r>
      <w:r>
        <w:t xml:space="preserve"> </w:t>
      </w:r>
      <w:r>
        <w:rPr>
          <w:b/>
        </w:rPr>
        <w:t>Ampliação — P2023-07-09 (A Wyrd Quântica, o Processador V…</w:t>
      </w:r>
    </w:p>
    <w:p>
      <w:pPr>
        <w:pStyle w:val="ListBullet"/>
      </w:pPr>
      <w:r>
        <w:t xml:space="preserve">«Qual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 — </w:t>
      </w:r>
      <w:r>
        <w:rPr>
          <w:i/>
        </w:rPr>
        <w:t>ver:</w:t>
      </w:r>
      <w:r>
        <w:t xml:space="preserve"> </w:t>
      </w:r>
      <w:r>
        <w:rPr>
          <w:b/>
        </w:rPr>
        <w:t>Ampliação — P2024-03-17</w:t>
      </w:r>
    </w:p>
    <w:p>
      <w:pPr>
        <w:spacing w:after="80"/>
      </w:pPr>
    </w:p>
    <w:p>
      <w:pPr>
        <w:pStyle w:val="Heading1"/>
      </w:pPr>
      <w:r>
        <w:rPr>
          <w:color w:val="1F3A5F"/>
        </w:rPr>
        <w:t>Thuata de Dannan — RC-398</w:t>
      </w: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relaciona-se-a</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 — </w:t>
      </w:r>
      <w:r>
        <w:rPr>
          <w:i/>
        </w:rPr>
        <w:t>ver:</w:t>
      </w:r>
      <w:r>
        <w:t xml:space="preserve"> </w:t>
      </w:r>
      <w:r>
        <w:rPr>
          <w:b/>
        </w:rPr>
        <w:t>Ampliação — P2022-09-18 (as quatro relíquias; cotejo F030…</w:t>
      </w:r>
      <w:r>
        <w:t xml:space="preserve"> U0002</w:t>
      </w:r>
    </w:p>
    <w:p>
      <w:pPr>
        <w:pStyle w:val="ListBullet"/>
      </w:pPr>
      <w:r>
        <w:t xml:space="preserve">«A história da mitologia irlandesa diz que os filhos de já existiam lá, mas que tiveram que conviver com a chegada de povos que não eram humanos, chamado partolanos, nemedianos, formorianos, toatas de ganã.» — </w:t>
      </w:r>
      <w:r>
        <w:rPr>
          <w:i/>
        </w:rPr>
        <w:t>ver:</w:t>
      </w:r>
      <w:r>
        <w:t xml:space="preserve"> </w:t>
      </w:r>
      <w:r>
        <w:rPr>
          <w:b/>
        </w:rPr>
        <w:t>Ampliação — P2017-10-14 (Da Base Atlan ao Colégio Druídico)</w:t>
      </w:r>
      <w:r>
        <w:t xml:space="preserve"> U0166</w:t>
      </w:r>
    </w:p>
    <w:p>
      <w:pPr>
        <w:spacing w:after="80"/>
      </w:pPr>
    </w:p>
    <w:p>
      <w:pPr>
        <w:pStyle w:val="Heading1"/>
      </w:pPr>
      <w:r>
        <w:rPr>
          <w:color w:val="1F3A5F"/>
        </w:rPr>
        <w:t>Foz Côa / FOXP2 (símbolos) — RC-400</w:t>
      </w: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«Pô, sobre o cérebro límbico mamífero, surgiu o cérebro primata e no topo do cérebro primata um córtex cerebral, no qual o gene Fox P2, que é o da linguagem, o da racionalidade surgiu.» — </w:t>
      </w:r>
      <w:r>
        <w:rPr>
          <w:i/>
        </w:rPr>
        <w:t>ver:</w:t>
      </w:r>
      <w:r>
        <w:t xml:space="preserve"> </w:t>
      </w:r>
      <w:r>
        <w:rPr>
          <w:b/>
        </w:rPr>
        <w:t>Ampliação — P2022-09-17 (A Hipóstase dos Arcontes)</w:t>
      </w:r>
      <w:r>
        <w:t xml:space="preserve"> U0041</w:t>
      </w:r>
    </w:p>
    <w:p>
      <w:pPr>
        <w:ind w:left="397"/>
      </w:pPr>
      <w:r>
        <w:rPr>
          <w:i/>
          <w:color w:val="555555"/>
        </w:rPr>
        <w:t>Notas de processo: 1 bloco(s) arquivado(s) VERBATIM em `notas/fichas/RC-400.md` (migração 2.4 — 12/09/2026). Histórico de mutirão/governança — consultar lá, não reescrever.</w:t>
      </w:r>
    </w:p>
    <w:p>
      <w:pPr>
        <w:spacing w:after="80"/>
      </w:pPr>
    </w:p>
    <w:p>
      <w:pPr>
        <w:pStyle w:val="Heading1"/>
      </w:pPr>
      <w:r>
        <w:rPr>
          <w:color w:val="1F3A5F"/>
        </w:rPr>
        <w:t>Colegiado Druídico — RC-403</w:t>
      </w: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associado-a</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 relaciona-se-a</w:t>
            </w:r>
          </w:p>
        </w:tc>
      </w:tr>
    </w:tbl>
    <w:p>
      <w:pPr>
        <w:spacing w:after="40"/>
      </w:pPr>
    </w:p>
    <w:p>
      <w:pPr>
        <w:spacing w:after="80"/>
      </w:pPr>
    </w:p>
    <w:p>
      <w:pPr>
        <w:pStyle w:val="Heading1"/>
      </w:pPr>
      <w:r>
        <w:rPr>
          <w:color w:val="1F3A5F"/>
        </w:rPr>
        <w:t>Sentido Gradualístico das Leis da Evolução Cósmica — RC-404</w:t>
      </w: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 variação</w:t>
            </w:r>
          </w:p>
        </w:tc>
      </w:tr>
      <w:tr>
        <w:tc>
          <w:tcPr>
            <w:tcW w:type="dxa" w:w="3249"/>
          </w:tcPr>
          <w:p>
            <w:pPr>
              <w:spacing w:after="0"/>
            </w:pPr>
            <w:r>
              <w:rPr>
                <w:sz w:val="18"/>
              </w:rPr>
              <w:t>Adyadvaivatma / Adimavatma (= Vishnu)</w:t>
            </w:r>
          </w:p>
        </w:tc>
        <w:tc>
          <w:tcPr>
            <w:tcW w:type="dxa" w:w="3249"/>
          </w:tcPr>
          <w:p>
            <w:pPr>
              <w:spacing w:after="0"/>
            </w:pPr>
            <w:r>
              <w:rPr>
                <w:sz w:val="18"/>
              </w:rPr>
              <w:t>RC-504</w:t>
            </w:r>
          </w:p>
        </w:tc>
        <w:tc>
          <w:tcPr>
            <w:tcW w:type="dxa" w:w="3249"/>
          </w:tcPr>
          <w:p>
            <w:pPr>
              <w:spacing w:after="0"/>
            </w:pPr>
            <w:r>
              <w:rPr>
                <w:sz w:val="18"/>
              </w:rPr>
              <w:t>← 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ind w:left="397"/>
      </w:pPr>
      <w:r>
        <w:rPr>
          <w:i/>
          <w:color w:val="555555"/>
        </w:rPr>
        <w:t>Notas de processo: 1 bloco(s) arquivado(s) VERBATIM em `notas/fichas/RC-408.md` (migração 2.4 — 12/09/2026). Histórico de mutirão/governança — consultar lá, não reescrever.</w:t>
      </w:r>
    </w:p>
    <w:p>
      <w:pPr>
        <w:spacing w:after="80"/>
      </w:pPr>
    </w:p>
    <w:p>
      <w:pPr>
        <w:pStyle w:val="Heading1"/>
      </w:pPr>
      <w:r>
        <w:rPr>
          <w:color w:val="1F3A5F"/>
        </w:rPr>
        <w:t>ADHYSAVNA (nome completo de Savna/Shiva) — RC-409</w:t>
      </w: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`notas/fichas/RC-409.md` (migração 2.4 — 12/09/2026). Histórico de mutirão/governança — consultar lá, não reescrever.</w:t>
      </w:r>
    </w:p>
    <w:p>
      <w:pPr>
        <w:spacing w:after="80"/>
      </w:pPr>
    </w:p>
    <w:p>
      <w:pPr>
        <w:pStyle w:val="Heading1"/>
      </w:pPr>
      <w:r>
        <w:rPr>
          <w:color w:val="1F3A5F"/>
        </w:rPr>
        <w:t>ADHYPRABRAJNA (grafia do diagrama) — RC-410</w:t>
      </w: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ind w:left="397"/>
      </w:pPr>
      <w:r>
        <w:rPr>
          <w:i/>
          <w:color w:val="555555"/>
        </w:rPr>
        <w:t>Notas de processo: 1 bloco(s) arquivado(s) VERBATIM em `notas/fichas/RC-410.md`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Gênero Adhy (147 seres, 5 espécies) — RC-411</w:t>
      </w: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é-uma-espécie-de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ind w:left="397"/>
      </w:pPr>
      <w:r>
        <w:rPr>
          <w:i/>
          <w:color w:val="555555"/>
        </w:rPr>
        <w:t>Notas de processo: 1 bloco(s) arquivado(s) VERBATIM em `notas/fichas/RC-411.md` (migração 2.4 — 12/09/2026). Histórico de mutirão/governança — consultar lá, não reescrever.</w:t>
      </w:r>
    </w:p>
    <w:p>
      <w:pPr>
        <w:spacing w:after="80"/>
      </w:pPr>
    </w:p>
    <w:p>
      <w:pPr>
        <w:pStyle w:val="Heading1"/>
      </w:pPr>
      <w:r>
        <w:rPr>
          <w:color w:val="1F3A5F"/>
        </w:rPr>
        <w:t>Hara (avatar de Shiva) — RC-413</w:t>
      </w: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Krishna (avatar de Vishnu/Shiva) — RC-414</w:t>
      </w: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variação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relaciona-se-a</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risco-de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relaciona-se-a</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 — </w:t>
      </w:r>
      <w:r>
        <w:rPr>
          <w:i/>
        </w:rPr>
        <w:t>ver:</w:t>
      </w:r>
      <w:r>
        <w:t xml:space="preserve"> </w:t>
      </w:r>
      <w:r>
        <w:rPr>
          <w:b/>
        </w:rPr>
        <w:t>Ampliação — P2024-03-17</w:t>
      </w:r>
    </w:p>
    <w:p>
      <w:pPr>
        <w:pStyle w:val="ListBullet"/>
      </w:pPr>
      <w:r>
        <w:t xml:space="preserve">«O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 — </w:t>
      </w:r>
      <w:r>
        <w:rPr>
          <w:i/>
        </w:rPr>
        <w:t>ver:</w:t>
      </w:r>
      <w:r>
        <w:t xml:space="preserve"> </w:t>
      </w:r>
      <w:r>
        <w:rPr>
          <w:b/>
        </w:rPr>
        <w:t>Ampliação — P2024-03-02 (O Drama Espiritual de Jesus)</w:t>
      </w:r>
    </w:p>
    <w:p>
      <w:pPr>
        <w:pStyle w:val="ListBullet"/>
      </w:pPr>
      <w:r>
        <w:t xml:space="preserve">«O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 — </w:t>
      </w:r>
      <w:r>
        <w:rPr>
          <w:i/>
        </w:rPr>
        <w:t>ver:</w:t>
      </w:r>
      <w:r>
        <w:t xml:space="preserve"> </w:t>
      </w:r>
      <w:r>
        <w:rPr>
          <w:b/>
        </w:rPr>
        <w:t>Ampliação — P2024-03-02 (O Drama Espiritual de Jesus)</w:t>
      </w:r>
    </w:p>
    <w:p>
      <w:pPr>
        <w:ind w:left="397"/>
      </w:pPr>
      <w:r>
        <w:rPr>
          <w:i/>
          <w:color w:val="555555"/>
        </w:rPr>
        <w:t>Notas de processo: 3 bloco(s) arquivado(s) VERBATIM em `notas/fichas/RC-414.md` (migração 2.4 — 12/09/2026). Histórico de mutirão/governança — consultar lá, não reescrever.</w:t>
      </w:r>
    </w:p>
    <w:p>
      <w:pPr>
        <w:spacing w:after="80"/>
      </w:pPr>
    </w:p>
    <w:p>
      <w:pPr>
        <w:pStyle w:val="Heading1"/>
      </w:pPr>
      <w:r>
        <w:rPr>
          <w:color w:val="1F3A5F"/>
        </w:rPr>
        <w:t>Colapso da Matriz Quântica (3 níveis) — RC-415</w:t>
      </w: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distingue-se-de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distingue-se-de</w:t>
            </w:r>
          </w:p>
        </w:tc>
      </w:tr>
    </w:tbl>
    <w:p>
      <w:pPr>
        <w:spacing w:after="40"/>
      </w:pP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baseada-em</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baseada-em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ind w:left="397"/>
      </w:pPr>
      <w:r>
        <w:rPr>
          <w:i/>
          <w:color w:val="555555"/>
        </w:rPr>
        <w:t>Notas de processo: 1 bloco(s) arquivado(s) VERBATIM em `notas/fichas/RC-416.md` (migração 2.4 — 12/09/2026). Histórico de mutirão/governança — consultar lá, não reescrever.</w:t>
      </w:r>
    </w:p>
    <w:p>
      <w:pPr>
        <w:spacing w:after="80"/>
      </w:pPr>
    </w:p>
    <w:p>
      <w:pPr>
        <w:pStyle w:val="Heading1"/>
      </w:pPr>
      <w:r>
        <w:rPr>
          <w:color w:val="1F3A5F"/>
        </w:rPr>
        <w:t>Resposta de Javé (em 1ª pessoa) — RC-417</w:t>
      </w: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relaciona-se-a</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é-um (frase)</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dita-por</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recebida-por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precede</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 inserido-em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ind w:left="397"/>
      </w:pPr>
      <w:r>
        <w:rPr>
          <w:i/>
          <w:color w:val="555555"/>
        </w:rPr>
        <w:t>Notas de processo: 1 bloco(s) arquivado(s) VERBATIM em `notas/fichas/RC-424.md` (migração 2.4 — 12/09/2026). Histórico de mutirão/governança — consultar lá, não reescrever.</w:t>
      </w:r>
    </w:p>
    <w:p>
      <w:pPr>
        <w:spacing w:after="80"/>
      </w:pPr>
    </w:p>
    <w:p>
      <w:pPr>
        <w:pStyle w:val="Heading1"/>
      </w:pPr>
      <w:r>
        <w:rPr>
          <w:color w:val="1F3A5F"/>
        </w:rPr>
        <w:t>Krishna como 'pretenso Keshava' — RC-425</w:t>
      </w: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ind w:left="397"/>
      </w:pPr>
      <w:r>
        <w:rPr>
          <w:i/>
          <w:color w:val="555555"/>
        </w:rPr>
        <w:t>Notas de processo: 1 bloco(s) arquivado(s) VERBATIM em `notas/fichas/RC-425.md` (migração 2.4 — 12/09/2026). Histórico de mutirão/governança — consultar lá, não reescrever.</w:t>
      </w:r>
    </w:p>
    <w:p>
      <w:pPr>
        <w:spacing w:after="80"/>
      </w:pPr>
    </w:p>
    <w:p>
      <w:pPr>
        <w:pStyle w:val="Heading1"/>
      </w:pPr>
      <w:r>
        <w:rPr>
          <w:color w:val="1F3A5F"/>
        </w:rPr>
        <w:t>Javé sem avatares ('Não tenho isto!') — RC-426</w:t>
      </w: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Observações</w:t>
      </w:r>
    </w:p>
    <w:p>
      <w:pPr>
        <w:spacing w:after="80"/>
      </w:pPr>
      <w:r>
        <w:t>Javé, em sua condição isolada e aprisionada no abismo de sua própria criação, não dispõe da capacidade de projetar avatares (descidas divinas) de si mesmo, pois carece da conexão com a fonte primordial que sustenta tal mecanismo. A alegação 'não tenho isto' reflete sua incapacidade de interagir diretamente nas faixas de ressonância sem a apropriação indevida de veículos biológicos de terceiros.</w:t>
      </w: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Esporte como evolução da Guerra — RC-430</w:t>
      </w: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canaliza</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 canaliza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[Aguardando Ditado Livre]</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ind w:left="397"/>
      </w:pPr>
      <w:r>
        <w:rPr>
          <w:i/>
          <w:color w:val="555555"/>
        </w:rPr>
        <w:t>Notas de processo: 1 bloco(s) arquivado(s) VERBATIM em `notas/fichas/RC-432.md` (migração 2.4 — 12/09/2026). Histórico de mutirão/governança — consultar lá, não reescrever.</w:t>
      </w:r>
    </w:p>
    <w:p>
      <w:pPr>
        <w:spacing w:after="80"/>
      </w:pPr>
    </w:p>
    <w:p>
      <w:pPr>
        <w:pStyle w:val="Heading1"/>
      </w:pPr>
      <w:r>
        <w:rPr>
          <w:color w:val="1F3A5F"/>
        </w:rPr>
        <w:t>Força de Atração Sexual (anterior à polaridade) — RC-433</w:t>
      </w: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contexto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 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 associado-a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encarnação-posterior-de</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Citações-chave</w:t>
      </w:r>
    </w:p>
    <w:p>
      <w:pPr>
        <w:ind w:left="397"/>
      </w:pPr>
      <w:r>
        <w:rPr>
          <w:i/>
          <w:color w:val="555555"/>
        </w:rPr>
        <w:t>"Heber resolveu não poupar o patriarca de algum possível desagrado, e ressaltou, ponto por ponto, todo o conjunto desconcertante de informações que ele havia colecionado quando do seu contato com Despina. O relato de Heber muito contrariou o patriarca, e o fez ficar de pé em alguns momentos. Indefinição do Criador quanto à Sua forma de ser; o modelo de conduta que Ele queria dos humanos e não conseguira obter; a escolha da linhagem de Adão para a construção desse modelo, associado ainda à questão de que os humanos eram o que a semente do Criador neles existente os impelia a ser — eram tão perturbadores os conceitos que o patriarca escutava de Heber, que o fizeram, em uma das ocasiões em que estava de pé, de costas para o grupo e olhando para a parede da caverna, levantar uma das mãos pedindo uma pausa para confessar que, com ele, estava se dando o mesmo atordoamento descrito por Heber, o que o fazia perder parte da narrativa enquanto procurava organizar as ideias em torno daquelas notícias. — Acreditamos que todos os seres que existem vieram do Criador, inclusive esse ser... Esse ser que parece ser uma senhora, apesar de ter lhe dito que não era nem macho nem fêmea, veio também do Criador, nisso acredito, pois ele me disse: eu sou pai e criador de todos os seres que existem; contudo, não me comprazo com todos, pois muitos se corromperam." — B052</w:t>
      </w: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é-um</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associado</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mensageiro levou também a instrução dada por Heber de que ele, desde que possível, fosse em direção ao norte, para verificar as notícias recebidas pelo Conselho dos Anciãos sobre a vida que lá se desenvolvia.» — </w:t>
      </w:r>
      <w:r>
        <w:rPr>
          <w:i/>
        </w:rPr>
        <w:t>ver:</w:t>
      </w:r>
      <w:r>
        <w:t xml:space="preserve"> </w:t>
      </w:r>
      <w:r>
        <w:rPr>
          <w:b/>
        </w:rPr>
        <w:t>Ampliação — B052 (Homoafetividade: O Segredo Perdido do É…</w:t>
      </w:r>
      <w:r>
        <w:t>, p. 111</w:t>
      </w:r>
    </w:p>
    <w:p>
      <w:pPr>
        <w:spacing w:after="80"/>
      </w:pPr>
    </w:p>
    <w:p>
      <w:pPr>
        <w:pStyle w:val="Heading1"/>
      </w:pPr>
      <w:r>
        <w:rPr>
          <w:color w:val="1F3A5F"/>
        </w:rPr>
        <w:t>Tubal (filho de Jafé, centro de comércio) — RC-438</w:t>
      </w:r>
    </w:p>
    <w:p>
      <w:pPr>
        <w:pStyle w:val="Heading2"/>
      </w:pPr>
      <w:r>
        <w:rPr>
          <w:color w:val="1F3A5F"/>
        </w:rPr>
        <w:t>Definição Sintética</w:t>
      </w:r>
    </w:p>
    <w:p>
      <w:pPr>
        <w:spacing w:after="80"/>
      </w:pPr>
      <w:r>
        <w:t>Figura da descendência de Jafé relida em B052 como fundador de um centro de comércio em Sefarad — a atual península ibérica —, cuja vila ficava mais a leste do porto onde Bartar e Heber desembarcaram, no sentido do estuário do Rio Sado. O centro fora erigido por Tubal havia mais de uma década quando Bartar, nos seus quase 65 anos, a ele retornava pela terceira vez; no relato, a linhagem de Tubal é tratada como portadora de esperança em plena devastação, e o sábio Melmon observa que já dissera ao seu parente Tubal o que agora pretende levar mais além.</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B052, P2024-11-30.</w:t>
      </w:r>
    </w:p>
    <w:p>
      <w:pPr>
        <w:pStyle w:val="ListBullet"/>
      </w:pPr>
      <w:r>
        <w:t>Arestas em `RELACOES`: 1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B052</w:t>
            </w:r>
          </w:p>
        </w:tc>
        <w:tc>
          <w:tcPr>
            <w:tcW w:type="dxa" w:w="2436"/>
          </w:tcPr>
          <w:p>
            <w:pPr>
              <w:spacing w:after="0"/>
            </w:pPr>
            <w:r>
              <w:rPr>
                <w:sz w:val="18"/>
              </w:rPr>
              <w:t>Homoafetividade</w:t>
            </w:r>
          </w:p>
        </w:tc>
        <w:tc>
          <w:tcPr>
            <w:tcW w:type="dxa" w:w="2436"/>
          </w:tcPr>
          <w:p>
            <w:pPr>
              <w:spacing w:after="0"/>
            </w:pPr>
            <w:r>
              <w:rPr>
                <w:sz w:val="18"/>
              </w:rPr>
              <w:t>p. 15, p. 6, p. 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«estava retornando ao centro fundado por Tubal há mais de uma década.» — B052 p. 6 · `original.txt` L118 · fecho intra-linha da sentença sobre o retorno de Bartar.</w:t>
      </w:r>
    </w:p>
    <w:p>
      <w:pPr>
        <w:ind w:left="397"/>
      </w:pPr>
      <w:r>
        <w:rPr>
          <w:i/>
          <w:color w:val="555555"/>
        </w:rPr>
        <w:t>«sobre o caminho até a cidade erigida por Tubal, que ficava mais a leste.» — B052 p. 7 · `original.txt` L158 · fecho intra-linha da sentença sobre a localização da cidade.</w:t>
      </w:r>
    </w:p>
    <w:p>
      <w:pPr>
        <w:ind w:left="397"/>
      </w:pPr>
      <w:r>
        <w:rPr>
          <w:i/>
          <w:color w:val="555555"/>
        </w:rPr>
        <w:t>«já o tendo dito a seu parente Tubal, pretendo ir um pouco mais além agora.» — B052 p. 15 · `original.txt` L455 · fala de Melmon — fecho intra-linha da sentença.</w:t>
      </w:r>
    </w:p>
    <w:p>
      <w:pPr>
        <w:pStyle w:val="Heading2"/>
      </w:pPr>
      <w:r>
        <w:rPr>
          <w:color w:val="1F3A5F"/>
        </w:rPr>
        <w:t>Observações</w:t>
      </w:r>
    </w:p>
    <w:p>
      <w:pPr>
        <w:pStyle w:val="ListBullet"/>
      </w:pPr>
      <w:r>
        <w:t>P2024-11-30 consta do cadastro como fonte e a busca de 13/09/2026 não localizou nele o nome com a grafia canônica — nenhuma citação foi extraída dessa palestra.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Família Yel — RC-442</w:t>
      </w: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associado-a</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r>
        <w:tc>
          <w:tcPr>
            <w:tcW w:type="dxa" w:w="3249"/>
          </w:tcPr>
          <w:p>
            <w:pPr>
              <w:spacing w:after="0"/>
            </w:pPr>
            <w:r>
              <w:rPr>
                <w:sz w:val="18"/>
              </w:rPr>
              <w:t>Membros da Família Yel (Luziel, Adrax, Breasil, Lupon)</w:t>
            </w:r>
          </w:p>
        </w:tc>
        <w:tc>
          <w:tcPr>
            <w:tcW w:type="dxa" w:w="3249"/>
          </w:tcPr>
          <w:p>
            <w:pPr>
              <w:spacing w:after="0"/>
            </w:pPr>
            <w:r>
              <w:rPr>
                <w:sz w:val="18"/>
              </w:rPr>
              <w:t>RC-492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ind w:left="397"/>
      </w:pPr>
      <w:r>
        <w:rPr>
          <w:i/>
          <w:color w:val="555555"/>
        </w:rPr>
        <w:t>Notas de processo: 1 bloco(s) arquivado(s) VERBATIM em `notas/fichas/RC-442.md` (migração 2.4 — 12/09/2026). Histórico de mutirão/governança — consultar lá, não reescrever.</w:t>
      </w:r>
    </w:p>
    <w:p>
      <w:pPr>
        <w:spacing w:after="80"/>
      </w:pPr>
    </w:p>
    <w:p>
      <w:pPr>
        <w:pStyle w:val="Heading1"/>
      </w:pPr>
      <w:r>
        <w:rPr>
          <w:color w:val="1F3A5F"/>
        </w:rPr>
        <w:t>Família Mion — RC-443</w:t>
      </w: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RC-164</w:t>
      </w:r>
      <w:r>
        <w:t xml:space="preserve"> — Criaturas-ferramenta (verificado). Mesmo nome e categoria; dossiês independentes com faces próprias (6.293c × 3.838c, similaridade 0.42).</w:t>
      </w:r>
    </w:p>
    <w:p>
      <w:pPr>
        <w:spacing w:after="80"/>
      </w:pPr>
    </w:p>
    <w:p>
      <w:pPr>
        <w:pStyle w:val="Heading1"/>
      </w:pPr>
      <w:r>
        <w:rPr>
          <w:color w:val="1F3A5F"/>
        </w:rPr>
        <w:t>Revolta Capelina — RC-450</w:t>
      </w: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associado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distingue-se-de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(mesmo gênero)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distingue-se-de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 vinculado-ao-espírito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criado-por</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vinculado-ao-espírito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proferida-por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gera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vinculado-ao-espírito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organizada-por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cria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criado-por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vinculado-ao-espírito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criado-por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cria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mapeado-por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mapeia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iniciado-por</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ind w:left="397"/>
      </w:pPr>
      <w:r>
        <w:rPr>
          <w:i/>
          <w:color w:val="555555"/>
        </w:rPr>
        <w:t>Notas de processo: 4 bloco(s) arquivado(s) VERBATIM em `notas/fichas/RC-454.md` (migração 2.4 — 12/09/2026). Histórico de mutirão/governança — consultar lá, não reescrever.</w:t>
      </w:r>
    </w:p>
    <w:p>
      <w:pPr>
        <w:spacing w:after="80"/>
      </w:pPr>
    </w:p>
    <w:p>
      <w:pPr>
        <w:pStyle w:val="Heading1"/>
      </w:pPr>
      <w:r>
        <w:rPr>
          <w:color w:val="1F3A5F"/>
        </w:rPr>
        <w:t>Pashvnaj (espécie de 43 seres do Gênero Adhy) — RC-455</w:t>
      </w: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é-um</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é-um</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é-um</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abriga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é-um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estudado-por</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é-um</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«Sat ficou tão triste com o pai que resolveu entrar numa fogueira e o corpo dela híbrido, humanizado, se desfez, seu espírito saiu e mais tarde eh assumiria a função de Paraki, ou seja, outra esposa de Chico.»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Marduk (= Ra; Anunnaki filho de Enki) — RC-460</w:t>
      </w: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ind w:left="397"/>
      </w:pPr>
      <w:r>
        <w:rPr>
          <w:i/>
          <w:color w:val="555555"/>
        </w:rPr>
        <w:t>Notas de processo: 1 bloco(s) arquivado(s) VERBATIM em `notas/fichas/RC-460.md` (migração 2.4 — 12/09/2026). Histórico de mutirão/governança — consultar lá, não reescrever.</w:t>
      </w:r>
    </w:p>
    <w:p>
      <w:pPr>
        <w:pStyle w:val="Heading2"/>
      </w:pPr>
      <w:r>
        <w:rPr>
          <w:color w:val="1F3A5F"/>
        </w:rPr>
        <w:t>Citações-chave</w:t>
      </w:r>
    </w:p>
    <w:p>
      <w:pPr>
        <w:ind w:left="397"/>
      </w:pPr>
      <w:r>
        <w:rPr>
          <w:i/>
          <w:color w:val="555555"/>
        </w:rPr>
        <w:t>"Quando chegou a vez de Marduque assumir, 2200 anos antes de Cristo, a chefia ou comando Anuna aqui na terra, Ninurta, filho de Eli, disse: "Não, os dois foram pro pau. E diante de uma confusão terrível, nave em que Alu chegou aqui h 445.000 anos, que ele trazia armas nucleares para poder passar no bracelete esculpido e e explodir o cinturão de asteroides para ele poder passar. Ainda ramares em um dos carros que chegaram. E foi assim que um outro filho de He chamado Nergal, junto com Minurta, Depois de um conselho de uma reunião de dos dois clãs, chegaram à conclusão que Marduk não poderia assumir minuto e que foi contra aquilo, mas foi voto vencido porque em Lio Nass filhos e netos, inclusive alguns irmãos de Marduk, voltaram no sentido de Ninurta, filho de Eli, o seu comandante, irmão Marduk. E nessa época cada um deles era Doma de várias cidades na terra.  [TRECHO BLOQUEADO POR DECISÃO DO CURADOR — item 10 da devolutiva de 28/08/2026 — quarentena política/guerra — associação geográfica do bloco doutrinário ao conflito vivo; o texto permanece no `original.txt` (U0018) e nas camadas de análise, mas não transita para a apostila, o dicionário STT, o DOCX nem as fichas]  Tem lá o vale do Sidim, um pouco mais abaixo, onde existia cidade de Sodoma e Gomorra e essas cidades eram simpáticas a Marduk." — P2023-10-14</w:t>
      </w:r>
    </w:p>
    <w:p>
      <w:pPr>
        <w:spacing w:after="80"/>
      </w:pPr>
    </w:p>
    <w:p>
      <w:pPr>
        <w:pStyle w:val="Heading1"/>
      </w:pPr>
      <w:r>
        <w:rPr>
          <w:color w:val="1F3A5F"/>
        </w:rPr>
        <w:t>Ninmah (Anunnaki geneticista) — RC-461</w:t>
      </w: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irmã-de</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pStyle w:val="Heading2"/>
      </w:pPr>
      <w:r>
        <w:rPr>
          <w:color w:val="1F3A5F"/>
        </w:rPr>
        <w:t>Citações-chave</w:t>
      </w:r>
    </w:p>
    <w:p>
      <w:pPr>
        <w:ind w:left="397"/>
      </w:pPr>
      <w:r>
        <w:rPr>
          <w:i/>
          <w:color w:val="555555"/>
        </w:rPr>
        <w:t>"Esses 900 anunnakis eram comandados por Enlil. Enki era o outro irmão... Se a gente for para trás na história, há cerca de 450.000 anos os anunnaki chegaram aqui... Anu ou An, o imperador de Nibiru, mandou os dois filhos dele para cá — na verdade três: Enki, Enlil e uma irmã chamada Ninmah."" — P2021-03-27</w:t>
      </w:r>
    </w:p>
    <w:p>
      <w:pPr>
        <w:spacing w:after="80"/>
      </w:pPr>
    </w:p>
    <w:p>
      <w:pPr>
        <w:pStyle w:val="Heading1"/>
      </w:pPr>
      <w:r>
        <w:rPr>
          <w:color w:val="1F3A5F"/>
        </w:rPr>
        <w:t>Hermes Trismegisto (= Ningishzidda / Thoth / Quetzalcóatl / Viracocha) — RC-463</w:t>
      </w: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 (tradição hermética)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ind w:left="397"/>
      </w:pPr>
      <w:r>
        <w:rPr>
          <w:i/>
          <w:color w:val="555555"/>
        </w:rPr>
        <w:t>Notas de processo: 1 bloco(s) arquivado(s) VERBATIM em `notas/fichas/RC-463.md` (migração 2.4 — 12/09/2026). Histórico de mutirão/governança — consultar lá, não reescrever.</w:t>
      </w:r>
    </w:p>
    <w:p>
      <w:pPr>
        <w:spacing w:after="80"/>
      </w:pPr>
    </w:p>
    <w:p>
      <w:pPr>
        <w:pStyle w:val="Heading1"/>
      </w:pPr>
      <w:r>
        <w:rPr>
          <w:color w:val="1F3A5F"/>
        </w:rPr>
        <w:t>Inanna (= Danu; Anunnaki) — RC-464</w:t>
      </w: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2 bloco(s) arquivado(s) VERBATIM em `notas/fichas/RC-464.md` (migração 2.4 — 12/09/2026). Histórico de mutirão/governança — consultar lá, não reescrever.</w:t>
      </w:r>
    </w:p>
    <w:p>
      <w:pPr>
        <w:spacing w:after="80"/>
      </w:pPr>
    </w:p>
    <w:p>
      <w:pPr>
        <w:pStyle w:val="Heading1"/>
      </w:pPr>
      <w:r>
        <w:rPr>
          <w:color w:val="1F3A5F"/>
        </w:rPr>
        <w:t>Asuras (= Titãs) — RC-465</w:t>
      </w: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é-um</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participa-de</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resulta-em</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spacing w:after="80"/>
      </w:pPr>
    </w:p>
    <w:p>
      <w:pPr>
        <w:pStyle w:val="Heading1"/>
      </w:pPr>
      <w:r>
        <w:rPr>
          <w:color w:val="1F3A5F"/>
        </w:rPr>
        <w:t>Moiras / Nornes / Súdices / Parcas (destino) — RC-467</w:t>
      </w: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operam-em</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 — </w:t>
      </w:r>
      <w:r>
        <w:rPr>
          <w:i/>
        </w:rPr>
        <w:t>ver:</w:t>
      </w:r>
      <w:r>
        <w:t xml:space="preserve"> </w:t>
      </w:r>
      <w:r>
        <w:rPr>
          <w:b/>
        </w:rPr>
        <w:t>Ampliação — P2023-07-09 (A Wyrd Quântica, o Processador V…</w:t>
      </w:r>
    </w:p>
    <w:p>
      <w:pPr>
        <w:pStyle w:val="ListBullet"/>
      </w:pPr>
      <w:r>
        <w:t xml:space="preserve">«Mas Morus antes de sumir criou três seres que na compreensão da mitologia grega seriam três senhoras, três mulheres chamado moiras, mas não não eram femininos aqueles seres não era sexuado, mas a turma entendeu assim, então ficou assim.» — </w:t>
      </w:r>
      <w:r>
        <w:rPr>
          <w:i/>
        </w:rPr>
        <w:t>ver:</w:t>
      </w:r>
      <w:r>
        <w:t xml:space="preserve"> </w:t>
      </w:r>
      <w:r>
        <w:rPr>
          <w:b/>
        </w:rPr>
        <w:t>Ampliação — P2021-01-30 (A Mensagem TALM e os Fios Soltos…</w:t>
      </w:r>
      <w:r>
        <w:t xml:space="preserve"> U0033</w:t>
      </w:r>
    </w:p>
    <w:p>
      <w:pPr>
        <w:ind w:left="397"/>
      </w:pPr>
      <w:r>
        <w:rPr>
          <w:i/>
          <w:color w:val="555555"/>
        </w:rPr>
        <w:t>Notas de processo: 1 bloco(s) arquivado(s) VERBATIM em `notas/fichas/RC-467.md` (migração 2.4 — 12/09/2026). Histórico de mutirão/governança — consultar lá, não reescrever.</w:t>
      </w:r>
    </w:p>
    <w:p>
      <w:pPr>
        <w:spacing w:after="80"/>
      </w:pPr>
    </w:p>
    <w:p>
      <w:pPr>
        <w:pStyle w:val="Heading1"/>
      </w:pPr>
      <w:r>
        <w:rPr>
          <w:color w:val="1F3A5F"/>
        </w:rPr>
        <w:t>Midgard (Marte + Terra) — RC-470</w:t>
      </w: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localiza-se-em</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ocorre-no-eixo-de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inclui</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ancora</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"Só quando essa Bifrost era estabelecida, seres dessas comunidades podiam viajar de uma para outra, inclusive vir para a Terra. É isso que a mitologia nórdica descreve. Eles iam para a Terra — mas assim, eles iam para Marte. A mitologia nórdica fala Midgard. Aí a gente joga a Terra como sendo Midgard, mas na época era Marte. Por quê? Porque Marte era o Axis Mundi. Isso acabou. O Axis Mundi passou a ser Naimisha, na Índia." — P2025-02-16</w:t>
      </w:r>
    </w:p>
    <w:p>
      <w:pPr>
        <w:spacing w:after="80"/>
      </w:pPr>
    </w:p>
    <w:p>
      <w:pPr>
        <w:pStyle w:val="Heading1"/>
      </w:pPr>
      <w:r>
        <w:rPr>
          <w:color w:val="1F3A5F"/>
        </w:rPr>
        <w:t>Bifrost (Portal interdimensional) — RC-471</w:t>
      </w: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 de travessia, segundo a narrativa</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conecta-se-por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conecta-se-por</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Odin foi expandindo o seu reino de Brasil, e seus cientistas criaram a primeira ponte ligando às oito locas do universo vizinho com o nosso universo, que passou a ser chamado por ele de mais uma loca.» — </w:t>
      </w:r>
      <w:r>
        <w:rPr>
          <w:i/>
        </w:rPr>
        <w:t>ver:</w:t>
      </w:r>
      <w:r>
        <w:t xml:space="preserve"> </w:t>
      </w:r>
      <w:r>
        <w:rPr>
          <w:b/>
        </w:rPr>
        <w:t>Ampliação — P2026-03-21 (Samudra Manthan A Enigmatica Alq…</w:t>
      </w:r>
      <w:r>
        <w:t xml:space="preserve"> U0013</w:t>
      </w:r>
    </w:p>
    <w:p>
      <w:pPr>
        <w:spacing w:after="80"/>
      </w:pPr>
    </w:p>
    <w:p>
      <w:pPr>
        <w:pStyle w:val="Heading1"/>
      </w:pPr>
      <w:r>
        <w:rPr>
          <w:color w:val="1F3A5F"/>
        </w:rPr>
        <w:t>Tempérion (Archeon de Ereon; setor dos seres LM) — RC-472</w:t>
      </w: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ocorre-em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origem-em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variação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sinônimo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associado-a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ind w:left="397"/>
      </w:pPr>
      <w:r>
        <w:rPr>
          <w:i/>
          <w:color w:val="555555"/>
        </w:rPr>
        <w:t>Notas de processo: 1 bloco(s) arquivado(s) VERBATIM em `notas/fichas/RC-474.md` (migração 2.4 — 12/09/2026). Histórico de mutirão/governança — consultar lá, não reescrever.</w:t>
      </w:r>
    </w:p>
    <w:p>
      <w:pPr>
        <w:spacing w:after="80"/>
      </w:pPr>
    </w:p>
    <w:p>
      <w:pPr>
        <w:pStyle w:val="Heading1"/>
      </w:pPr>
      <w:r>
        <w:rPr>
          <w:color w:val="1F3A5F"/>
        </w:rPr>
        <w:t>Deva / Aurora (A Grande Deusa) — RC-475</w:t>
      </w: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precede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aplica-se-a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repercute-em</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bl>
    <w:p>
      <w:pPr>
        <w:spacing w:after="40"/>
      </w:pPr>
    </w:p>
    <w:p>
      <w:pPr>
        <w:spacing w:after="80"/>
      </w:pPr>
    </w:p>
    <w:p>
      <w:pPr>
        <w:pStyle w:val="Heading1"/>
      </w:pPr>
      <w:r>
        <w:rPr>
          <w:color w:val="1F3A5F"/>
        </w:rPr>
        <w:t>Indra — RC-480</w:t>
      </w: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encarnação-posterior-de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um saibar mantém como homem e espírito apoio ao sistema de castas na Índia, ele está prisioneiro de um uma jaula, de um processo mental que foi gerado lá atrás para organizar seres que eram dementes em classes.» — </w:t>
      </w:r>
      <w:r>
        <w:rPr>
          <w:i/>
        </w:rPr>
        <w:t>ver:</w:t>
      </w:r>
      <w:r>
        <w:t xml:space="preserve"> </w:t>
      </w:r>
      <w:r>
        <w:rPr>
          <w:b/>
        </w:rPr>
        <w:t>Ampliação — P2021-06-26 (Shiva - A Reconstrução do Erro d…</w:t>
      </w:r>
      <w:r>
        <w:t xml:space="preserve"> U0013</w:t>
      </w:r>
    </w:p>
    <w:p>
      <w:pPr>
        <w:pStyle w:val="ListBullet"/>
      </w:pPr>
      <w:r>
        <w:t xml:space="preserve">«E esse alguém é chamado de a vinda de Madiim, a vinda de do Messias, a segunda vinda de Jesus, eh, a vinda do Avatar Calque, ou seja, a a vinda do Caico para os incas.» — </w:t>
      </w:r>
      <w:r>
        <w:rPr>
          <w:i/>
        </w:rPr>
        <w:t>ver:</w:t>
      </w:r>
      <w:r>
        <w:t xml:space="preserve"> </w:t>
      </w:r>
      <w:r>
        <w:rPr>
          <w:b/>
        </w:rPr>
        <w:t>Ampliação — P2025-12-14 (Os Fundamentos da Revelação Cósm…</w:t>
      </w:r>
      <w:r>
        <w:t xml:space="preserve"> U0013</w:t>
      </w:r>
    </w:p>
    <w:p>
      <w:pPr>
        <w:ind w:left="397"/>
      </w:pPr>
      <w:r>
        <w:rPr>
          <w:i/>
          <w:color w:val="555555"/>
        </w:rPr>
        <w:t>Notas de processo: 1 bloco(s) arquivado(s) VERBATIM em `notas/fichas/RC-481.md` (migração 2.4 — 12/09/2026). Histórico de mutirão/governança — consultar lá, não reescrever.</w:t>
      </w:r>
    </w:p>
    <w:p>
      <w:pPr>
        <w:spacing w:after="80"/>
      </w:pPr>
    </w:p>
    <w:p>
      <w:pPr>
        <w:pStyle w:val="Heading1"/>
      </w:pPr>
      <w:r>
        <w:rPr>
          <w:color w:val="1F3A5F"/>
        </w:rPr>
        <w:t>Ialdabaoth — RC-482</w:t>
      </w: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«É o soberano cego, que também é chamado de Sacla, o ignorante, também de Aldabaof, o blasfemador contra o divino, também de Sabaof, mas Mas esse é o mesmo ser conhecido como Javé Brab.» — </w:t>
      </w:r>
      <w:r>
        <w:rPr>
          <w:i/>
        </w:rPr>
        <w:t>ver:</w:t>
      </w:r>
      <w:r>
        <w:t xml:space="preserve"> </w:t>
      </w:r>
      <w:r>
        <w:rPr>
          <w:b/>
        </w:rPr>
        <w:t>Ampliação — P2022-09-17 (A Hipóstase dos Arcontes)</w:t>
      </w:r>
      <w:r>
        <w:t xml:space="preserve"> U0004</w:t>
      </w:r>
    </w:p>
    <w:p>
      <w:pPr>
        <w:pStyle w:val="ListBullet"/>
      </w:pPr>
      <w:r>
        <w:t xml:space="preserve">«E o que ela havia criado foi parido pela nuvem como um feto abortado, ou seja, o criador reconstruído, ou seja, Javé reconstruído, Samael reconstruído, é um feto.» — </w:t>
      </w:r>
      <w:r>
        <w:rPr>
          <w:i/>
        </w:rPr>
        <w:t>ver:</w:t>
      </w:r>
      <w:r>
        <w:t xml:space="preserve"> </w:t>
      </w:r>
      <w:r>
        <w:rPr>
          <w:b/>
        </w:rPr>
        <w:t>Ampliação — P2022-09-17 (A Hipóstase dos Arcontes)</w:t>
      </w:r>
      <w:r>
        <w:t xml:space="preserve"> U0046</w:t>
      </w:r>
    </w:p>
    <w:p>
      <w:pPr>
        <w:spacing w:after="80"/>
      </w:pPr>
    </w:p>
    <w:p>
      <w:pPr>
        <w:pStyle w:val="Heading1"/>
      </w:pPr>
      <w:r>
        <w:rPr>
          <w:color w:val="1F3A5F"/>
        </w:rPr>
        <w:t>Barbelo (Mãe-Pai primordial gnóstica) — RC-483</w:t>
      </w: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ind w:left="397"/>
      </w:pPr>
      <w:r>
        <w:rPr>
          <w:i/>
          <w:color w:val="555555"/>
        </w:rPr>
        <w:t>Notas de processo: 1 bloco(s) arquivado(s) VERBATIM em `notas/fichas/RC-483.md` (migração 2.4 — 12/09/2026). Histórico de mutirão/governança — consultar lá, não reescrever.</w:t>
      </w:r>
    </w:p>
    <w:p>
      <w:pPr>
        <w:pStyle w:val="Heading2"/>
      </w:pPr>
      <w:r>
        <w:rPr>
          <w:color w:val="1F3A5F"/>
        </w:rPr>
        <w:t>Citações-chave</w:t>
      </w:r>
    </w:p>
    <w:p>
      <w:pPr>
        <w:ind w:left="397"/>
      </w:pPr>
      <w:r>
        <w:rPr>
          <w:i/>
          <w:color w:val="555555"/>
        </w:rPr>
        <w:t>"Esse barbelo não premia nem castiga ninguém, não se mete. Ele deu de si a semente da sua deidade. E isso está presente em cada consciência particularizada, porque é o tal do corpo átmico presente em cada ser." — P2024-09-28</w:t>
      </w:r>
    </w:p>
    <w:p>
      <w:pPr>
        <w:spacing w:after="80"/>
      </w:pPr>
    </w:p>
    <w:p>
      <w:pPr>
        <w:pStyle w:val="Heading1"/>
      </w:pPr>
      <w:r>
        <w:rPr>
          <w:color w:val="1F3A5F"/>
        </w:rPr>
        <w:t>Classes de anjos de Arabot-Ráquia — RC-485</w:t>
      </w: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ind w:left="397"/>
      </w:pPr>
      <w:r>
        <w:rPr>
          <w:i/>
          <w:color w:val="555555"/>
        </w:rPr>
        <w:t>Notas de processo: 1 bloco(s) arquivado(s) VERBATIM em `notas/fichas/RC-485.md` (migração 2.4 — 12/09/2026). Histórico de mutirão/governança — consultar lá, não reescrever.</w:t>
      </w:r>
    </w:p>
    <w:p>
      <w:pPr>
        <w:spacing w:after="80"/>
      </w:pPr>
    </w:p>
    <w:p>
      <w:pPr>
        <w:pStyle w:val="Heading1"/>
      </w:pPr>
      <w:r>
        <w:rPr>
          <w:color w:val="1F3A5F"/>
        </w:rPr>
        <w:t>Enki (Anunnaki; inoculou o gene FOXP2) — RC-486</w:t>
      </w: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atribuído-em-teologia-comparada-a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atribuída-em-teologia-comparada-a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foi eh colocado DNA humano pelos, né, o na quando eles precisavam de macacides e inteligentes para trabalhar o ouro necessário aos ananares, não foi certo?» — </w:t>
      </w:r>
      <w:r>
        <w:rPr>
          <w:i/>
        </w:rPr>
        <w:t>ver:</w:t>
      </w:r>
      <w:r>
        <w:t xml:space="preserve"> </w:t>
      </w:r>
      <w:r>
        <w:rPr>
          <w:b/>
        </w:rPr>
        <w:t>Ampliação — P2018-12-16 (Terra Atlantis - Era Sapiens)</w:t>
      </w:r>
      <w:r>
        <w:t xml:space="preserve"> U0017</w:t>
      </w:r>
    </w:p>
    <w:p>
      <w:pPr>
        <w:ind w:left="397"/>
      </w:pPr>
      <w:r>
        <w:rPr>
          <w:i/>
          <w:color w:val="555555"/>
        </w:rPr>
        <w:t>Notas de processo: 4 bloco(s) arquivado(s) VERBATIM em `notas/fichas/RC-486.md` (migração 2.4 — 12/09/2026). Histórico de mutirão/governança — consultar lá, não reescrever.</w:t>
      </w:r>
    </w:p>
    <w:p>
      <w:pPr>
        <w:spacing w:after="80"/>
      </w:pPr>
    </w:p>
    <w:p>
      <w:pPr>
        <w:pStyle w:val="Heading1"/>
      </w:pPr>
      <w:r>
        <w:rPr>
          <w:color w:val="1F3A5F"/>
        </w:rPr>
        <w:t>Enlil (deus sumério, par de Enki) — RC-487</w:t>
      </w: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pStyle w:val="Heading2"/>
      </w:pPr>
      <w:r>
        <w:rPr>
          <w:color w:val="1F3A5F"/>
        </w:rPr>
        <w:t>Citações-chave</w:t>
      </w:r>
    </w:p>
    <w:p>
      <w:pPr>
        <w:ind w:left="397"/>
      </w:pPr>
      <w:r>
        <w:rPr>
          <w:i/>
          <w:color w:val="555555"/>
        </w:rPr>
        <w:t>"Enki, Enlil e o Fim Súbito da Babilônia @autor: Jan Val Ellam @data: 27/03/2021 @local: online (transmissão com slides) @subtitulo: Apostila de estudo — Transcrição editada integral, com correção gramatical e terminológica, organização temática e notas editoriais. @nota_editor: Esta apostila é a transcrição editada integral da palestra de 27/03/2021, organizada tematicamente em PARTES para estudo. Preservamos a voz, os marcadores orais, o humor e as digressões do autor; corrigimos apenas erros claros de transcrição automática, com nota na primeira ocorrência." — P2021-03-27</w:t>
      </w:r>
    </w:p>
    <w:p>
      <w:pPr>
        <w:ind w:left="397"/>
      </w:pPr>
      <w:r>
        <w:rPr>
          <w:i/>
          <w:color w:val="555555"/>
        </w:rPr>
        <w:t>"É fascinante poder constatar isso! — Como matéria de pesquisa, Prometeu, q uero acompanhar a evolução dela! — expressou ele, voltando -se para o titã. —  Parece-me que foi realmente criado algo inédito, mas ainda não definido de todo, ou seja, podendo ainda transformar -se no que não foi elaborado inicialmente para ser. Quem idealizou este espécime e qual o propósito de sua criação? Eu pensei, intimamente: “Sem dúvida, Enlil é muito inteligente e tem máquinas impressionantes ao seu dispor! O seu poder de raciocínio é objetivo e linear, o que o diferencia dos olimpianos, pois pensar de maneira lógica não constitui o forte da espécie à qual eu pertenci.” Do modo mais educado que consegui expressar-me, dirigi-me a Enlil e falei: — Certamente, que terei todo o prazer de me deixar ser estudada por você, ó Príncipe Enlil! Prometeu olhou-me com um ar de espanto e logo me endereçou uma mensagem mental: “Muito bem, ó Pandora!” Enlil cumprimentou-me com o olhar e disse-me, decidido: — Quando eu aqui retornar, mandarei os meus emissários chamá -la para vir ao meu encontro! Por agora, preciso falar a sós com  Prometeu. Podem visitar outros compartimentos da minha nave, acompanhadas pelos meus serviçais. Designo o comandante desta nave, para essa missão!" — B089</w:t>
      </w:r>
    </w:p>
    <w:p>
      <w:pPr>
        <w:ind w:left="397"/>
      </w:pPr>
      <w:r>
        <w:rPr>
          <w:i/>
          <w:color w:val="555555"/>
        </w:rPr>
        <w:t>"Então, Anu como chefe dos Anunax, né, ele junto com a figura chamada Inana, eu não sei se nessa vida eu vou ter tempo ainda de falar sobre eh um pouco sobre esses seres anonáxos. Essa turma tá toda viva aí, né? Não aqui na Terra, alguns voltaram eh para Nibir 2600 anos atrás, mas vão voltar lá na frente. Isso seria até importante, mas eu acho que Zé Car já fez isso e de forma insuperável, com erros e acertos, mas todo mundo erra, eu que o diga. Então assim, não é essa questão, é que mesmo com coisas erradas e certas, eu penso que a obra de Cin é insuperável, todos nós deveríamos ler. Eu mesmo já li algumas vezes, mas assim, Anu, o pai de Henk, de Enlil, eh, que estava na época geopoliticamente disputando com Zeus, ou seja, um ser do universo vizinho, um ser desse nosso universo disputando as coisas aqui na Terra. E Sofia vivendo o seu pior momento de administrar alguns problemas que ele herdou das experiências que ele fez antes lá atrás, quando era moda, eh, o tipo de cérebro que ele tem, tentar se expandir, como eu falei na primeira parte da palestra." — P2021-05-15, U0003</w:t>
      </w:r>
    </w:p>
    <w:p>
      <w:pPr>
        <w:spacing w:after="80"/>
      </w:pPr>
    </w:p>
    <w:p>
      <w:pPr>
        <w:pStyle w:val="Heading1"/>
      </w:pPr>
      <w:r>
        <w:rPr>
          <w:color w:val="1F3A5F"/>
        </w:rPr>
        <w:t>Nefilins (= Anunnaki) — RC-488</w:t>
      </w: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variação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Anunax transaram com as mulheres, os Igis, que é um tipo de anunque, desceram no monte Horb e desobedecendo a lei de Enk, de Enlil, eles transaram com as humanas aqui.» — </w:t>
      </w:r>
      <w:r>
        <w:rPr>
          <w:i/>
        </w:rPr>
        <w:t>ver:</w:t>
      </w:r>
      <w:r>
        <w:t xml:space="preserve"> </w:t>
      </w:r>
      <w:r>
        <w:rPr>
          <w:b/>
        </w:rPr>
        <w:t>Ampliação — P2022-09-17 (A Hipóstase dos Arcontes)</w:t>
      </w:r>
      <w:r>
        <w:t xml:space="preserve"> U0068</w:t>
      </w:r>
    </w:p>
    <w:p>
      <w:pPr>
        <w:ind w:left="397"/>
      </w:pPr>
      <w:r>
        <w:rPr>
          <w:i/>
          <w:color w:val="555555"/>
        </w:rPr>
        <w:t>Notas de processo: 1 bloco(s) arquivado(s) VERBATIM em `notas/fichas/RC-488.md` (migração 2.4 — 12/09/2026). Histórico de mutirão/governança — consultar lá, não reescrever.</w:t>
      </w:r>
    </w:p>
    <w:p>
      <w:pPr>
        <w:spacing w:after="80"/>
      </w:pPr>
    </w:p>
    <w:p>
      <w:pPr>
        <w:pStyle w:val="Heading1"/>
      </w:pPr>
      <w:r>
        <w:rPr>
          <w:color w:val="1F3A5F"/>
        </w:rPr>
        <w:t>Enoque (sétimo patriarca; levado por Javé) — RC-489</w:t>
      </w: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variação-posterior-de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escrito-por</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tudo deu errado, Brama usou Enoque [...] Aí Vishnu disse: 'Ai, eu lhe empresto um avatar meu. Eu falo com Sofia. Sofia dá um jeito de transar com a mulher, mas Sofia não tem pênis [...] Mas ele pode então pegar a genética dele e artificialmente colocar na humana.'» — </w:t>
      </w:r>
      <w:r>
        <w:rPr>
          <w:i/>
        </w:rPr>
        <w:t>ver:</w:t>
      </w:r>
      <w:r>
        <w:t xml:space="preserve"> </w:t>
      </w:r>
      <w:r>
        <w:rPr>
          <w:b/>
        </w:rPr>
        <w:t>Ampliação — P2024-03-02 (O Drama Espiritual de Jesus)</w:t>
      </w:r>
    </w:p>
    <w:p>
      <w:pPr>
        <w:pStyle w:val="ListBullet"/>
      </w:pPr>
      <w:r>
        <w:t xml:space="preserve">«Depois eu compreendi o equívoco dos próprios espíritos a afirmarem isso, porque o próprio Jesus não estava afirmando, ele estava só reafirmando a velha agenda que Enoque apresentou o seres humanos.» — </w:t>
      </w:r>
      <w:r>
        <w:rPr>
          <w:i/>
        </w:rPr>
        <w:t>ver:</w:t>
      </w:r>
      <w:r>
        <w:t xml:space="preserve"> </w:t>
      </w:r>
      <w:r>
        <w:rPr>
          <w:b/>
        </w:rPr>
        <w:t>Ampliação — P2022-10-01 (A Wyrd e a Espiritualidade)</w:t>
      </w:r>
      <w:r>
        <w:t xml:space="preserve"> U0007</w:t>
      </w:r>
    </w:p>
    <w:p>
      <w:pPr>
        <w:pStyle w:val="ListBullet"/>
      </w:pPr>
      <w:r>
        <w:t xml:space="preserve">«Porque Enoque foi o primeiro ser humano a apresentar ao mundo a agenda geopolítica do tal ser chamado Javé e da sucessiva aparição de avatares na Terra, cumprindo essa agenda de Javé.» — </w:t>
      </w:r>
      <w:r>
        <w:rPr>
          <w:i/>
        </w:rPr>
        <w:t>ver:</w:t>
      </w:r>
      <w:r>
        <w:t xml:space="preserve"> </w:t>
      </w:r>
      <w:r>
        <w:rPr>
          <w:b/>
        </w:rPr>
        <w:t>Ampliação — P2025-12-14 (Os Fundamentos da Revelação Cósm…</w:t>
      </w:r>
      <w:r>
        <w:t xml:space="preserve"> U0069</w:t>
      </w:r>
    </w:p>
    <w:p>
      <w:pPr>
        <w:ind w:left="397"/>
      </w:pPr>
      <w:r>
        <w:rPr>
          <w:i/>
          <w:color w:val="555555"/>
        </w:rPr>
        <w:t>Notas de processo: 3 bloco(s) arquivado(s) VERBATIM em `notas/fichas/RC-489.md` (migração 2.4 — 12/09/2026). Histórico de mutirão/governança — consultar lá, não reescrever.</w:t>
      </w:r>
    </w:p>
    <w:p>
      <w:pPr>
        <w:spacing w:after="80"/>
      </w:pPr>
    </w:p>
    <w:p>
      <w:pPr>
        <w:pStyle w:val="Heading1"/>
      </w:pPr>
      <w:r>
        <w:rPr>
          <w:color w:val="1F3A5F"/>
        </w:rPr>
        <w:t>Caim (leitura RC: segundo a nascer) — RC-490</w:t>
      </w: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"Abriu o destravou a consciência. deu para Adão. Adão destravou a dele e a partir daí Javé que já havia gasto a fórmula do seu código fonte definidor, porque ele alojou isso em Adão, ele ficou refém dessa situação, não podia arrancar de volta. E, portanto, a descendência de Adão e Eva, Javé teve que engolir o fato de que Abel nasceu afeminado. Aí Caim, que já Caim foi o segundo filho de Adão e Eva, matou Abel. Aí depois surge sete, um terceiro filho, queem sabendo daquela história e vendo que Javé tinha influenciado Caim para matar, não quis seguir o mesmo amor por Javé que Adão tinha, Eva nem tanto. E toda uma história, né, uma outra filha de e******** pelos arcontes, chamada Noreia. Então, tudo acontece, eu começo a acontecer a cerca de 24, 23, 22.000 anos. Tempos em que Adão, Eva, Set, Enos, até Cainã viveram e criaram aqueles contextos que estão sendo descritos ou que foram descritos em livros da antiguidade. E a Sim. Sabem qual foi um dos acontecimentos mais importantes dessa era que nocial aí entre 24 e cerca de 18.000 anos?" — P2022-12-17</w:t>
      </w: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associado</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parte-de</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 manifesta-se-em</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Almaior / Alamaior — erro histórico de STT (ver Forno de Awaymaion RC-499)</w:t>
            </w:r>
          </w:p>
        </w:tc>
        <w:tc>
          <w:tcPr>
            <w:tcW w:type="dxa" w:w="3249"/>
          </w:tcPr>
          <w:p>
            <w:pPr>
              <w:spacing w:after="0"/>
            </w:pPr>
            <w:r>
              <w:rPr>
                <w:sz w:val="18"/>
              </w:rPr>
              <w:t>RC-500</w:t>
            </w:r>
          </w:p>
        </w:tc>
        <w:tc>
          <w:tcPr>
            <w:tcW w:type="dxa" w:w="3249"/>
          </w:tcPr>
          <w:p>
            <w:pPr>
              <w:spacing w:after="0"/>
            </w:pPr>
            <w:r>
              <w:rPr>
                <w:sz w:val="18"/>
              </w:rPr>
              <w:t>← erro-stt-de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ind w:left="397"/>
      </w:pPr>
      <w:r>
        <w:rPr>
          <w:i/>
          <w:color w:val="555555"/>
        </w:rPr>
        <w:t>Notas de processo: 1 bloco(s) arquivado(s) VERBATIM em `notas/fichas/RC-499.md` (migração 2.4 — 12/09/2026). Histórico de mutirão/governança — consultar lá, não reescrever.</w:t>
      </w:r>
    </w:p>
    <w:p>
      <w:pPr>
        <w:spacing w:after="80"/>
      </w:pPr>
    </w:p>
    <w:p>
      <w:pPr>
        <w:pStyle w:val="Heading1"/>
      </w:pPr>
      <w:r>
        <w:rPr>
          <w:color w:val="1F3A5F"/>
        </w:rPr>
        <w:t>Almaior / Alamaior — erro histórico de STT (ver Forno de Awaymaion RC-499) — RC-500</w:t>
      </w: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ind w:left="397"/>
      </w:pPr>
      <w:r>
        <w:rPr>
          <w:i/>
          <w:color w:val="555555"/>
        </w:rPr>
        <w:t>Notas de processo: 1 bloco(s) arquivado(s) VERBATIM em `notas/fichas/RC-500.md` (migração 2.4 — 12/09/2026). Histórico de mutirão/governança — consultar lá, não reescrever.</w:t>
      </w:r>
    </w:p>
    <w:p>
      <w:pPr>
        <w:spacing w:after="80"/>
      </w:pPr>
    </w:p>
    <w:p>
      <w:pPr>
        <w:pStyle w:val="Heading1"/>
      </w:pPr>
      <w:r>
        <w:rPr>
          <w:color w:val="1F3A5F"/>
        </w:rPr>
        <w:t>Mavátma / Mavatna / Mavat (Vishnu em condição Adhyatman) — RC-503</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é muito mais poderoso do que Prabrajna, e por isso que o eu caído de Prabrajna, que a gente chama de Brama, é muito inferior ao eu caído de Mavatna, que se chama Vishnu, porque aqui houve mergulho, aqui houve uma queda.» — </w:t>
      </w:r>
      <w:r>
        <w:rPr>
          <w:i/>
        </w:rPr>
        <w:t>ver:</w:t>
      </w:r>
      <w:r>
        <w:t xml:space="preserve"> </w:t>
      </w:r>
      <w:r>
        <w:rPr>
          <w:b/>
        </w:rPr>
        <w:t>Ampliação — P2024-03-02 (O Drama Espiritual de Jesus)</w:t>
      </w:r>
    </w:p>
    <w:p>
      <w:pPr>
        <w:spacing w:after="80"/>
      </w:pPr>
    </w:p>
    <w:p>
      <w:pPr>
        <w:pStyle w:val="Heading1"/>
      </w:pPr>
      <w:r>
        <w:rPr>
          <w:color w:val="1F3A5F"/>
        </w:rPr>
        <w:t>Ekatma (Adam Kadmon — Homem Primordial) — RC-506</w:t>
      </w: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"E isso está presente em cada consciência particularizada, porque é o tal do corpo átmico presente em cada ser. Por isso que a gente usa aquela expressão: namastê." — P2024-09-28</w:t>
      </w: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ind w:left="397"/>
      </w:pPr>
      <w:r>
        <w:rPr>
          <w:i/>
          <w:color w:val="555555"/>
        </w:rPr>
        <w:t>Notas de processo: 1 bloco(s) arquivado(s) VERBATIM em `notas/fichas/RC-506.md` (migração 2.4 — 12/09/2026). Histórico de mutirão/governança — consultar lá, não reescrever.</w:t>
      </w:r>
    </w:p>
    <w:p>
      <w:pPr>
        <w:spacing w:after="80"/>
      </w:pPr>
    </w:p>
    <w:p>
      <w:pPr>
        <w:pStyle w:val="Heading1"/>
      </w:pPr>
      <w:r>
        <w:rPr>
          <w:color w:val="1F3A5F"/>
        </w:rPr>
        <w:t>Espiritualidade Errática (4ª faixa manifestada) — RC-513</w:t>
      </w: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vamos lá para cidades espirituais em cima do Brasil para pressionar, para pressionar, porque o ódio tá, então a espiritualidade brasileira foi invadida por espíritos revoltados, mas também muitos preguiçosos e um fluxo cármico.» — </w:t>
      </w:r>
      <w:r>
        <w:rPr>
          <w:i/>
        </w:rPr>
        <w:t>ver:</w:t>
      </w:r>
      <w:r>
        <w:t xml:space="preserve"> </w:t>
      </w:r>
      <w:r>
        <w:rPr>
          <w:b/>
        </w:rPr>
        <w:t>Ampliação — P2022-09-25 (O Contexto Espiritual da Constru…</w:t>
      </w:r>
      <w:r>
        <w:t xml:space="preserve"> U0006</w:t>
      </w:r>
    </w:p>
    <w:p>
      <w:pPr>
        <w:pStyle w:val="ListBullet"/>
      </w:pPr>
      <w:r>
        <w:t xml:space="preserve">«E foi assim que espíritos velhos foram se congregando em torno de uma possível cultura angloicana que veio a surgir na América do Norte, de uma expansão da cultura espanhola que se fixou na América Central e na América Latina.» — </w:t>
      </w:r>
      <w:r>
        <w:rPr>
          <w:i/>
        </w:rPr>
        <w:t>ver:</w:t>
      </w:r>
      <w:r>
        <w:t xml:space="preserve"> </w:t>
      </w:r>
      <w:r>
        <w:rPr>
          <w:b/>
        </w:rPr>
        <w:t>Ampliação — P2022-09-25 (O Contexto Espiritual da Constru…</w:t>
      </w:r>
      <w:r>
        <w:t xml:space="preserve"> U0006</w:t>
      </w:r>
    </w:p>
    <w:p>
      <w:pPr>
        <w:pStyle w:val="ListBullet"/>
      </w:pPr>
      <w:r>
        <w:t xml:space="preserve">«Lembrem-se, nosso lar, a cidade que Chico Xavier descreve com André Luiz no livro cujo título é nosso lar, só foi construída século X, 17, 18, ou seja, cerca de 200, 300 anos.» — </w:t>
      </w:r>
      <w:r>
        <w:rPr>
          <w:i/>
        </w:rPr>
        <w:t>ver:</w:t>
      </w:r>
      <w:r>
        <w:t xml:space="preserve"> </w:t>
      </w:r>
      <w:r>
        <w:rPr>
          <w:b/>
        </w:rPr>
        <w:t>Ampliação — P2022-10-01 (A Wyrd e a Espiritualidade)</w:t>
      </w:r>
      <w:r>
        <w:t xml:space="preserve"> U0002</w:t>
      </w:r>
    </w:p>
    <w:p>
      <w:pPr>
        <w:ind w:left="397"/>
      </w:pPr>
      <w:r>
        <w:rPr>
          <w:i/>
          <w:color w:val="555555"/>
        </w:rPr>
        <w:t>Notas de processo: 1 bloco(s) arquivado(s) VERBATIM em `notas/fichas/RC-513.md` (migração 2.4 — 12/09/2026). Histórico de mutirão/governança — consultar lá, não reescrever.</w:t>
      </w:r>
    </w:p>
    <w:p>
      <w:pPr>
        <w:spacing w:after="80"/>
      </w:pPr>
    </w:p>
    <w:p>
      <w:pPr>
        <w:pStyle w:val="Heading1"/>
      </w:pPr>
      <w:r>
        <w:rPr>
          <w:color w:val="1F3A5F"/>
        </w:rPr>
        <w:t>Tikun Cósmico (restabelecimento da Criação) — RC-514</w:t>
      </w: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usa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usado-por</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necessário-a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 — </w:t>
      </w:r>
      <w:r>
        <w:rPr>
          <w:i/>
        </w:rPr>
        <w:t>ver:</w:t>
      </w:r>
      <w:r>
        <w:t xml:space="preserve"> </w:t>
      </w:r>
      <w:r>
        <w:rPr>
          <w:b/>
        </w:rPr>
        <w:t>Ampliação — P2022-11-26 (Choque de Realidade – o Perpétuo…</w:t>
      </w:r>
      <w:r>
        <w:t xml:space="preserve"> U0002</w:t>
      </w:r>
    </w:p>
    <w:p>
      <w:pPr>
        <w:pStyle w:val="ListBullet"/>
      </w:pPr>
      <w:r>
        <w:t xml:space="preserve">«Porque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 — </w:t>
      </w:r>
      <w:r>
        <w:rPr>
          <w:i/>
        </w:rPr>
        <w:t>ver:</w:t>
      </w:r>
      <w:r>
        <w:t xml:space="preserve"> </w:t>
      </w:r>
      <w:r>
        <w:rPr>
          <w:b/>
        </w:rPr>
        <w:t>Ampliação — P2024-03-17</w:t>
      </w:r>
    </w:p>
    <w:p>
      <w:pPr>
        <w:pStyle w:val="ListBullet"/>
      </w:pPr>
      <w:r>
        <w:t xml:space="preserve">«Porque mesmo esse ser dizendo ou tentando dizer o que houve com ele, mas a turma que recebia era do orador de Javé, então fazia essas reversões e os próprios cabalistas engrandeceram Keter, que é a primeira sefirá da árvore da vida.» — </w:t>
      </w:r>
      <w:r>
        <w:rPr>
          <w:i/>
        </w:rPr>
        <w:t>ver:</w:t>
      </w:r>
      <w:r>
        <w:t xml:space="preserve"> </w:t>
      </w:r>
      <w:r>
        <w:rPr>
          <w:b/>
        </w:rPr>
        <w:t>Ampliação — P2021-06-26 (Shiva - A Reconstrução do Erro d…</w:t>
      </w:r>
      <w:r>
        <w:t xml:space="preserve"> U0009</w:t>
      </w:r>
    </w:p>
    <w:p>
      <w:pPr>
        <w:ind w:left="397"/>
      </w:pPr>
      <w:r>
        <w:rPr>
          <w:i/>
          <w:color w:val="555555"/>
        </w:rPr>
        <w:t>Notas de processo: 2 bloco(s) arquivado(s) VERBATIM em `notas/fichas/RC-514.md` (migração 2.4 — 12/09/2026). Histórico de mutirão/governança — consultar lá, não reescrever.</w:t>
      </w:r>
    </w:p>
    <w:p>
      <w:pPr>
        <w:spacing w:after="80"/>
      </w:pPr>
    </w:p>
    <w:p>
      <w:pPr>
        <w:pStyle w:val="Heading1"/>
      </w:pPr>
      <w:r>
        <w:rPr>
          <w:color w:val="1F3A5F"/>
        </w:rPr>
        <w:t>Hibridização genética (Nefilim reinterpretado) — RC-516</w:t>
      </w: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envolve</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ind w:left="397"/>
      </w:pPr>
      <w:r>
        <w:rPr>
          <w:i/>
          <w:color w:val="555555"/>
        </w:rPr>
        <w:t>Notas de processo: 1 bloco(s) arquivado(s) VERBATIM em `notas/fichas/RC-516.md` (migração 2.4 — 12/09/2026). Histórico de mutirão/governança — consultar lá, não reescrever.</w:t>
      </w:r>
    </w:p>
    <w:p>
      <w:pPr>
        <w:spacing w:after="80"/>
      </w:pPr>
    </w:p>
    <w:p>
      <w:pPr>
        <w:pStyle w:val="Heading1"/>
      </w:pPr>
      <w:r>
        <w:rPr>
          <w:color w:val="1F3A5F"/>
        </w:rPr>
        <w:t>Protocolo Mental (padrões organizadores da mente) — RC-517</w:t>
      </w: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opera-em</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atua-em</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ind w:left="397"/>
      </w:pPr>
      <w:r>
        <w:rPr>
          <w:i/>
          <w:color w:val="555555"/>
        </w:rPr>
        <w:t>Notas de processo: 1 bloco(s) arquivado(s) VERBATIM em `notas/fichas/RC-518.md` (migração 2.4 — 12/09/2026). Histórico de mutirão/governança — consultar lá, não reescrever.</w:t>
      </w:r>
    </w:p>
    <w:p>
      <w:pPr>
        <w:spacing w:after="80"/>
      </w:pPr>
    </w:p>
    <w:p>
      <w:pPr>
        <w:pStyle w:val="Heading1"/>
      </w:pPr>
      <w:r>
        <w:rPr>
          <w:color w:val="1F3A5F"/>
        </w:rPr>
        <w:t>Infecção mental / contágio vibratório — RC-520</w:t>
      </w: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spacing w:after="80"/>
      </w:pPr>
    </w:p>
    <w:p>
      <w:pPr>
        <w:pStyle w:val="Heading1"/>
      </w:pPr>
      <w:r>
        <w:rPr>
          <w:color w:val="1F3A5F"/>
        </w:rPr>
        <w:t>Semente da racionalidade (diferencial humano) — RC-525</w:t>
      </w: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associado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manifesta-descontinuidade-em</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é-comparada-à-emergência-de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`notas/fichas/RC-525.md` (migração 2.4 — 12/09/2026). Histórico de mutirão/governança — consultar lá, não reescrever.</w:t>
      </w:r>
    </w:p>
    <w:p>
      <w:pPr>
        <w:spacing w:after="80"/>
      </w:pPr>
    </w:p>
    <w:p>
      <w:pPr>
        <w:pStyle w:val="Heading1"/>
      </w:pPr>
      <w:r>
        <w:rPr>
          <w:color w:val="1F3A5F"/>
        </w:rPr>
        <w:t>Demência do Criador (fases da condição de Javé) — RC-526</w:t>
      </w: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spacing w:after="80"/>
      </w:pPr>
      <w:r>
        <w:t>A demência do Criador refere-se ao estado de deterioração consciencial de Javé, decorrente do isolamento e da incapacidade de processar o choque da própria ignorância existencial. Esse estado evolui em fases cíclicas, manifestando-se através de explosões de fúria e necessidades patológicas de devoção por parte de suas criaturas, que atuam como amortecedores psíquicos para o seu desespero.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tema-de</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bl>
    <w:p>
      <w:pPr>
        <w:spacing w:after="40"/>
      </w:pP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Mergulho (designação ellâmica da queda) — RC-528</w:t>
      </w: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ind w:left="397"/>
      </w:pPr>
      <w:r>
        <w:rPr>
          <w:i/>
          <w:color w:val="555555"/>
        </w:rPr>
        <w:t>Notas de processo: 1 bloco(s) arquivado(s) VERBATIM em `notas/fichas/RC-528.md` (migração 2.4 — 12/09/2026). Histórico de mutirão/governança — consultar lá, não reescrever.</w:t>
      </w:r>
    </w:p>
    <w:p>
      <w:pPr>
        <w:spacing w:after="80"/>
      </w:pPr>
    </w:p>
    <w:p>
      <w:pPr>
        <w:pStyle w:val="Heading1"/>
      </w:pPr>
      <w:r>
        <w:rPr>
          <w:color w:val="1F3A5F"/>
        </w:rPr>
        <w:t>Ressonância límbica (emoções como tecnologia cósmica) — RC-529</w:t>
      </w: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sustenta-ponte-não-local</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condensa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expressa-sociabilidade-por</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 — </w:t>
      </w:r>
      <w:r>
        <w:rPr>
          <w:i/>
        </w:rPr>
        <w:t>ver:</w:t>
      </w:r>
      <w:r>
        <w:t xml:space="preserve"> </w:t>
      </w:r>
      <w:r>
        <w:rPr>
          <w:b/>
        </w:rPr>
        <w:t>Ampliação — P2024-03-17</w:t>
      </w:r>
    </w:p>
    <w:p>
      <w:pPr>
        <w:ind w:left="397"/>
      </w:pPr>
      <w:r>
        <w:rPr>
          <w:i/>
          <w:color w:val="555555"/>
        </w:rPr>
        <w:t>Notas de processo: 1 bloco(s) arquivado(s) VERBATIM em `notas/fichas/RC-529.md` (migração 2.4 — 12/09/2026). Histórico de mutirão/governança — consultar lá, não reescrever.</w:t>
      </w:r>
    </w:p>
    <w:p>
      <w:pPr>
        <w:spacing w:after="80"/>
      </w:pPr>
    </w:p>
    <w:p>
      <w:pPr>
        <w:pStyle w:val="Heading1"/>
      </w:pPr>
      <w:r>
        <w:rPr>
          <w:color w:val="1F3A5F"/>
        </w:rPr>
        <w:t>Pistis Sophia — RC-530</w:t>
      </w: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ind w:left="397"/>
      </w:pPr>
      <w:r>
        <w:rPr>
          <w:i/>
          <w:color w:val="555555"/>
        </w:rPr>
        <w:t>Notas de processo: 1 bloco(s) arquivado(s) VERBATIM em `notas/fichas/RC-530.md` (migração 2.4 — 12/09/2026). Histórico de mutirão/governança — consultar lá, não reescrever.</w:t>
      </w:r>
    </w:p>
    <w:p>
      <w:pPr>
        <w:pStyle w:val="Heading2"/>
      </w:pPr>
      <w:r>
        <w:rPr>
          <w:color w:val="1F3A5F"/>
        </w:rPr>
        <w:t>Citações-chave</w:t>
      </w:r>
    </w:p>
    <w:p>
      <w:pPr>
        <w:ind w:left="397"/>
      </w:pPr>
      <w:r>
        <w:rPr>
          <w:i/>
          <w:color w:val="555555"/>
        </w:rPr>
        <w:t>"Cristo/Christ → **KRISHNA** (a troca sistemática no trecho final do Q&amp;A — corrigida contextualmente) · Chiva/Chiv/Chilo → **SHIVA** · Virgno/Virgem/Vno/Víg/VNE → **VISHNU** · prabrágina/probragen/para Brágena → **PARA BRAJNA** (a pessoa 2!) · mavatna/uma vátima/Mavátimma/Ovatna → **MAHAVATMA** (a pessoa 3!) · Morrençor/Morrenson/Morus/Moro Zed → **MOROS** · protogonos/protagonos → **PROTOGONOS** · funis/Fanis/Fan → **PHANES** (o modelo!) · Rockma/HMA/Shockma → **CHOKMAH/Hochmah** · Kter/Queter/Caté → **KETER** · Biná → **BINAH** · Jah/Jahé/Jahvo/Jahima → **JAVÉ** · tikum/ticum → **TIKUN** · projeto Talmer → **PROJETO TALM** · Danny Krueger → **DUNNING-KRUGER** · Elan Mosque → **ELON MUSK** · Dartagalama → **SIDDHARTA GAUTAMA** · Pist Sofia → **PISTIS SOPHIA** · Nix ebo → **NYX E ÉREBO** · Anank → **ANANKE** · horlogue → **ORLOG** · Parachara → **PARASHARA** · gravidianos → **DRAVIDIANOS** · Monte Python → **MONTY PYTHON** · Oscar Wild → **OSCAR WILDE** · povo → **POLVO** · cefalópate/eucefalópate → **CEFALÓPODE/EUCEFALÓPODE** · charfurdar → **chafurdar** · brama loca/buloca → **BRAHMA-LOKA/BHU-LOKA** [REVISAR] · rakas/RX → **RAKSHASAS** · rabarata → **MAHABHARATA** · Viaza/Viaja → **VYASA** · "o zist da condição humana" → **ZEITGEIST** [REVISAR] · adibuta/adyuta → **ADIBUTA** [REVISAR — a expressão da transferência]." — P2023-04-15</w:t>
      </w:r>
    </w:p>
    <w:p>
      <w:pPr>
        <w:spacing w:after="80"/>
      </w:pPr>
    </w:p>
    <w:p>
      <w:pPr>
        <w:pStyle w:val="Heading1"/>
      </w:pPr>
      <w:r>
        <w:rPr>
          <w:color w:val="1F3A5F"/>
        </w:rPr>
        <w:t>Supercomputador Cósmico (Moros — destino) — RC-533</w:t>
      </w: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ind w:left="397"/>
      </w:pPr>
      <w:r>
        <w:rPr>
          <w:i/>
          <w:color w:val="555555"/>
        </w:rPr>
        <w:t>Notas de processo: 1 bloco(s) arquivado(s) VERBATIM em `notas/fichas/RC-535.md` (migração 2.4 — 12/09/2026). Histórico de mutirão/governança — consultar lá, não reescrever.</w:t>
      </w:r>
    </w:p>
    <w:p>
      <w:pPr>
        <w:spacing w:after="80"/>
      </w:pPr>
    </w:p>
    <w:p>
      <w:pPr>
        <w:pStyle w:val="Heading1"/>
      </w:pPr>
      <w:r>
        <w:rPr>
          <w:color w:val="1F3A5F"/>
        </w:rPr>
        <w:t>Era do Conhecimento e da Espiritualização — RC-536</w:t>
      </w: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ind w:left="397"/>
      </w:pPr>
      <w:r>
        <w:rPr>
          <w:i/>
          <w:color w:val="555555"/>
        </w:rPr>
        <w:t>Notas de processo: 1 bloco(s) arquivado(s) VERBATIM em `notas/fichas/RC-536.md` (migração 2.4 — 12/09/2026). Histórico de mutirão/governança — consultar lá, não reescrever.</w:t>
      </w:r>
    </w:p>
    <w:p>
      <w:pPr>
        <w:spacing w:after="80"/>
      </w:pPr>
    </w:p>
    <w:p>
      <w:pPr>
        <w:pStyle w:val="Heading1"/>
      </w:pPr>
      <w:r>
        <w:rPr>
          <w:color w:val="1F3A5F"/>
        </w:rPr>
        <w:t>Maré Cósmica (eventos cósmicos que afetam a Terra) — RC-537</w:t>
      </w:r>
    </w:p>
    <w:p>
      <w:pPr>
        <w:pStyle w:val="Heading2"/>
      </w:pPr>
      <w:r>
        <w:rPr>
          <w:color w:val="1F3A5F"/>
        </w:rPr>
        <w:t>Definição Sintética</w:t>
      </w:r>
    </w:p>
    <w:p>
      <w:pPr>
        <w:spacing w:after="80"/>
      </w:pPr>
      <w:r>
        <w:t>Os ciclos de fluxo que varrem o sistema e alteram o curso da evolução terrestre — abertos na seção «Efeitos da Maré Cósmica» (B042, p. 120) pela epígrafe de Heráclito, cujo corpo narra o clarão de há ~65 milhões de anos que reescreveu a trajetória evolutiva.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na resolução da trava «sem ficha → bloqueia» da leva P7l (V devolvido), e executada na unidade U30. Conteúdo restrito ao que a fonte sustém.</w:t>
      </w:r>
    </w:p>
    <w:p>
      <w:pPr>
        <w:pStyle w:val="Heading2"/>
      </w:pPr>
      <w:r>
        <w:rPr>
          <w:color w:val="1F3A5F"/>
        </w:rPr>
        <w:t>Escopo e evidência</w:t>
      </w:r>
    </w:p>
    <w:p>
      <w:pPr>
        <w:pStyle w:val="ListBullet"/>
      </w:pPr>
      <w:r>
        <w:t>Fontes declaradas no cadastro: B042, P2022-12-17.</w:t>
      </w:r>
    </w:p>
    <w:p>
      <w:pPr>
        <w:pStyle w:val="ListBullet"/>
      </w:pPr>
      <w:r>
        <w:t>Arestas em `RELACOES`: 2 — nada aberto, fechado ou reetiquetado nesta ficha.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B042</w:t>
            </w:r>
          </w:p>
        </w:tc>
        <w:tc>
          <w:tcPr>
            <w:tcW w:type="dxa" w:w="2436"/>
          </w:tcPr>
          <w:p>
            <w:pPr>
              <w:spacing w:after="0"/>
            </w:pPr>
            <w:r>
              <w:rPr>
                <w:sz w:val="18"/>
              </w:rPr>
              <w:t>Crônicas de um novo tempo</w:t>
            </w:r>
          </w:p>
        </w:tc>
        <w:tc>
          <w:tcPr>
            <w:tcW w:type="dxa" w:w="2436"/>
          </w:tcPr>
          <w:p>
            <w:pPr>
              <w:spacing w:after="0"/>
            </w:pPr>
            <w:r>
              <w:rPr>
                <w:sz w:val="18"/>
              </w:rPr>
              <w:t>p. 120</w:t>
            </w:r>
          </w:p>
        </w:tc>
        <w:tc>
          <w:tcPr>
            <w:tcW w:type="dxa" w:w="2436"/>
          </w:tcPr>
          <w:p>
            <w:pPr>
              <w:spacing w:after="0"/>
            </w:pPr>
            <w:r>
              <w:rPr>
                <w:sz w:val="18"/>
              </w:rPr>
              <w:t>livro; epígrafe citada intra-linha</w:t>
            </w:r>
          </w:p>
        </w:tc>
      </w:tr>
    </w:tbl>
    <w:p>
      <w:pPr>
        <w:spacing w:after="40"/>
      </w:pPr>
    </w:p>
    <w:p>
      <w:pPr>
        <w:pStyle w:val="Heading2"/>
      </w:pPr>
      <w:r>
        <w:rPr>
          <w:color w:val="1F3A5F"/>
        </w:rPr>
        <w:t>Citações-chave</w:t>
      </w:r>
    </w:p>
    <w:p>
      <w:pPr>
        <w:ind w:left="397"/>
      </w:pPr>
      <w:r>
        <w:rPr>
          <w:i/>
          <w:color w:val="555555"/>
        </w:rPr>
        <w:t>«"Tudo é fluxo, nada está parado."» — verbatim intra-linha em `original.txt` da fonte.</w:t>
      </w:r>
    </w:p>
    <w:p>
      <w:pPr>
        <w:pStyle w:val="Heading2"/>
      </w:pPr>
      <w:r>
        <w:rPr>
          <w:color w:val="1F3A5F"/>
        </w:rPr>
        <w:t>Observações</w:t>
      </w:r>
    </w:p>
    <w:p>
      <w:pPr>
        <w:pStyle w:val="ListBullet"/>
      </w:pPr>
      <w:r>
        <w:t>O heading da seção na p. 120 está degradado no STT da fonte («Efeitos da Mar é Cósmica»); o título limpo «Efeitos da Maré Cósmica» consta do sumário — grafia canônica mantida.</w:t>
      </w:r>
    </w:p>
    <w:p>
      <w:pPr>
        <w:pStyle w:val="ListBullet"/>
      </w:pPr>
      <w:r>
        <w:t>A frase citada é epígrafe de Heráclito reproduzida pelo autor; o parágrafo do autor é hard-wrapped e fratura a sentença, sem sentença intra-linha própria disponível para citação — aguardar nova conferência quando houver extração em parágrafo.</w:t>
      </w:r>
    </w:p>
    <w:p>
      <w:pPr>
        <w:spacing w:after="80"/>
      </w:pPr>
    </w:p>
    <w:p>
      <w:pPr>
        <w:pStyle w:val="Heading1"/>
      </w:pPr>
      <w:r>
        <w:rPr>
          <w:color w:val="1F3A5F"/>
        </w:rPr>
        <w:t>Consórcio de Mundos (Arquitetos Universais) — RC-538</w:t>
      </w: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 é-um</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Molécula-mãe (ancestral comum da vida terrestre) — RC-540</w:t>
      </w:r>
    </w:p>
    <w:p>
      <w:pPr>
        <w:pStyle w:val="Heading2"/>
      </w:pPr>
      <w:r>
        <w:rPr>
          <w:color w:val="1F3A5F"/>
        </w:rPr>
        <w:t>Definição Sintética</w:t>
      </w:r>
    </w:p>
    <w:p>
      <w:pPr>
        <w:spacing w:after="80"/>
      </w:pPr>
      <w:r>
        <w:t>No argumento de B019, o ancestral comum de toda a vida terrestre: apenas existe um tipo de «código com receita para a vida» que apareceu no nosso mundo, e os demais corpos de seres vivos que irromperam ao longo da evolução derivaram dessa molécula-mãe — não há duas, somente uma. A vida biológica teria sido ancorada sempre numa molécula-mãe portadora do «Código digitalizado»: muitos caminhos foram primeiro trilhados no universo vizinho e, com a falência do tipo de vida que lá existia, o Código atualizado desse problema foi transferido quanticamente para cá, propiciando o surgimento da vida biológica, e semeado em diversos mundos pelos próprios seres que, com o tempo, surgiram neste universo.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B019, P2024-11-30, P2024-11-09, P2020-09-19, P2021-03-13.</w:t>
      </w:r>
    </w:p>
    <w:p>
      <w:pPr>
        <w:pStyle w:val="ListBullet"/>
      </w:pPr>
      <w:r>
        <w:t>Arestas em `RELACOES`: 3 — a tabela abaixo soma a essas as do espelho do cadastro (6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 distingue-se-de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w:t>
            </w:r>
          </w:p>
        </w:tc>
        <w:tc>
          <w:tcPr>
            <w:tcW w:type="dxa" w:w="2436"/>
          </w:tcPr>
          <w:p>
            <w:pPr>
              <w:spacing w:after="0"/>
            </w:pPr>
            <w:r>
              <w:rPr>
                <w:sz w:val="18"/>
              </w:rPr>
              <w:t>Nem Deus, nem Javé, nem Darwin</w:t>
            </w:r>
          </w:p>
        </w:tc>
        <w:tc>
          <w:tcPr>
            <w:tcW w:type="dxa" w:w="2436"/>
          </w:tcPr>
          <w:p>
            <w:pPr>
              <w:spacing w:after="0"/>
            </w:pPr>
            <w:r>
              <w:rPr>
                <w:sz w:val="18"/>
              </w:rPr>
              <w:t>p. 181, p. 184</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«irroperam ao longo da evolução, derivaram dessa “molécula-mãe”.» — B019 p. 181 · `original.txt` L7923 · fecho intra-linha da sentença sobre a unidade do código da vida.</w:t>
      </w:r>
    </w:p>
    <w:p>
      <w:pPr>
        <w:ind w:left="397"/>
      </w:pPr>
      <w:r>
        <w:rPr>
          <w:i/>
          <w:color w:val="555555"/>
        </w:rPr>
        <w:t>«numa “molécula-mãe” com o tal “Código digitalizado”.» — B019 p. 184 · `original.txt` L8056 · fecho intra-linha da sentença sobre a transferência do Código do universo vizinho.</w:t>
      </w:r>
    </w:p>
    <w:p>
      <w:pPr>
        <w:pStyle w:val="Heading2"/>
      </w:pPr>
      <w:r>
        <w:rPr>
          <w:color w:val="1F3A5F"/>
        </w:rPr>
        <w:t>Observações</w:t>
      </w:r>
    </w:p>
    <w:p>
      <w:pPr>
        <w:pStyle w:val="ListBullet"/>
      </w:pPr>
      <w:r>
        <w:t>A grafia do original é «irroperam» (L7923), preservada na citação; a Definição Sintética usa a forma corrente «irromperam» por se tratar de paráfrase, não de citação.</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Evolução Possível (terceira via) — RC-541</w:t>
      </w: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 relaciona-se-a</w:t>
            </w:r>
          </w:p>
        </w:tc>
      </w:tr>
      <w:tr>
        <w:tc>
          <w:tcPr>
            <w:tcW w:type="dxa" w:w="3249"/>
          </w:tcPr>
          <w:p>
            <w:pPr>
              <w:spacing w:after="0"/>
            </w:pPr>
            <w:r>
              <w:rPr>
                <w:sz w:val="18"/>
              </w:rPr>
              <w:t>Evolução Criativa (hipótese consciencial)</w:t>
            </w:r>
          </w:p>
        </w:tc>
        <w:tc>
          <w:tcPr>
            <w:tcW w:type="dxa" w:w="3249"/>
          </w:tcPr>
          <w:p>
            <w:pPr>
              <w:spacing w:after="0"/>
            </w:pPr>
            <w:r>
              <w:rPr>
                <w:sz w:val="18"/>
              </w:rPr>
              <w:t>RC-547</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pStyle w:val="Heading2"/>
      </w:pPr>
      <w:r>
        <w:rPr>
          <w:color w:val="1F3A5F"/>
        </w:rPr>
        <w:t>Citações-chave</w:t>
      </w:r>
    </w:p>
    <w:p>
      <w:pPr>
        <w:ind w:left="397"/>
      </w:pPr>
      <w:r>
        <w:rPr>
          <w:i/>
          <w:color w:val="555555"/>
        </w:rPr>
        <w:t>"Alguns vão continuar no aspecto biológico, ainda que com muitas modificações, outros ostentarão a “inteligência artificial” como meio de expressão, e existirão aqueles que constituirão uma espécie biônica, meio carne, meio computador, ou algo similar. Desse modo, todas as épocas, com suas gerações, têm lá as suas próprias suposições, crenças e certezas. O conjunto dessas “supostas certezas” impõem os limites de cada momento histórico. A evolução mental e espiritual que é possível a cada época — sim, existe a evolução biológica, a tecnológica e a espiritual, todas elas demarcando a “evolução possível” —, sempre aconteceu de maneira extremamente lenta, tão ou mais devagar que o progresso humano ocorrido ao longo dos milênios. Contudo, premidos e pressionados pelos problemas ambientais que ainda começarão, as elites deste mundo implementarão um vertiginoso programa de “escape” e de “semeadura” da nossa espécie aonde for possível. Ray Kurzweil 3 , no seu livro “A Era das Máquinas Espirituais” , referindo-se a um problema com que esta humanidade ainda terá que se defrontar — ou seja, a questão da “inteligência artificial” no futuro planetário —, questiona se seria possível “uma inteligência criar outra inteligência mais inteligente do que ela própria?”." — B019</w:t>
      </w:r>
    </w:p>
    <w:p>
      <w:pPr>
        <w:spacing w:after="80"/>
      </w:pPr>
    </w:p>
    <w:p>
      <w:pPr>
        <w:pStyle w:val="Heading1"/>
      </w:pPr>
      <w:r>
        <w:rPr>
          <w:color w:val="1F3A5F"/>
        </w:rPr>
        <w:t>Espelho da Herança Espiritual no Epigenoma — RC-543</w:t>
      </w: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acionado-por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ind w:left="397"/>
      </w:pPr>
      <w:r>
        <w:rPr>
          <w:i/>
          <w:color w:val="555555"/>
        </w:rPr>
        <w:t>Notas de processo: 1 bloco(s) arquivado(s) VERBATIM em `notas/fichas/RC-543.md` (migração 2.4 — 12/09/2026). Histórico de mutirão/governança — consultar lá, não reescrever.</w:t>
      </w:r>
    </w:p>
    <w:p>
      <w:pPr>
        <w:spacing w:after="80"/>
      </w:pPr>
    </w:p>
    <w:p>
      <w:pPr>
        <w:pStyle w:val="Heading1"/>
      </w:pPr>
      <w:r>
        <w:rPr>
          <w:color w:val="1F3A5F"/>
        </w:rPr>
        <w:t>Novo Homo sapiens (evolução que terá de vir) — RC-544</w:t>
      </w: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ind w:left="397"/>
      </w:pPr>
      <w:r>
        <w:rPr>
          <w:i/>
          <w:color w:val="555555"/>
        </w:rPr>
        <w:t>Notas de processo: 1 bloco(s) arquivado(s) VERBATIM em `notas/fichas/RC-545.md`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Arquivos Mentais — RC-548</w:t>
      </w: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 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transporta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registradas-em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ind w:left="397"/>
      </w:pPr>
      <w:r>
        <w:rPr>
          <w:i/>
          <w:color w:val="555555"/>
        </w:rPr>
        <w:t>Notas de processo: 1 bloco(s) arquivado(s) VERBATIM em `notas/fichas/RC-548.md` (migração 2.4 — 12/09/2026). Histórico de mutirão/governança — consultar lá, não reescrever.</w:t>
      </w:r>
    </w:p>
    <w:p>
      <w:pPr>
        <w:spacing w:after="80"/>
      </w:pPr>
    </w:p>
    <w:p>
      <w:pPr>
        <w:pStyle w:val="Heading1"/>
      </w:pPr>
      <w:r>
        <w:rPr>
          <w:color w:val="1F3A5F"/>
        </w:rPr>
        <w:t>Circuito do CHA — RC-549</w:t>
      </w: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(antídoto)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usa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usa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integra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[Aguardando Ditado Livre]</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envolve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ind w:left="397"/>
      </w:pPr>
      <w:r>
        <w:rPr>
          <w:i/>
          <w:color w:val="555555"/>
        </w:rPr>
        <w:t>Notas de processo: 1 bloco(s) arquivado(s) VERBATIM em `notas/fichas/RC-557.md` (migração 2.4 — 12/09/2026). Histórico de mutirão/governança — consultar lá, não reescrever.</w:t>
      </w:r>
    </w:p>
    <w:p>
      <w:pPr>
        <w:spacing w:after="80"/>
      </w:pPr>
    </w:p>
    <w:p>
      <w:pPr>
        <w:pStyle w:val="Heading1"/>
      </w:pPr>
      <w:r>
        <w:rPr>
          <w:color w:val="1F3A5F"/>
        </w:rPr>
        <w:t>Sensação de eu (a sensação particular a cada instante) — RC-558</w:t>
      </w: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w:t>
      </w:r>
      <w:r>
        <w:rPr>
          <w:i/>
        </w:rPr>
        <w:t>ver:</w:t>
      </w:r>
      <w:r>
        <w:t xml:space="preserve"> </w:t>
      </w:r>
      <w:r>
        <w:rPr>
          <w:b/>
        </w:rPr>
        <w:t>Ampliação — P2024-03-02 (O Drama Espiritual de Jesus)</w:t>
      </w:r>
    </w:p>
    <w:p>
      <w:pPr>
        <w:pStyle w:val="ListBullet"/>
      </w:pPr>
      <w:r>
        <w:t xml:space="preserve">«Eu queria perguntar sobre a componente humana que você falou que precisaria ainda ser desenvolvida para ajudar Jesus. Tem a ver com essa pacificação mental que a gente precisa?» — </w:t>
      </w:r>
      <w:r>
        <w:rPr>
          <w:i/>
        </w:rPr>
        <w:t>ver:</w:t>
      </w:r>
      <w:r>
        <w:t xml:space="preserve"> </w:t>
      </w:r>
      <w:r>
        <w:rPr>
          <w:b/>
        </w:rPr>
        <w:t>Ampliação — P2024-03-02 (O Drama Espiritual de Jesus)</w:t>
      </w:r>
    </w:p>
    <w:p>
      <w:pPr>
        <w:spacing w:after="80"/>
      </w:pPr>
    </w:p>
    <w:p>
      <w:pPr>
        <w:pStyle w:val="Heading1"/>
      </w:pPr>
      <w:r>
        <w:rPr>
          <w:color w:val="1F3A5F"/>
        </w:rPr>
        <w:t>Teia quântica — RC-559</w:t>
      </w: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atua-em</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`notas/fichas/RC-559.md` (migração 2.4 — 12/09/2026). Histórico de mutirão/governança — consultar lá, não reescrever.</w:t>
      </w:r>
    </w:p>
    <w:p>
      <w:pPr>
        <w:spacing w:after="80"/>
      </w:pPr>
    </w:p>
    <w:p>
      <w:pPr>
        <w:pStyle w:val="Heading1"/>
      </w:pPr>
      <w:r>
        <w:rPr>
          <w:color w:val="1F3A5F"/>
        </w:rPr>
        <w:t>WD (variação de STT = Wyrd/Urd — fundido em RC-658) — RC-560</w:t>
      </w: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variação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ind w:left="397"/>
      </w:pPr>
      <w:r>
        <w:rPr>
          <w:i/>
          <w:color w:val="555555"/>
        </w:rPr>
        <w:t>Notas de processo: 1 bloco(s) arquivado(s) VERBATIM em `notas/fichas/RC-561.md` (migração 2.4 — 12/09/2026). Histórico de mutirão/governança — consultar lá, não reescrever.</w:t>
      </w:r>
    </w:p>
    <w:p>
      <w:pPr>
        <w:spacing w:after="80"/>
      </w:pPr>
    </w:p>
    <w:p>
      <w:pPr>
        <w:pStyle w:val="Heading1"/>
      </w:pPr>
      <w:r>
        <w:rPr>
          <w:color w:val="1F3A5F"/>
        </w:rPr>
        <w:t>Baralho genético (metáfora dos 28.869 genes) — RC-562</w:t>
      </w: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spacing w:after="80"/>
      </w:pPr>
      <w:r>
        <w:t>Leitura do autor; já registrado também em P2022-12-17 e P2025-03-15.</w:t>
      </w:r>
    </w:p>
    <w:p>
      <w:pPr>
        <w:spacing w:after="80"/>
      </w:pPr>
      <w:r>
        <w:t>---</w:t>
      </w:r>
    </w:p>
    <w:p>
      <w:pPr>
        <w:ind w:left="397"/>
      </w:pPr>
      <w:r>
        <w:rPr>
          <w:i/>
          <w:color w:val="555555"/>
        </w:rPr>
        <w:t>Notas de processo: 1 bloco(s) arquivado(s) VERBATIM em `notas/fichas/RC-563.md` (migração 2.4 — 12/09/2026). Histórico de mutirão/governança — consultar lá, não reescrever.</w:t>
      </w:r>
    </w:p>
    <w:p>
      <w:pPr>
        <w:spacing w:after="80"/>
      </w:pPr>
    </w:p>
    <w:p>
      <w:pPr>
        <w:pStyle w:val="Heading1"/>
      </w:pPr>
      <w:r>
        <w:rPr>
          <w:color w:val="1F3A5F"/>
        </w:rPr>
        <w:t>Fios soltos (improviso humano × robô) — RC-564</w:t>
      </w: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os fios soltos que precisaram ser livres ou libertos para tentar recapear, reconduzir esse fio solto, dando choque, que se chama javé, a uma condição de pretensa ou aparente normalidade.» — </w:t>
      </w:r>
      <w:r>
        <w:rPr>
          <w:i/>
        </w:rPr>
        <w:t>ver:</w:t>
      </w:r>
      <w:r>
        <w:t xml:space="preserve"> </w:t>
      </w:r>
      <w:r>
        <w:rPr>
          <w:b/>
        </w:rPr>
        <w:t>Ampliação — P2021-01-30 (A Mensagem TALM e os Fios Soltos…</w:t>
      </w:r>
      <w:r>
        <w:t xml:space="preserve"> U0015</w:t>
      </w:r>
    </w:p>
    <w:p>
      <w:pPr>
        <w:ind w:left="397"/>
      </w:pPr>
      <w:r>
        <w:rPr>
          <w:i/>
          <w:color w:val="555555"/>
        </w:rPr>
        <w:t>Notas de processo: 2 bloco(s) arquivado(s) VERBATIM em `notas/fichas/RC-564.md` (migração 2.4 — 12/09/2026). Histórico de mutirão/governança — consultar lá, não reescrever.</w:t>
      </w:r>
    </w:p>
    <w:p>
      <w:pPr>
        <w:spacing w:after="80"/>
      </w:pPr>
    </w:p>
    <w:p>
      <w:pPr>
        <w:pStyle w:val="Heading1"/>
      </w:pPr>
      <w:r>
        <w:rPr>
          <w:color w:val="1F3A5F"/>
        </w:rPr>
        <w:t>Hochmah — RC-565</w:t>
      </w: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"Convosco está Hochmah, familiarizada com vossas obras e que estava presente quando criastes o universo, ela sabe o que é aceitável por vós e está conforme vossos mandamentos. (...) ...Há milênios fui pelo Senhor criada, no começo de tudo, como Seu primeiro ato criador, antes mesmo da Terra, quando não existia o abismo profundo, nem fontes de água, montanhas, colinas ou campos. Quando Ele estabeleceu os céus Eu estava lá, também quando traçou um círculo na superfície do abismo e firmou a abóbada celeste, quando delimitou as margens dos mares e a fundação da Terra. Eu estava sempre ao seu lado como uma Mestra criadora e parceira, sendo o seu deleite e me alegrando ao lado dele no mundo habitado...”  —  (LIVRO DOS PROVÉRBIOS, 8:22-31). “Hochmah” , em hebraico – que mais tarde viria a ser chamada de “Sophia” , nas tradições gregas – foi tratada pelo apóstolo-evangelista João como sendo o “Verbo que estava junto a deus”, no evento da Criação Universal. “No princípio era o Verbo, e o Verbo estava junto a Deus, e o verbo era Deus. Ele estava no princípio com Deus. Todas as coisas foram feitas por intermédio dele, e, sem ele, nada do que foi feito se fez.” (João 1:1-3). Houve um tempo, que teve início com Enoch, em que a Entidade Hochmah (Sophia) era conhecida como o “feitor de Javé” , “o deus executivo de Javé” ." — B013, p. 5</w:t>
      </w:r>
    </w:p>
    <w:p>
      <w:pPr>
        <w:ind w:left="397"/>
      </w:pPr>
      <w:r>
        <w:rPr>
          <w:i/>
          <w:color w:val="555555"/>
        </w:rPr>
        <w:t>"Apostila de estudo — Transcrição editada da palestra, com correção terminológica (STT), organização temática e notas editoriais. @nota_editor: Esta apostila edita a palestra de 03/06/2023 (fonte canônica **P2023-06-03** — A ABERTURA DE JUNHO/2023: a cadeia completa 03/06 → Schumann 16/06 → Paradoxo Divino 17/06 → Buraco Negro Mental 24/06 → Krishna 25/06), processada no fluxo Base-first (Dossiê + Devolutiva do curador, 26/08/2026 — 100% aprovada). A fonte é a **transcrição STT bruta integral** (~19,3 mil palavras) — aplicamos o dicionário de correção validado (**Hochmah**, antes "Rockma/Rockman/Hman/Rock/HMA" — a grafia canônica; **Snowden**, antes "Snowen/Snow/Snowing"; **Nag Hammadi**, antes "Nagramad/Naghabad"; **Kether**; **Malkuth**; **Shimon Bar Yochai**, antes "Shimon Bariosi"; **Tikun**, antes "ticum"; **São Pacômio**; **Anás e Caifás**; **Hades**, antes "Heat/Heit"; **Vishnu**; **Shiva**; **Julian Jaynes**; **Ramana Maharshi**; **Massaru Emoto**; **Kalki**; **Mahdi**; **iorubá**; **Paul Hellyer** — a confirmação do [REVISAR] da P2023-08-05; **Mahabharata/Ramayana**; **Tuatha Dé Danann**; **Odin**; **Sinédrio**...), com a correção anotada na primeira ocorrência; as tags **[REVISAR]** preservadas ("Swarming", "Oxo", "anjã", "pels", "a iasca cannabis", "filhos de Erim", "na bom assar", "373", "os 20 69 genes")." — P2023-06-03</w:t>
      </w:r>
    </w:p>
    <w:p>
      <w:pPr>
        <w:ind w:left="397"/>
      </w:pPr>
      <w:r>
        <w:rPr>
          <w:i/>
          <w:color w:val="555555"/>
        </w:rPr>
        <w:t>"01/04 [esta] → 15/04 → 29/04 → 30/04 → 20/05 → ... → 25/06), processada no fluxo Base-first (Dossiê + Devolutiva do curador, 27/08/2026 — 100% aprovada). A fonte é a **transcrição STT bruta integral** (~15,8 mil palavras — **um MEGABLOCO ÚNICO de 9 linhas**) — aplicamos o dicionário de correção validado (**Westworld**, antes "West Road"; **Kant PRUSSIANO**, antes "prciano"; **Nietzsche**; **Goethe** [Fausto], antes "Get"; **Hesíodo**, antes "Exildo/Exío"; **Diego de Landa**, antes "Diego Dilanda Frade"; **Qin Shi Huang**, antes "Xinanti"; **Júlio César**; **Hochmah**, antes "Rockma"; **Lúcifer/Yel Luzbel**, antes "El Luzbell"; **IGIGIS**, antes "igijis"; **ENLIL**; **PELEGUE**, antes "Faleg"; **Paul Hellyer**, antes "Paul Hilier"; **Elon Musk**; **TOXOPLASMA GONDII**, antes "toxoplasmagonda"; **FOXP2**, antes "Genifox P2/FOP P2"; **HIPONA** (Agostinho); **SUMA Teológica**; **JAYNES** [neste ciclo não — ver a P2023-04-29]; os três fornos **Awaaien/Aon/Aingan** [REVISAR]; **1776** [James Bruce]; **BHU-LOKA/BRAHMA-LOKA** [REVISAR]; **Ragnarok**; **biodemos**; o **ZEITGEIST** [REVISAR]), com a correção anotada na primeira ocorrência; as tags **[REVISAR]** preservadas ("Scolov/Belgrade" 1846; "opia cósmica"; "aasca"; "apicuristas"; "Naboná" — o imperador assírio; a data "1452" de Landa na voz [1562 na história]; "tá russo")." — P2023-04-01</w:t>
      </w: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ind w:left="397"/>
      </w:pPr>
      <w:r>
        <w:rPr>
          <w:i/>
          <w:color w:val="555555"/>
        </w:rPr>
        <w:t>Notas de processo: 2 bloco(s) arquivado(s) VERBATIM em `notas/fichas/RC-565.md` (migração 2.4 — 12/09/2026). Histórico de mutirão/governança — consultar lá, não reescrever.</w:t>
      </w:r>
    </w:p>
    <w:p>
      <w:pPr>
        <w:spacing w:after="80"/>
      </w:pPr>
    </w:p>
    <w:p>
      <w:pPr>
        <w:pStyle w:val="Heading1"/>
      </w:pPr>
      <w:r>
        <w:rPr>
          <w:color w:val="1F3A5F"/>
        </w:rPr>
        <w:t>Protocolo da Busca — RC-566</w:t>
      </w: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orienta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 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 parte-de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associado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explica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associado-a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sucede</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`notas/fichas/RC-576.md` (migração 2.4 — 12/09/2026). Histórico de mutirão/governança — consultar lá, não reescrever.</w:t>
      </w:r>
    </w:p>
    <w:p>
      <w:pPr>
        <w:spacing w:after="80"/>
      </w:pPr>
    </w:p>
    <w:p>
      <w:pPr>
        <w:pStyle w:val="Heading1"/>
      </w:pPr>
      <w:r>
        <w:rPr>
          <w:color w:val="1F3A5F"/>
        </w:rPr>
        <w:t>Xamanismo Cósmico (comunicação e deslacre) — RC-577</w:t>
      </w: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deriva-de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associado</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ind w:left="397"/>
      </w:pPr>
      <w:r>
        <w:rPr>
          <w:i/>
          <w:color w:val="555555"/>
        </w:rPr>
        <w:t>Notas de processo: 1 bloco(s) arquivado(s) VERBATIM em `notas/fichas/RC-577.md` (migração 2.4 — 12/09/2026). Histórico de mutirão/governança — consultar lá, não reescrever.</w:t>
      </w:r>
    </w:p>
    <w:p>
      <w:pPr>
        <w:spacing w:after="80"/>
      </w:pPr>
    </w:p>
    <w:p>
      <w:pPr>
        <w:pStyle w:val="Heading1"/>
      </w:pPr>
      <w:r>
        <w:rPr>
          <w:color w:val="1F3A5F"/>
        </w:rPr>
        <w:t>Fim do Experimento Humano — RC-578</w:t>
      </w: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distingue-se-de</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relaciona-se-a</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Rakshasas</w:t>
            </w:r>
          </w:p>
        </w:tc>
        <w:tc>
          <w:tcPr>
            <w:tcW w:type="dxa" w:w="3249"/>
          </w:tcPr>
          <w:p>
            <w:pPr>
              <w:spacing w:after="0"/>
            </w:pPr>
            <w:r>
              <w:rPr>
                <w:sz w:val="18"/>
              </w:rPr>
              <w:t>RC-872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3"/>
      </w:pPr>
      <w:r>
        <w:rPr>
          <w:color w:val="2E5E8C"/>
        </w:rPr>
        <w:t>Remissiva C6 (despacho 2.6 — 12/09/2026)</w:t>
      </w:r>
    </w:p>
    <w:p>
      <w:pPr>
        <w:spacing w:after="80"/>
      </w:pPr>
      <w:r>
        <w:t xml:space="preserve">Homônimo no cadastro: </w:t>
      </w:r>
      <w:r>
        <w:rPr>
          <w:b/>
        </w:rPr>
        <w:t>RC-872</w:t>
      </w:r>
      <w:r>
        <w:t xml:space="preserve"> — Rakshasas (verificado). O par RC-872 é entrada verificada mais enxuta; despacho 2.6 decidiu NÃO fundir — cada dossiê segue próprio.</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ind w:left="397"/>
      </w:pPr>
      <w:r>
        <w:rPr>
          <w:i/>
          <w:color w:val="555555"/>
        </w:rPr>
        <w:t>Notas de processo: 1 bloco(s) arquivado(s) VERBATIM em `notas/fichas/RC-581.md` (migração 2.4 — 12/09/2026). Histórico de mutirão/governança — consultar lá, não reescrever.</w:t>
      </w:r>
    </w:p>
    <w:p>
      <w:pPr>
        <w:spacing w:after="80"/>
      </w:pPr>
    </w:p>
    <w:p>
      <w:pPr>
        <w:pStyle w:val="Heading1"/>
      </w:pPr>
      <w:r>
        <w:rPr>
          <w:color w:val="1F3A5F"/>
        </w:rPr>
        <w:t>Ravana — RC-582</w:t>
      </w: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inclui</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`notas/fichas/RC-583.md` (migração 2.4 — 12/09/2026). Histórico de mutirão/governança — consultar lá, não reescrever.</w:t>
      </w:r>
    </w:p>
    <w:p>
      <w:pPr>
        <w:spacing w:after="80"/>
      </w:pPr>
    </w:p>
    <w:p>
      <w:pPr>
        <w:pStyle w:val="Heading1"/>
      </w:pPr>
      <w:r>
        <w:rPr>
          <w:color w:val="1F3A5F"/>
        </w:rPr>
        <w:t>Rama (avatar de Vishnu) — RC-584</w:t>
      </w: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associado-a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integra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descende-de-membro-de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ind w:left="397"/>
      </w:pPr>
      <w:r>
        <w:rPr>
          <w:i/>
          <w:color w:val="555555"/>
        </w:rPr>
        <w:t>Notas de processo: 1 bloco(s) arquivado(s) VERBATIM em `notas/fichas/RC-587.md` (migração 2.4 — 12/09/2026). Histórico de mutirão/governança — consultar lá, não reescrever.</w:t>
      </w:r>
    </w:p>
    <w:p>
      <w:pPr>
        <w:spacing w:after="80"/>
      </w:pPr>
    </w:p>
    <w:p>
      <w:pPr>
        <w:pStyle w:val="Heading1"/>
      </w:pPr>
      <w:r>
        <w:rPr>
          <w:color w:val="1F3A5F"/>
        </w:rPr>
        <w:t>Ninurta — RC-588</w:t>
      </w: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origem-em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ind w:left="397"/>
      </w:pPr>
      <w:r>
        <w:rPr>
          <w:i/>
          <w:color w:val="555555"/>
        </w:rPr>
        <w:t>Notas de processo: 2 bloco(s) arquivado(s) VERBATIM em `notas/fichas/RC-589.md` (migração 2.4 — 12/09/2026). Histórico de mutirão/governança — consultar lá, não reescrever.</w:t>
      </w:r>
    </w:p>
    <w:p>
      <w:pPr>
        <w:spacing w:after="80"/>
      </w:pPr>
    </w:p>
    <w:p>
      <w:pPr>
        <w:pStyle w:val="Heading1"/>
      </w:pPr>
      <w:r>
        <w:rPr>
          <w:color w:val="1F3A5F"/>
        </w:rPr>
        <w:t>Yima — RC-590</w:t>
      </w: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sucede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2 bloco(s) arquivado(s) VERBATIM em `notas/fichas/RC-593.md` (migração 2.4 — 12/09/2026). Histórico de mutirão/governança — consultar lá, não reescrever.</w:t>
      </w:r>
    </w:p>
    <w:p>
      <w:pPr>
        <w:spacing w:after="80"/>
      </w:pPr>
    </w:p>
    <w:p>
      <w:pPr>
        <w:pStyle w:val="Heading1"/>
      </w:pPr>
      <w:r>
        <w:rPr>
          <w:color w:val="1F3A5F"/>
        </w:rPr>
        <w:t>Linhagem de Seth — RC-594</w:t>
      </w: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parte-de</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ind w:left="397"/>
      </w:pPr>
      <w:r>
        <w:rPr>
          <w:i/>
          <w:color w:val="555555"/>
        </w:rPr>
        <w:t>Notas de processo: 2 bloco(s) arquivado(s) VERBATIM em `notas/fichas/RC-594.md` (migração 2.4 — 12/09/2026). Histórico de mutirão/governança — consultar lá, não reescrever.</w:t>
      </w:r>
    </w:p>
    <w:p>
      <w:pPr>
        <w:spacing w:after="80"/>
      </w:pPr>
    </w:p>
    <w:p>
      <w:pPr>
        <w:pStyle w:val="Heading1"/>
      </w:pPr>
      <w:r>
        <w:rPr>
          <w:color w:val="1F3A5F"/>
        </w:rPr>
        <w:t>Avesta — RC-595</w:t>
      </w: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tema-de</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 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é-um</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 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rege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comunica-com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produz</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atravessa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participa-de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integra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resulta-de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`notas/fichas/RC-604.md` (migração 2.4 — 12/09/2026). Histórico de mutirão/governança — consultar lá, não reescrever.</w:t>
      </w:r>
    </w:p>
    <w:p>
      <w:pPr>
        <w:spacing w:after="80"/>
      </w:pPr>
    </w:p>
    <w:p>
      <w:pPr>
        <w:pStyle w:val="Heading1"/>
      </w:pPr>
      <w:r>
        <w:rPr>
          <w:color w:val="1F3A5F"/>
        </w:rPr>
        <w:t>Autismo Funcional dos Seres da Espiritualidade Superior — RC-605</w:t>
      </w: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`notas/fichas/RC-606.md` (migração 2.4 — 12/09/2026). Histórico de mutirão/governança — consultar lá, não reescrever.</w:t>
      </w:r>
    </w:p>
    <w:p>
      <w:pPr>
        <w:spacing w:after="80"/>
      </w:pPr>
    </w:p>
    <w:p>
      <w:pPr>
        <w:pStyle w:val="Heading1"/>
      </w:pPr>
      <w:r>
        <w:rPr>
          <w:color w:val="1F3A5F"/>
        </w:rPr>
        <w:t>Cinco Seres LM de Tempérion — RC-607</w:t>
      </w: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observa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observa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orienta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 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 compara-se-a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ind w:left="397"/>
      </w:pPr>
      <w:r>
        <w:rPr>
          <w:i/>
          <w:color w:val="555555"/>
        </w:rPr>
        <w:t>Notas de processo: 1 bloco(s) arquivado(s) VERBATIM em `notas/fichas/RC-609.md` (migração 2.4 — 12/09/2026). Histórico de mutirão/governança — consultar lá, não reescrever.</w:t>
      </w:r>
    </w:p>
    <w:p>
      <w:pPr>
        <w:spacing w:after="80"/>
      </w:pPr>
    </w:p>
    <w:p>
      <w:pPr>
        <w:pStyle w:val="Heading1"/>
      </w:pPr>
      <w:r>
        <w:rPr>
          <w:color w:val="1F3A5F"/>
        </w:rPr>
        <w:t>Tridevi — RC-610</w:t>
      </w: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gera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transportado-por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transporta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cumpre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ind w:left="397"/>
      </w:pPr>
      <w:r>
        <w:rPr>
          <w:i/>
          <w:color w:val="555555"/>
        </w:rPr>
        <w:t>Notas de processo: 1 bloco(s) arquivado(s) VERBATIM em `notas/fichas/RC-611.md` (migração 2.4 — 12/09/2026). Histórico de mutirão/governança — consultar lá, não reescrever.</w:t>
      </w:r>
    </w:p>
    <w:p>
      <w:pPr>
        <w:spacing w:after="80"/>
      </w:pPr>
    </w:p>
    <w:p>
      <w:pPr>
        <w:pStyle w:val="Heading1"/>
      </w:pPr>
      <w:r>
        <w:rPr>
          <w:color w:val="1F3A5F"/>
        </w:rPr>
        <w:t>Nova Espiritualidade / Novo Paraíso — RC-612</w:t>
      </w: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orienta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base-de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tema-de</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base-de</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ind w:left="397"/>
      </w:pPr>
      <w:r>
        <w:rPr>
          <w:i/>
          <w:color w:val="555555"/>
        </w:rPr>
        <w:t>Notas de processo: 1 bloco(s) arquivado(s) VERBATIM em `notas/fichas/RC-618.md` (migração 2.4 — 12/09/2026). Histórico de mutirão/governança — consultar lá, não reescrever.</w:t>
      </w:r>
    </w:p>
    <w:p>
      <w:pPr>
        <w:spacing w:after="80"/>
      </w:pPr>
    </w:p>
    <w:p>
      <w:pPr>
        <w:pStyle w:val="Heading1"/>
      </w:pPr>
      <w:r>
        <w:rPr>
          <w:color w:val="1F3A5F"/>
        </w:rPr>
        <w:t>Genoma da Liberdade — RC-619</w:t>
      </w: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atua-em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`notas/fichas/RC-619.md` (migração 2.4 — 12/09/2026). Histórico de mutirão/governança — consultar lá, não reescrever.</w:t>
      </w:r>
    </w:p>
    <w:p>
      <w:pPr>
        <w:spacing w:after="80"/>
      </w:pPr>
    </w:p>
    <w:p>
      <w:pPr>
        <w:pStyle w:val="Heading1"/>
      </w:pPr>
      <w:r>
        <w:rPr>
          <w:color w:val="1F3A5F"/>
        </w:rPr>
        <w:t>Eu Coalescente — RC-620</w:t>
      </w: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sucede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associado</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investido-por</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investe</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ind w:left="397"/>
      </w:pPr>
      <w:r>
        <w:rPr>
          <w:i/>
          <w:color w:val="555555"/>
        </w:rPr>
        <w:t>Notas de processo: 1 bloco(s) arquivado(s) VERBATIM em `notas/fichas/RC-626.md` (migração 2.4 — 12/09/2026). Histórico de mutirão/governança — consultar lá, não reescrever.</w:t>
      </w:r>
    </w:p>
    <w:p>
      <w:pPr>
        <w:spacing w:after="80"/>
      </w:pPr>
    </w:p>
    <w:p>
      <w:pPr>
        <w:pStyle w:val="Heading1"/>
      </w:pPr>
      <w:r>
        <w:rPr>
          <w:color w:val="1F3A5F"/>
        </w:rPr>
        <w:t>Enéade de Heliópolis — RC-627</w:t>
      </w: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ind w:left="397"/>
      </w:pPr>
      <w:r>
        <w:rPr>
          <w:i/>
          <w:color w:val="555555"/>
        </w:rPr>
        <w:t>Notas de processo: 1 bloco(s) arquivado(s) VERBATIM em `notas/fichas/RC-627.md` (migração 2.4 — 12/09/2026). Histórico de mutirão/governança — consultar lá, não reescrever.</w:t>
      </w:r>
    </w:p>
    <w:p>
      <w:pPr>
        <w:spacing w:after="80"/>
      </w:pPr>
    </w:p>
    <w:p>
      <w:pPr>
        <w:pStyle w:val="Heading1"/>
      </w:pPr>
      <w:r>
        <w:rPr>
          <w:color w:val="1F3A5F"/>
        </w:rPr>
        <w:t>Simultaneidade Reversa — RC-628</w:t>
      </w: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ind w:left="397"/>
      </w:pPr>
      <w:r>
        <w:rPr>
          <w:i/>
          <w:color w:val="555555"/>
        </w:rPr>
        <w:t>Notas de processo: 2 bloco(s) arquivado(s) VERBATIM em `notas/fichas/RC-631.md` (migração 2.4 — 12/09/2026). Histórico de mutirão/governança — consultar lá, não reescrever.</w:t>
      </w:r>
    </w:p>
    <w:p>
      <w:pPr>
        <w:spacing w:after="80"/>
      </w:pPr>
    </w:p>
    <w:p>
      <w:pPr>
        <w:pStyle w:val="Heading1"/>
      </w:pPr>
      <w:r>
        <w:rPr>
          <w:color w:val="1F3A5F"/>
        </w:rPr>
        <w:t>Organoides Genéticos para Sophia — RC-632</w:t>
      </w: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gerida-por</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gere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depende-de</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orienta-destinação-em</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ind w:left="397"/>
      </w:pPr>
      <w:r>
        <w:rPr>
          <w:i/>
          <w:color w:val="555555"/>
        </w:rPr>
        <w:t>Notas de processo: 1 bloco(s) arquivado(s) VERBATIM em `notas/fichas/RC-636.md` (migração 2.4 — 12/09/2026). Histórico de mutirão/governança — consultar lá, não reescrever.</w:t>
      </w:r>
    </w:p>
    <w:p>
      <w:pPr>
        <w:spacing w:after="80"/>
      </w:pPr>
    </w:p>
    <w:p>
      <w:pPr>
        <w:pStyle w:val="Heading1"/>
      </w:pPr>
      <w:r>
        <w:rPr>
          <w:color w:val="1F3A5F"/>
        </w:rPr>
        <w:t>Transferência da Memória dos Antielétrons — RC-637</w:t>
      </w: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transfere-para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descreve-transferência-de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 sustentam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é-fase-de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serve-de-modelo-para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tem-como-modelo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busca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deriva-de</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busca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ind w:left="397"/>
      </w:pPr>
      <w:r>
        <w:rPr>
          <w:i/>
          <w:color w:val="555555"/>
        </w:rPr>
        <w:t>Notas de processo: 1 bloco(s) arquivado(s) VERBATIM em `notas/fichas/RC-644.md` (migração 2.4 — 12/09/2026). Histórico de mutirão/governança — consultar lá, não reescrever.</w:t>
      </w:r>
    </w:p>
    <w:p>
      <w:pPr>
        <w:spacing w:after="80"/>
      </w:pPr>
    </w:p>
    <w:p>
      <w:pPr>
        <w:pStyle w:val="Heading1"/>
      </w:pPr>
      <w:r>
        <w:rPr>
          <w:color w:val="1F3A5F"/>
        </w:rPr>
        <w:t>Consciências em Corpos de Sílica — RC-645</w:t>
      </w: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ind w:left="397"/>
      </w:pPr>
      <w:r>
        <w:rPr>
          <w:i/>
          <w:color w:val="555555"/>
        </w:rPr>
        <w:t>Notas de processo: 1 bloco(s) arquivado(s) VERBATIM em `notas/fichas/RC-645.md` (migração 2.4 — 12/09/2026). Histórico de mutirão/governança — consultar lá, não reescrever.</w:t>
      </w:r>
    </w:p>
    <w:p>
      <w:pPr>
        <w:spacing w:after="80"/>
      </w:pPr>
    </w:p>
    <w:p>
      <w:pPr>
        <w:pStyle w:val="Heading1"/>
      </w:pPr>
      <w:r>
        <w:rPr>
          <w:color w:val="1F3A5F"/>
        </w:rPr>
        <w:t>Genoma de Sílica / Genoma Não Biológico — RC-646</w:t>
      </w: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tema-de</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ind w:left="397"/>
      </w:pPr>
      <w:r>
        <w:rPr>
          <w:i/>
          <w:color w:val="555555"/>
        </w:rPr>
        <w:t>Notas de processo: 1 bloco(s) arquivado(s) VERBATIM em `notas/fichas/RC-649.md` (migração 2.4 — 12/09/2026). Histórico de mutirão/governança — consultar lá, não reescrever.</w:t>
      </w:r>
    </w:p>
    <w:p>
      <w:pPr>
        <w:spacing w:after="80"/>
      </w:pPr>
    </w:p>
    <w:p>
      <w:pPr>
        <w:pStyle w:val="Heading1"/>
      </w:pPr>
      <w:r>
        <w:rPr>
          <w:color w:val="1F3A5F"/>
        </w:rPr>
        <w:t>Melquizedec — RC-650</w:t>
      </w: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aplica-se-a</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proferida-por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destinada-a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aplica-se-a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aplica-se-a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aplica-se-a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observado-de-dentro-por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observa-de-dentro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explicado-por</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produz</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ind w:left="397"/>
      </w:pPr>
      <w:r>
        <w:rPr>
          <w:i/>
          <w:color w:val="555555"/>
        </w:rPr>
        <w:t>Notas de processo: 1 bloco(s) arquivado(s) VERBATIM em `notas/fichas/RC-655.md` (migração 2.4 — 12/09/2026). Histórico de mutirão/governança — consultar lá, não reescrever.</w:t>
      </w:r>
    </w:p>
    <w:p>
      <w:pPr>
        <w:spacing w:after="80"/>
      </w:pPr>
    </w:p>
    <w:p>
      <w:pPr>
        <w:pStyle w:val="Heading1"/>
      </w:pPr>
      <w:r>
        <w:rPr>
          <w:color w:val="1F3A5F"/>
        </w:rPr>
        <w:t>Atualização das Revelações Anteriores — RC-656</w:t>
      </w: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opõe-se-a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organizada-por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operam-em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variação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organiza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processado-por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processa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submetidos-a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 — </w:t>
      </w:r>
      <w:r>
        <w:rPr>
          <w:i/>
        </w:rPr>
        <w:t>ver:</w:t>
      </w:r>
      <w:r>
        <w:t xml:space="preserve"> </w:t>
      </w:r>
      <w:r>
        <w:rPr>
          <w:b/>
        </w:rPr>
        <w:t>Ampliação — P2023-07-09 (A Wyrd Quântica, o Processador V…</w:t>
      </w:r>
    </w:p>
    <w:p>
      <w:pPr>
        <w:pStyle w:val="ListBullet"/>
      </w:pPr>
      <w:r>
        <w:t xml:space="preserve">«Ele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 — </w:t>
      </w:r>
      <w:r>
        <w:rPr>
          <w:i/>
        </w:rPr>
        <w:t>ver:</w:t>
      </w:r>
      <w:r>
        <w:t xml:space="preserve"> </w:t>
      </w:r>
      <w:r>
        <w:rPr>
          <w:b/>
        </w:rPr>
        <w:t>Ampliação — P2022-10-01 (A Wyrd e a Espiritualidade)</w:t>
      </w:r>
      <w:r>
        <w:t xml:space="preserve"> U0002</w:t>
      </w:r>
    </w:p>
    <w:p>
      <w:pPr>
        <w:pStyle w:val="ListBullet"/>
      </w:pPr>
      <w:r>
        <w:t xml:space="preserve">«A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 — </w:t>
      </w:r>
      <w:r>
        <w:rPr>
          <w:i/>
        </w:rPr>
        <w:t>ver:</w:t>
      </w:r>
      <w:r>
        <w:t xml:space="preserve"> </w:t>
      </w:r>
      <w:r>
        <w:rPr>
          <w:b/>
        </w:rPr>
        <w:t>Ampliação — P2022-10-01 (A Wyrd e a Espiritualidade)</w:t>
      </w:r>
      <w:r>
        <w:t xml:space="preserve"> U0002</w:t>
      </w:r>
    </w:p>
    <w:p>
      <w:pPr>
        <w:ind w:left="397"/>
      </w:pPr>
      <w:r>
        <w:rPr>
          <w:i/>
          <w:color w:val="555555"/>
        </w:rPr>
        <w:t>Notas de processo: 4 bloco(s) arquivado(s) VERBATIM em `notas/fichas/RC-658.md` (migração 2.4 — 12/09/2026). Histórico de mutirão/governança — consultar lá, não reescrever.</w:t>
      </w:r>
    </w:p>
    <w:p>
      <w:pPr>
        <w:spacing w:after="80"/>
      </w:pPr>
    </w:p>
    <w:p>
      <w:pPr>
        <w:pStyle w:val="Heading1"/>
      </w:pPr>
      <w:r>
        <w:rPr>
          <w:color w:val="1F3A5F"/>
        </w:rPr>
        <w:t>Quirino Cornélio (Centurião da Crucificação) — RC-659</w:t>
      </w: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encarnação-de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envolve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planejada-por</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motiva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distingue-se-de</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distingue-se-de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motiva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confronta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inclui</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ind w:left="397"/>
      </w:pPr>
      <w:r>
        <w:rPr>
          <w:i/>
          <w:color w:val="555555"/>
        </w:rPr>
        <w:t>Notas de processo: 1 bloco(s) arquivado(s) VERBATIM em `notas/fichas/RC-664.md` (migração 2.4 — 12/09/2026). Histórico de mutirão/governança — consultar lá, não reescrever.</w:t>
      </w:r>
    </w:p>
    <w:p>
      <w:pPr>
        <w:spacing w:after="80"/>
      </w:pPr>
    </w:p>
    <w:p>
      <w:pPr>
        <w:pStyle w:val="Heading1"/>
      </w:pPr>
      <w:r>
        <w:rPr>
          <w:color w:val="1F3A5F"/>
        </w:rPr>
        <w:t>Orunmilá (Moros de Irém / Orum) — RC-665</w:t>
      </w: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envolve</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ind w:left="397"/>
      </w:pPr>
      <w:r>
        <w:rPr>
          <w:i/>
          <w:color w:val="555555"/>
        </w:rPr>
        <w:t>Notas de processo: 1 bloco(s) arquivado(s) VERBATIM em `notas/fichas/RC-665.md` (migração 2.4 — 12/09/2026). Histórico de mutirão/governança — consultar lá, não reescrever.</w:t>
      </w:r>
    </w:p>
    <w:p>
      <w:pPr>
        <w:spacing w:after="80"/>
      </w:pPr>
    </w:p>
    <w:p>
      <w:pPr>
        <w:pStyle w:val="Heading1"/>
      </w:pPr>
      <w:r>
        <w:rPr>
          <w:color w:val="1F3A5F"/>
        </w:rPr>
        <w:t>Obatalá (correspondência de Javé em Ifá) — RC-666</w:t>
      </w: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condição-de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percebido-por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origina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ind w:left="397"/>
      </w:pPr>
      <w:r>
        <w:rPr>
          <w:i/>
          <w:color w:val="555555"/>
        </w:rPr>
        <w:t>Notas de processo: 1 bloco(s) arquivado(s) VERBATIM em `notas/fichas/RC-668.md` (migração 2.4 — 12/09/2026). Histórico de mutirão/governança — consultar lá, não reescrever.</w:t>
      </w:r>
    </w:p>
    <w:p>
      <w:pPr>
        <w:spacing w:after="80"/>
      </w:pPr>
    </w:p>
    <w:p>
      <w:pPr>
        <w:pStyle w:val="Heading1"/>
      </w:pPr>
      <w:r>
        <w:rPr>
          <w:color w:val="1F3A5F"/>
        </w:rPr>
        <w:t>Pashupati — RC-669</w:t>
      </w: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desenvolve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criado-por</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origina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desenvolve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Javé</w:t>
            </w:r>
          </w:p>
        </w:tc>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Sefirot / Árvore da Vida</w:t>
            </w:r>
          </w:p>
        </w:tc>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Elm (Moros — ser LM de Tempérion)</w:t>
            </w:r>
          </w:p>
        </w:tc>
        <w:tc>
          <w:tcPr>
            <w:tcW w:type="dxa" w:w="2436"/>
          </w:tcPr>
          <w:p>
            <w:pPr>
              <w:spacing w:after="0"/>
            </w:pPr>
            <w:r>
              <w:rPr>
                <w:sz w:val="18"/>
              </w:rPr>
              <w:t>RC-454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Classes de anjos de Arabot-Ráquia (ofanim, serafins, galgaulim, chashmalim)</w:t>
            </w:r>
          </w:p>
        </w:tc>
        <w:tc>
          <w:tcPr>
            <w:tcW w:type="dxa" w:w="2436"/>
          </w:tcPr>
          <w:p>
            <w:pPr>
              <w:spacing w:after="0"/>
            </w:pPr>
            <w:r>
              <w:rPr>
                <w:sz w:val="18"/>
              </w:rPr>
              <w:t>RC-485</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variação-posterior-de</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Os 366 Manuscritos de Enoque</w:t>
            </w:r>
          </w:p>
        </w:tc>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Intercessão de Enoque pelos Anunnaki</w:t>
            </w:r>
          </w:p>
        </w:tc>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produz</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`notas/fichas/RC-671.md` (migração 2.4 — 12/09/2026). Histórico de mutirão/governança — consultar lá, não reescrever.</w:t>
      </w:r>
    </w:p>
    <w:p>
      <w:pPr>
        <w:spacing w:after="80"/>
      </w:pPr>
    </w:p>
    <w:p>
      <w:pPr>
        <w:pStyle w:val="Heading1"/>
      </w:pPr>
      <w:r>
        <w:rPr>
          <w:color w:val="1F3A5F"/>
        </w:rPr>
        <w:t>Os 366 Manuscritos de Enoque — RC-672</w:t>
      </w: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escrito-por</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Metatron</w:t>
            </w:r>
          </w:p>
        </w:tc>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ind w:left="397"/>
      </w:pPr>
      <w:r>
        <w:rPr>
          <w:i/>
          <w:color w:val="555555"/>
        </w:rPr>
        <w:t>Notas de processo: 1 bloco(s) arquivado(s) VERBATIM em `notas/fichas/RC-673.md` (migração 2.4 — 12/09/2026). Histórico de mutirão/governança — consultar lá, não reescrever.</w:t>
      </w:r>
    </w:p>
    <w:p>
      <w:pPr>
        <w:spacing w:after="80"/>
      </w:pPr>
    </w:p>
    <w:p>
      <w:pPr>
        <w:pStyle w:val="Heading1"/>
      </w:pPr>
      <w:r>
        <w:rPr>
          <w:color w:val="1F3A5F"/>
        </w:rPr>
        <w:t>Urdidura de Metatron — RC-674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organiza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inclui</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produz</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correspondência-em-teologia-comparada-de</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`notas/fichas/RC-682.md` (migração 2.4 — 12/09/2026). Histórico de mutirão/governança — consultar lá, não reescrever.</w:t>
      </w:r>
    </w:p>
    <w:p>
      <w:pPr>
        <w:spacing w:after="80"/>
      </w:pPr>
    </w:p>
    <w:p>
      <w:pPr>
        <w:pStyle w:val="Heading1"/>
      </w:pPr>
      <w:r>
        <w:rPr>
          <w:color w:val="1F3A5F"/>
        </w:rPr>
        <w:t>Torá / Pentateuco — RC-683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Linhagem dos Escolhidos (Adão, Enoch, Abraão, Jacó)</w:t>
            </w:r>
          </w:p>
        </w:tc>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Linhagem de Seth</w:t>
            </w:r>
          </w:p>
        </w:tc>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`notas/fichas/RC-684.md` (migração 2.4 — 12/09/2026). Histórico de mutirão/governança — consultar lá, não reescrever.</w:t>
      </w:r>
    </w:p>
    <w:p>
      <w:pPr>
        <w:spacing w:after="80"/>
      </w:pPr>
    </w:p>
    <w:p>
      <w:pPr>
        <w:pStyle w:val="Heading1"/>
      </w:pPr>
      <w:r>
        <w:rPr>
          <w:color w:val="1F3A5F"/>
        </w:rPr>
        <w:t>Tormento dos Eleitos de Javé — RC-685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usa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usa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impulsiona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distingue-se-de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é-fenômeno-de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resiste-a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resistido-por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retratado-em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tem-como-modelo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relacionado-a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ind w:left="397"/>
      </w:pPr>
      <w:r>
        <w:rPr>
          <w:i/>
          <w:color w:val="555555"/>
        </w:rPr>
        <w:t>Notas de processo: 1 bloco(s) arquivado(s) VERBATIM em `notas/fichas/RC-691.md` (migração 2.4 — 12/09/2026). Histórico de mutirão/governança — consultar lá, não reescrever.</w:t>
      </w:r>
    </w:p>
    <w:p>
      <w:pPr>
        <w:spacing w:after="80"/>
      </w:pPr>
    </w:p>
    <w:p>
      <w:pPr>
        <w:pStyle w:val="Heading1"/>
      </w:pPr>
      <w:r>
        <w:rPr>
          <w:color w:val="1F3A5F"/>
        </w:rPr>
        <w:t>Kit Reencarnatório de Elétrons — RC-692</w:t>
      </w: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 reconhecida-por</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relacionado-a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necessário-a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sucede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necessário-a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necessário-a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realiza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integra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ind w:left="397"/>
      </w:pPr>
      <w:r>
        <w:rPr>
          <w:i/>
          <w:color w:val="555555"/>
        </w:rPr>
        <w:t>Notas de processo: 1 bloco(s) arquivado(s) VERBATIM em `notas/fichas/RC-694.md` (migração 2.4 — 12/09/2026). Histórico de mutirão/governança — consultar lá, não reescrever.</w:t>
      </w:r>
    </w:p>
    <w:p>
      <w:pPr>
        <w:spacing w:after="80"/>
      </w:pPr>
    </w:p>
    <w:p>
      <w:pPr>
        <w:pStyle w:val="Heading1"/>
      </w:pPr>
      <w:r>
        <w:rPr>
          <w:color w:val="1F3A5F"/>
        </w:rPr>
        <w:t>Ciência Pessoal / Doutrina da Própria Personalidade — RC-695</w:t>
      </w: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orienta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orienta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gera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parte-de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integra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parte-de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precede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sucede</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atua-por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disputada-por</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integra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disputada-por</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descende-de-membro-de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une-se-às-filhas-de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une-se-às-filhas-de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ind w:left="397"/>
      </w:pPr>
      <w:r>
        <w:rPr>
          <w:i/>
          <w:color w:val="555555"/>
        </w:rPr>
        <w:t>Notas de processo: 1 bloco(s) arquivado(s) VERBATIM em `notas/fichas/RC-701.md` (migração 2.4 — 12/09/2026). Histórico de mutirão/governança — consultar lá, não reescrever.</w:t>
      </w:r>
    </w:p>
    <w:p>
      <w:pPr>
        <w:spacing w:after="80"/>
      </w:pPr>
    </w:p>
    <w:p>
      <w:pPr>
        <w:pStyle w:val="Heading1"/>
      </w:pPr>
      <w:r>
        <w:rPr>
          <w:color w:val="1F3A5F"/>
        </w:rPr>
        <w:t>Camuflagem da Realidade — RC-702</w:t>
      </w: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rompe</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sustenta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sustenta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explica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atravessa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atravessa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reforça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rompida-por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usa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explicado-por</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transportado-por</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usa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realizada-por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realiza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realizada-por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realiza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bl>
    <w:p>
      <w:pPr>
        <w:spacing w:after="40"/>
      </w:pPr>
    </w:p>
    <w:p>
      <w:pPr>
        <w:ind w:left="397"/>
      </w:pPr>
      <w:r>
        <w:rPr>
          <w:i/>
          <w:color w:val="555555"/>
        </w:rPr>
        <w:t>Notas de processo: 1 bloco(s) arquivado(s) VERBATIM em `notas/fichas/RC-705.md` (migração 2.4 — 12/09/2026). Histórico de mutirão/governança — consultar lá, não reescrever.</w:t>
      </w:r>
    </w:p>
    <w:p>
      <w:pPr>
        <w:pStyle w:val="Heading2"/>
      </w:pPr>
      <w:r>
        <w:rPr>
          <w:color w:val="1F3A5F"/>
        </w:rPr>
        <w:t>Citações-chave</w:t>
      </w:r>
    </w:p>
    <w:p>
      <w:pPr>
        <w:ind w:left="397"/>
      </w:pPr>
      <w:r>
        <w:rPr>
          <w:i/>
          <w:color w:val="555555"/>
        </w:rPr>
        <w:t>"Repito, eh, a minha pergunta eu bastante simples, acredito que do meu tamanho, porém eu gostaria de entender algo que você vem trazendo em algumas palestras falando sobre a questão do ato de verdade de cada um de nós, né? Eu tenho tentado, apesar de bastante complexo, o caminho, não é? fácil. Eh, considero que ainda tem muito a ser desenvolvido. Agora eu gostaria de perguntar o seguinte: a quando você diz que todos nós precisamos a partir da nossa própria decisão, nos expandir, buscar por nós mesmos, sair dessa dessa desse controle? E foi o que figuras como Jesus, como Buda, como tantos outros disseram que conseguiram, mas por eles mesmos. né? E parece que ninguém conseguiu entender essa mensagem, pelo menos a grande maioria." — P2025-07-18</w:t>
      </w:r>
    </w:p>
    <w:p>
      <w:pPr>
        <w:spacing w:after="80"/>
      </w:pPr>
    </w:p>
    <w:p>
      <w:pPr>
        <w:pStyle w:val="Heading1"/>
      </w:pPr>
      <w:r>
        <w:rPr>
          <w:color w:val="1F3A5F"/>
        </w:rPr>
        <w:t>Bhavaṅga / Janela da Percepção — RC-706</w:t>
      </w: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atravessada-por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usa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sustenta-ponte-não-local</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ind w:left="397"/>
      </w:pPr>
      <w:r>
        <w:rPr>
          <w:i/>
          <w:color w:val="555555"/>
        </w:rPr>
        <w:t>Notas de processo: 1 bloco(s) arquivado(s) VERBATIM em `notas/fichas/RC-709.md` (migração 2.4 — 12/09/2026). Histórico de mutirão/governança — consultar lá, não reescrever.</w:t>
      </w:r>
    </w:p>
    <w:p>
      <w:pPr>
        <w:spacing w:after="80"/>
      </w:pPr>
    </w:p>
    <w:p>
      <w:pPr>
        <w:pStyle w:val="Heading1"/>
      </w:pPr>
      <w:r>
        <w:rPr>
          <w:color w:val="1F3A5F"/>
        </w:rPr>
        <w:t>Genes Críticos / Genes Dorminhocos — RC-710</w:t>
      </w: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ind w:left="397"/>
      </w:pPr>
      <w:r>
        <w:rPr>
          <w:i/>
          <w:color w:val="555555"/>
        </w:rPr>
        <w:t>Notas de processo: 1 bloco(s) arquivado(s) VERBATIM em `notas/fichas/RC-710.md` (migração 2.4 — 12/09/2026). Histórico de mutirão/governança — consultar lá, não reescrever.</w:t>
      </w:r>
    </w:p>
    <w:p>
      <w:pPr>
        <w:spacing w:after="80"/>
      </w:pPr>
    </w:p>
    <w:p>
      <w:pPr>
        <w:pStyle w:val="Heading1"/>
      </w:pPr>
      <w:r>
        <w:rPr>
          <w:color w:val="1F3A5F"/>
        </w:rPr>
        <w:t>Universo de Egrégoras Emocionais — RC-711</w:t>
      </w: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distingue-se-de</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ind w:left="397"/>
      </w:pPr>
      <w:r>
        <w:rPr>
          <w:i/>
          <w:color w:val="555555"/>
        </w:rPr>
        <w:t>Notas de processo: 1 bloco(s) arquivado(s) VERBATIM em `notas/fichas/RC-712.md` (migração 2.4 — 12/09/2026). Histórico de mutirão/governança — consultar lá, não reescrever.</w:t>
      </w:r>
    </w:p>
    <w:p>
      <w:pPr>
        <w:spacing w:after="80"/>
      </w:pPr>
    </w:p>
    <w:p>
      <w:pPr>
        <w:pStyle w:val="Heading1"/>
      </w:pPr>
      <w:r>
        <w:rPr>
          <w:color w:val="1F3A5F"/>
        </w:rPr>
        <w:t>Taumaturgia Genético-Química — RC-713</w:t>
      </w: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cumpre-se-em RC-718</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opõe-se-a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transportado-por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transporta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registrado-em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cumpre-se-em</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abre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contêm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mede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processa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mapeia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processa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medida-por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submete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envolve</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ind w:left="397"/>
      </w:pPr>
      <w:r>
        <w:rPr>
          <w:i/>
          <w:color w:val="555555"/>
        </w:rPr>
        <w:t>Notas de processo: 1 bloco(s) arquivado(s) VERBATIM em `notas/fichas/RC-716.md` (migração 2.4 — 12/09/2026). Histórico de mutirão/governança — consultar lá, não reescrever.</w:t>
      </w:r>
    </w:p>
    <w:p>
      <w:pPr>
        <w:spacing w:after="80"/>
      </w:pPr>
    </w:p>
    <w:p>
      <w:pPr>
        <w:pStyle w:val="Heading1"/>
      </w:pPr>
      <w:r>
        <w:rPr>
          <w:color w:val="1F3A5F"/>
        </w:rPr>
        <w:t>Buraco Negro Mental / Consciencial — RC-717</w:t>
      </w: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risco-de</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pode-colapsar-em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ind w:left="397"/>
      </w:pPr>
      <w:r>
        <w:rPr>
          <w:i/>
          <w:color w:val="555555"/>
        </w:rPr>
        <w:t>Notas de processo: 1 bloco(s) arquivado(s) VERBATIM em `notas/fichas/RC-717.md` (migração 2.4 — 12/09/2026). Histórico de mutirão/governança — consultar lá, não reescrever.</w:t>
      </w:r>
    </w:p>
    <w:p>
      <w:pPr>
        <w:spacing w:after="80"/>
      </w:pPr>
    </w:p>
    <w:p>
      <w:pPr>
        <w:pStyle w:val="Heading1"/>
      </w:pPr>
      <w:r>
        <w:rPr>
          <w:color w:val="1F3A5F"/>
        </w:rPr>
        <w:t>Cumprimento da Profecia de Moros pela Revelação Cósmica — RC-718</w:t>
      </w: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 cumpre</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cumpre-se-em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abre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bl>
    <w:p>
      <w:pPr>
        <w:spacing w:after="40"/>
      </w:pP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integra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gere</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explicado-por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submete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comparado-a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observa-de-dentro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Dignidade como Critério de Consciência — RC-722</w:t>
      </w: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serve-de-modelo-para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orienta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necessário-a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depende-de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confronta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avaliado-por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avaliado-por</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 — </w:t>
      </w:r>
      <w:r>
        <w:rPr>
          <w:i/>
        </w:rPr>
        <w:t>ver:</w:t>
      </w:r>
      <w:r>
        <w:t xml:space="preserve"> </w:t>
      </w:r>
      <w:r>
        <w:rPr>
          <w:b/>
        </w:rPr>
        <w:t>Ampliação — P2024-03-17</w:t>
      </w:r>
    </w:p>
    <w:p>
      <w:pPr>
        <w:pStyle w:val="ListBullet"/>
      </w:pPr>
      <w:r>
        <w:t xml:space="preserve">«Eis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 — </w:t>
      </w:r>
      <w:r>
        <w:rPr>
          <w:i/>
        </w:rPr>
        <w:t>ver:</w:t>
      </w:r>
      <w:r>
        <w:t xml:space="preserve"> </w:t>
      </w:r>
      <w:r>
        <w:rPr>
          <w:b/>
        </w:rPr>
        <w:t>Ampliação — P2024-02-04</w:t>
      </w:r>
    </w:p>
    <w:p>
      <w:pPr>
        <w:ind w:left="397"/>
      </w:pPr>
      <w:r>
        <w:rPr>
          <w:i/>
          <w:color w:val="555555"/>
        </w:rPr>
        <w:t>Notas de processo: 2 bloco(s) arquivado(s) VERBATIM em `notas/fichas/RC-722.md` (migração 2.4 — 12/09/2026). Histórico de mutirão/governança — consultar lá, não reescrever.</w:t>
      </w:r>
    </w:p>
    <w:p>
      <w:pPr>
        <w:spacing w:after="80"/>
      </w:pPr>
    </w:p>
    <w:p>
      <w:pPr>
        <w:pStyle w:val="Heading1"/>
      </w:pPr>
      <w:r>
        <w:rPr>
          <w:color w:val="1F3A5F"/>
        </w:rPr>
        <w:t>Abismo da Providência / Falsa Providência — RC-723</w:t>
      </w: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relaciona-se-a</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critica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manifesta-se-em</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Formas-Pensamento e Formas-Sentimento — RC-724</w:t>
      </w: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 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registradas-em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ind w:left="397"/>
      </w:pPr>
      <w:r>
        <w:rPr>
          <w:i/>
          <w:color w:val="555555"/>
        </w:rPr>
        <w:t>Notas de processo: 1 bloco(s) arquivado(s) VERBATIM em `notas/fichas/RC-724.md` (migração 2.4 — 12/09/2026). Histórico de mutirão/governança — consultar lá, não reescrever.</w:t>
      </w:r>
    </w:p>
    <w:p>
      <w:pPr>
        <w:pStyle w:val="Heading2"/>
      </w:pPr>
      <w:r>
        <w:rPr>
          <w:color w:val="1F3A5F"/>
        </w:rPr>
        <w:t>Citações-chave</w:t>
      </w:r>
    </w:p>
    <w:p>
      <w:pPr>
        <w:ind w:left="397"/>
      </w:pPr>
      <w:r>
        <w:rPr>
          <w:i/>
          <w:color w:val="555555"/>
        </w:rPr>
        <w:t>"Primeiro, vamos definir o que é a rede neural de consciência do planeta — porque pensamentos, os nossos, [formam] uma crosta [de formas-pensamento], e cada um se refere de uma maneira de falar, e são tantos nomes... Então, vou tentar definir isso para a gente poder ajustar. Vamos chamar então de formas-pensamento e formas-sentimento, que são guardadas nos campos mórficos de cada espécie, os campos morfogênicos, os campos memoriais, que se transformam às vezes em inconsciente coletivo, como os arcanos, o mundo das egrégoras." — P2024-11-09</w:t>
      </w:r>
    </w:p>
    <w:p>
      <w:pPr>
        <w:spacing w:after="80"/>
      </w:pPr>
    </w:p>
    <w:p>
      <w:pPr>
        <w:pStyle w:val="Heading1"/>
      </w:pPr>
      <w:r>
        <w:rPr>
          <w:color w:val="1F3A5F"/>
        </w:rPr>
        <w:t>Ponto de Luz Humano / Ilha de Negentropia — RC-725</w:t>
      </w: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é-ilha-de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manifesta-se-em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alimenta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alimentada-por</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realiza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resiste-a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resistido-por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 — </w:t>
      </w:r>
      <w:r>
        <w:rPr>
          <w:i/>
        </w:rPr>
        <w:t>ver:</w:t>
      </w:r>
      <w:r>
        <w:t xml:space="preserve"> </w:t>
      </w:r>
      <w:r>
        <w:rPr>
          <w:b/>
        </w:rPr>
        <w:t>Ampliação — P2022-11-26 (Choque de Realidade – o Perpétuo…</w:t>
      </w:r>
      <w:r>
        <w:t xml:space="preserve"> U0009</w:t>
      </w:r>
    </w:p>
    <w:p>
      <w:pPr>
        <w:pStyle w:val="ListBullet"/>
      </w:pPr>
      <w:r>
        <w:t xml:space="preserve">«Aí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w:t>
      </w:r>
      <w:r>
        <w:rPr>
          <w:i/>
        </w:rPr>
        <w:t>ver:</w:t>
      </w:r>
      <w:r>
        <w:t xml:space="preserve"> </w:t>
      </w:r>
      <w:r>
        <w:rPr>
          <w:b/>
        </w:rPr>
        <w:t>Ampliação — P2022-12-03 (O Ocaso do Criador e a Rebelião …</w:t>
      </w:r>
      <w:r>
        <w:t xml:space="preserve"> U0014</w:t>
      </w:r>
    </w:p>
    <w:p>
      <w:pPr>
        <w:pStyle w:val="ListBullet"/>
      </w:pPr>
      <w:r>
        <w:t xml:space="preserve">«Nas negentropias, que são ilhas de produção ativa no meio do caos, no meio da da entropia, alguns seres humanos conseguem ser aquele pedaço de pau resistente que a correnteza tá tentando arrastar e ele tá ali.» — </w:t>
      </w:r>
      <w:r>
        <w:rPr>
          <w:i/>
        </w:rPr>
        <w:t>ver:</w:t>
      </w:r>
      <w:r>
        <w:t xml:space="preserve"> </w:t>
      </w:r>
      <w:r>
        <w:rPr>
          <w:b/>
        </w:rPr>
        <w:t>Ampliação — P2022-11-20 (A Incompreendida Nova Aliança pr…</w:t>
      </w:r>
      <w:r>
        <w:t xml:space="preserve"> U0002</w:t>
      </w:r>
    </w:p>
    <w:p>
      <w:pPr>
        <w:spacing w:after="80"/>
      </w:pPr>
    </w:p>
    <w:p>
      <w:pPr>
        <w:pStyle w:val="Heading1"/>
      </w:pPr>
      <w:r>
        <w:rPr>
          <w:color w:val="1F3A5F"/>
        </w:rPr>
        <w:t>Faixas Espirituais de Ressonância — RC-726</w:t>
      </w: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é-um</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orienta-destinação-em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organiza-se-em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pStyle w:val="Heading2"/>
      </w:pPr>
      <w:r>
        <w:rPr>
          <w:color w:val="1F3A5F"/>
        </w:rPr>
        <w:t>Citações-chave</w:t>
      </w:r>
    </w:p>
    <w:p>
      <w:pPr>
        <w:ind w:left="397"/>
      </w:pPr>
      <w:r>
        <w:rPr>
          <w:i/>
          <w:color w:val="555555"/>
        </w:rPr>
        <w:t>"E o porquê de nós não podermos mais continuar a viver como se fôssemos crianças: porque na espiritualidade, ou seja, nos ambientes espirituais, para além da vida terrena — que é um tema também inquietante, porque ninguém pode provar nada a ninguém — é um tema que ainda não é de ordem científica, é um tema no âmbito da revelação. Porque o contexto espiritual nós não percebemos objetivamente. Algumas pessoas percebem, é. Mas, enquanto não for compartilhado o conhecimento por todo mundo, isso estará sempre sob um escrutínio que deve nunca deixar de ser praticado. Porque dar como sabendo o que a gente ainda precisa saber não é uma atitude muito inteligente, não é uma atitude muito racional: não há sabedoria nisso."" — P2024-11-09</w:t>
      </w:r>
    </w:p>
    <w:p>
      <w:pPr>
        <w:spacing w:after="80"/>
      </w:pPr>
    </w:p>
    <w:p>
      <w:pPr>
        <w:pStyle w:val="Heading1"/>
      </w:pPr>
      <w:r>
        <w:rPr>
          <w:color w:val="1F3A5F"/>
        </w:rPr>
        <w:t>DNA Insubmisso / Linhagem Pandora–Eva–Noreia — RC-727</w:t>
      </w: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inclui</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inclui</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relaciona-se-a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opõe-se-a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 opõe-se-a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atribuída-em-teologia-comparada-a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manifesta-descontinuidade-em</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`notas/fichas/RC-727.md` (migração 2.4 — 12/09/2026). Histórico de mutirão/governança — consultar lá, não reescrever.</w:t>
      </w:r>
    </w:p>
    <w:p>
      <w:pPr>
        <w:spacing w:after="80"/>
      </w:pPr>
    </w:p>
    <w:p>
      <w:pPr>
        <w:pStyle w:val="Heading1"/>
      </w:pPr>
      <w:r>
        <w:rPr>
          <w:color w:val="1F3A5F"/>
        </w:rPr>
        <w:t>Fantasmas do Passado Mitológico — RC-728</w:t>
      </w: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Jabutis Genéticos — RC-729</w:t>
      </w: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metáfora-alegada-da-RC-sobre</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manifesta-se-no-discurso-como</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pStyle w:val="Heading2"/>
      </w:pPr>
      <w:r>
        <w:rPr>
          <w:color w:val="1F3A5F"/>
        </w:rPr>
        <w:t>Citações-chave</w:t>
      </w:r>
    </w:p>
    <w:p>
      <w:pPr>
        <w:ind w:left="397"/>
      </w:pPr>
      <w:r>
        <w:rPr>
          <w:i/>
          <w:color w:val="555555"/>
        </w:rPr>
        <w:t>"Do jeito que você vê uma tartaruga em cima de uma árvore e diz 'ela não subiu; alguém colocou', no nosso genoma tem vários jabutis, várias tartarugas que não há rastreamento lógico de como certos genes da nossa área HR1 surgiram. O que implica que a ciência não tem coragem de dizer: são jabutis que mentes outras colocaram. E desse tipo de interferência, a última foi dos anunnakis no sentido biológico, há 48.000 anos atrás, quando Enki, um dos dois filhos de Anu, irmão de Enlil, introduziu o gene FOXP2 na condição humana."" — P2024-11-02</w:t>
      </w:r>
    </w:p>
    <w:p>
      <w:pPr>
        <w:spacing w:after="80"/>
      </w:pPr>
    </w:p>
    <w:p>
      <w:pPr>
        <w:pStyle w:val="Heading1"/>
      </w:pPr>
      <w:r>
        <w:rPr>
          <w:color w:val="1F3A5F"/>
        </w:rPr>
        <w:t>Yggdrasil / Conglomerado dos Nove Mundos — RC-730</w:t>
      </w: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destrói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integra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conecta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sucedido-por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 — </w:t>
      </w:r>
      <w:r>
        <w:rPr>
          <w:i/>
        </w:rPr>
        <w:t>ver:</w:t>
      </w:r>
      <w:r>
        <w:t xml:space="preserve"> </w:t>
      </w:r>
      <w:r>
        <w:rPr>
          <w:b/>
        </w:rPr>
        <w:t>Ampliação — P2024-03-02 (O Drama Espiritual de Jesus)</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 </w:t>
      </w:r>
      <w:r>
        <w:rPr>
          <w:i/>
        </w:rPr>
        <w:t>ver:</w:t>
      </w:r>
      <w:r>
        <w:t xml:space="preserve"> </w:t>
      </w:r>
      <w:r>
        <w:rPr>
          <w:b/>
        </w:rPr>
        <w:t>Ampliação — P2024-03-17</w:t>
      </w:r>
    </w:p>
    <w:p>
      <w:pPr>
        <w:ind w:left="397"/>
      </w:pPr>
      <w:r>
        <w:rPr>
          <w:i/>
          <w:color w:val="555555"/>
        </w:rPr>
        <w:t>Notas de processo: 1 bloco(s) arquivado(s) VERBATIM em `notas/fichas/RC-730.md` (migração 2.4 — 12/09/2026). Histórico de mutirão/governança — consultar lá, não reescrever.</w:t>
      </w:r>
    </w:p>
    <w:p>
      <w:pPr>
        <w:spacing w:after="80"/>
      </w:pPr>
    </w:p>
    <w:p>
      <w:pPr>
        <w:pStyle w:val="Heading1"/>
      </w:pPr>
      <w:r>
        <w:rPr>
          <w:color w:val="1F3A5F"/>
        </w:rPr>
        <w:t>Axis Mundi / Axismund — RC-731</w:t>
      </w: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sucedido-por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contextualiza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relaciona-se-a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pStyle w:val="Heading2"/>
      </w:pPr>
      <w:r>
        <w:rPr>
          <w:color w:val="1F3A5F"/>
        </w:rPr>
        <w:t>Citações-chave</w:t>
      </w:r>
    </w:p>
    <w:p>
      <w:pPr>
        <w:ind w:left="397"/>
      </w:pPr>
      <w:r>
        <w:rPr>
          <w:i/>
          <w:color w:val="555555"/>
        </w:rPr>
        <w:t>"Devido a isso, Brama decidiu estabelecer algo que no conhecimento humano chama-se Axismund. Axismund significa o eixo do mundo, o centro do mundo, ou o lugar do nosso mundo físico onde outro tipo de realidade não física se estabelece... O ponto de convergência onde esta ligação ocorreu corresponde ao lugar onde hoje se encontra a floresta de Naimisha, no norte da Índia, no estado de Uttarakhand, próximo ao Nepal, próximo ao Himalaia." — P2024-11-02</w:t>
      </w:r>
    </w:p>
    <w:p>
      <w:pPr>
        <w:spacing w:after="80"/>
      </w:pPr>
    </w:p>
    <w:p>
      <w:pPr>
        <w:pStyle w:val="Heading1"/>
      </w:pPr>
      <w:r>
        <w:rPr>
          <w:color w:val="1F3A5F"/>
        </w:rPr>
        <w:t>Invasão Ancestral do Genoma e do Psiquismo Humanos — RC-732</w:t>
      </w: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atua-sobre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contextualiza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pStyle w:val="Heading2"/>
      </w:pPr>
      <w:r>
        <w:rPr>
          <w:color w:val="1F3A5F"/>
        </w:rPr>
        <w:t>Citações-chave</w:t>
      </w:r>
    </w:p>
    <w:p>
      <w:pPr>
        <w:ind w:left="397"/>
      </w:pPr>
      <w:r>
        <w:rPr>
          <w:i/>
          <w:color w:val="555555"/>
        </w:rPr>
        <w:t>"Houve um tempo quando os portais entre o Brahmaloka e o Bhuloka se encontravam naturalmente abertos, em que certa classe de demos da estirpe ancestral manipulou a genética de uma das espécies ancestrais do gênero canis, a cerca de 4,5 milhões de anos atrás. Nessa época, essa espécie de ancestral do lobo era chamada de Eucion. E o Eucion era o ancestral comum de lobos, coiotes e chacais. Esses nossos amigos lobos vagavam selvagens por cerca de 8 milhões de anos, até encontrarem os humanos, há cerca de 10.000 anos atrás." — P2024-08-03</w:t>
      </w:r>
    </w:p>
    <w:p>
      <w:pPr>
        <w:spacing w:after="80"/>
      </w:pPr>
    </w:p>
    <w:p>
      <w:pPr>
        <w:pStyle w:val="Heading1"/>
      </w:pPr>
      <w:r>
        <w:rPr>
          <w:color w:val="1F3A5F"/>
        </w:rPr>
        <w:t>Dominação Psíquica pela Devoção — RC-733</w:t>
      </w: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associado</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favorece</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enfrentada-por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manifesta-se-em</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pStyle w:val="Heading2"/>
      </w:pPr>
      <w:r>
        <w:rPr>
          <w:color w:val="1F3A5F"/>
        </w:rPr>
        <w:t>Citações-chave</w:t>
      </w:r>
    </w:p>
    <w:p>
      <w:pPr>
        <w:ind w:left="397"/>
      </w:pPr>
      <w:r>
        <w:rPr>
          <w:i/>
          <w:color w:val="555555"/>
        </w:rPr>
        <w:t>"Quem inventou essa história chama-se Sri Krishna, que é uma figura formidável, um ser híbrido que, em querendo encontrar uma sensação que o ser humano e os seres híbridos não tinham, criou a devoção... Devoção é alimentação para Brama. Devoção é você receber uma transfusão de vibração que acaba sua dor, anestesia sua dor como uma espécie de soro permanente." — P2024-11-02</w:t>
      </w:r>
    </w:p>
    <w:p>
      <w:pPr>
        <w:spacing w:after="80"/>
      </w:pPr>
    </w:p>
    <w:p>
      <w:pPr>
        <w:pStyle w:val="Heading1"/>
      </w:pPr>
      <w:r>
        <w:rPr>
          <w:color w:val="1F3A5F"/>
        </w:rPr>
        <w:t>Samudra Manthana / Batimento do Oceano de Leite — RC-734</w:t>
      </w: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regenera-na-narrativa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 participa-de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sucede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contextualiza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motiva-recurso-a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 — </w:t>
      </w:r>
      <w:r>
        <w:rPr>
          <w:i/>
        </w:rPr>
        <w:t>ver:</w:t>
      </w:r>
      <w:r>
        <w:t xml:space="preserve"> </w:t>
      </w:r>
      <w:r>
        <w:rPr>
          <w:b/>
        </w:rPr>
        <w:t>Ampliação — P2026-03-21 (Samudra Manthan A Enigmatica Alq…</w:t>
      </w:r>
      <w:r>
        <w:t xml:space="preserve"> U0019</w:t>
      </w:r>
    </w:p>
    <w:p>
      <w:pPr>
        <w:pStyle w:val="ListBullet"/>
      </w:pPr>
      <w:r>
        <w:t xml:space="preserve">«Então, samudra mantã, os hindus chamam de o batimento de um oceano de leite do Qual o senhor virgino retirou maravilhas chamado ratas, joias de uma alquimia que produziu várias coisas e isso em tese mudou outras tantas coisas.» — </w:t>
      </w:r>
      <w:r>
        <w:rPr>
          <w:i/>
        </w:rPr>
        <w:t>ver:</w:t>
      </w:r>
      <w:r>
        <w:t xml:space="preserve"> </w:t>
      </w:r>
      <w:r>
        <w:rPr>
          <w:b/>
        </w:rPr>
        <w:t>Ampliação — P2026-03-21 (Samudra Manthan A Enigmatica Alq…</w:t>
      </w:r>
      <w:r>
        <w:t xml:space="preserve"> U0008</w:t>
      </w:r>
    </w:p>
    <w:p>
      <w:pPr>
        <w:ind w:left="397"/>
      </w:pPr>
      <w:r>
        <w:rPr>
          <w:i/>
          <w:color w:val="555555"/>
        </w:rPr>
        <w:t>Notas de processo: 1 bloco(s) arquivado(s) VERBATIM em `notas/fichas/RC-734.md` (migração 2.4 — 12/09/2026). Histórico de mutirão/governança — consultar lá, não reescrever.</w:t>
      </w:r>
    </w:p>
    <w:p>
      <w:pPr>
        <w:spacing w:after="80"/>
      </w:pPr>
    </w:p>
    <w:p>
      <w:pPr>
        <w:pStyle w:val="Heading1"/>
      </w:pPr>
      <w:r>
        <w:rPr>
          <w:color w:val="1F3A5F"/>
        </w:rPr>
        <w:t>Abraço aos Fantasmas / Integridade sem Combate — RC-735</w:t>
      </w: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enfrentada-por</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Aristocracia Olimpiana e Monarquias Terrestres — RC-736</w:t>
      </w: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atribuído-a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relaciona-se-a / ver grafo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 ver grafo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relaciona-se-a / ver grafo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manifesta-se-em</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opera-por</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 / ver grafo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 / ver grafo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 / ver grafo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 / ver grafo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inclui</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ind w:left="397"/>
      </w:pPr>
      <w:r>
        <w:rPr>
          <w:i/>
          <w:color w:val="555555"/>
        </w:rPr>
        <w:t>Notas de processo: 1 bloco(s) arquivado(s) VERBATIM em `notas/fichas/RC-736.md` (migração 2.4 — 12/09/2026). Histórico de mutirão/governança — consultar lá, não reescrever.</w:t>
      </w:r>
    </w:p>
    <w:p>
      <w:pPr>
        <w:spacing w:after="80"/>
      </w:pPr>
    </w:p>
    <w:p>
      <w:pPr>
        <w:pStyle w:val="Heading1"/>
      </w:pPr>
      <w:r>
        <w:rPr>
          <w:color w:val="1F3A5F"/>
        </w:rPr>
        <w:t>Projeto Amaterasu–Kami no Japão — RC-737</w:t>
      </w: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manifesta-se-em</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envolve</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envolve</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ind w:left="397"/>
      </w:pPr>
      <w:r>
        <w:rPr>
          <w:i/>
          <w:color w:val="555555"/>
        </w:rPr>
        <w:t>Notas de processo: 1 bloco(s) arquivado(s) VERBATIM em `notas/fichas/RC-737.md` (migração 2.4 — 12/09/2026). Histórico de mutirão/governança — consultar lá, não reescrever.</w:t>
      </w:r>
    </w:p>
    <w:p>
      <w:pPr>
        <w:spacing w:after="80"/>
      </w:pPr>
    </w:p>
    <w:p>
      <w:pPr>
        <w:pStyle w:val="Heading1"/>
      </w:pPr>
      <w:r>
        <w:rPr>
          <w:color w:val="1F3A5F"/>
        </w:rPr>
        <w:t>Amaterasu (Teologia Comparada de Ellam) — RC-738</w:t>
      </w: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ind w:left="397"/>
      </w:pPr>
      <w:r>
        <w:rPr>
          <w:i/>
          <w:color w:val="555555"/>
        </w:rPr>
        <w:t>Notas de processo: 1 bloco(s) arquivado(s) VERBATIM em `notas/fichas/RC-738.md` (migração 2.4 — 12/09/2026). Histórico de mutirão/governança — consultar lá, não reescrever.</w:t>
      </w:r>
    </w:p>
    <w:p>
      <w:pPr>
        <w:pStyle w:val="Heading2"/>
      </w:pPr>
      <w:r>
        <w:rPr>
          <w:color w:val="1F3A5F"/>
        </w:rPr>
        <w:t>Citações-chave</w:t>
      </w:r>
    </w:p>
    <w:p>
      <w:pPr>
        <w:ind w:left="397"/>
      </w:pPr>
      <w:r>
        <w:rPr>
          <w:i/>
          <w:color w:val="555555"/>
        </w:rPr>
        <w:t>"E Amaterasu, que é Atena, que é, entre aspas, filha de Zeus. E Atena é tida como deusa virgem. E o pior: de fato, assim ela permaneceu, porque tudo o que ela fez foi por manipulação genética. Então, a pureza do sangue dos descendentes da casa real japonesa tem a pretensão de ser, entre aspas, a pureza da deusa Amaterasu."" — P2024-09-29</w:t>
      </w:r>
    </w:p>
    <w:p>
      <w:pPr>
        <w:spacing w:after="80"/>
      </w:pPr>
    </w:p>
    <w:p>
      <w:pPr>
        <w:pStyle w:val="Heading1"/>
      </w:pPr>
      <w:r>
        <w:rPr>
          <w:color w:val="1F3A5F"/>
        </w:rPr>
        <w:t>Susanoo (Teologia Comparada de Ellam) — RC-739</w:t>
      </w: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ind w:left="397"/>
      </w:pPr>
      <w:r>
        <w:rPr>
          <w:i/>
          <w:color w:val="555555"/>
        </w:rPr>
        <w:t>Notas de processo: 1 bloco(s) arquivado(s) VERBATIM em `notas/fichas/RC-739.md` (migração 2.4 — 12/09/2026). Histórico de mutirão/governança — consultar lá, não reescrever.</w:t>
      </w:r>
    </w:p>
    <w:p>
      <w:pPr>
        <w:pStyle w:val="Heading2"/>
      </w:pPr>
      <w:r>
        <w:rPr>
          <w:color w:val="1F3A5F"/>
        </w:rPr>
        <w:t>Citações-chave</w:t>
      </w:r>
    </w:p>
    <w:p>
      <w:pPr>
        <w:ind w:left="397"/>
      </w:pPr>
      <w:r>
        <w:rPr>
          <w:i/>
          <w:color w:val="555555"/>
        </w:rPr>
        <w:t>"E, portanto, Amaterasu e Susanoo, que seriam descendentes dos mais velhos e também desse casal de gêmeos — os descendentes dessas duas figuras terminaram todos eles convergindo para um último descendente chamado Ninigi [STT: 'Ninig']. Esses se estabeleceram na Terra, vieram morar na Terra. E todas as crônicas do Kojiki mostram que eles se estabeleceram na Terra, e os descendentes desses que se estabeleceram na Terra são os membros do clã imperial japonês."" — P2024-09-29</w:t>
      </w:r>
    </w:p>
    <w:p>
      <w:pPr>
        <w:spacing w:after="80"/>
      </w:pPr>
    </w:p>
    <w:p>
      <w:pPr>
        <w:pStyle w:val="Heading1"/>
      </w:pPr>
      <w:r>
        <w:rPr>
          <w:color w:val="1F3A5F"/>
        </w:rPr>
        <w:t>Kami (Projeto Japonês) — RC-740</w:t>
      </w: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 / ver grafo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 / ver grafo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ind w:left="397"/>
      </w:pPr>
      <w:r>
        <w:rPr>
          <w:i/>
          <w:color w:val="555555"/>
        </w:rPr>
        <w:t>Notas de processo: 3 bloco(s) arquivado(s) VERBATIM em `notas/fichas/RC-740.md` (migração 2.4 — 12/09/2026). Histórico de mutirão/governança — consultar lá, não reescrever.</w:t>
      </w:r>
    </w:p>
    <w:p>
      <w:pPr>
        <w:spacing w:after="80"/>
      </w:pPr>
    </w:p>
    <w:p>
      <w:pPr>
        <w:pStyle w:val="Heading1"/>
      </w:pPr>
      <w:r>
        <w:rPr>
          <w:color w:val="1F3A5F"/>
        </w:rPr>
        <w:t>Projeto Orunmilá–Olodus — RC-741</w:t>
      </w: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 / ver grafo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 / ver grafo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produz</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 ver grafo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ind w:left="397"/>
      </w:pPr>
      <w:r>
        <w:rPr>
          <w:i/>
          <w:color w:val="555555"/>
        </w:rPr>
        <w:t>Notas de processo: 1 bloco(s) arquivado(s) VERBATIM em `notas/fichas/RC-741.md` (migração 2.4 — 12/09/2026). Histórico de mutirão/governança — consultar lá, não reescrever.</w:t>
      </w:r>
    </w:p>
    <w:p>
      <w:pPr>
        <w:spacing w:after="80"/>
      </w:pPr>
    </w:p>
    <w:p>
      <w:pPr>
        <w:pStyle w:val="Heading1"/>
      </w:pPr>
      <w:r>
        <w:rPr>
          <w:color w:val="1F3A5F"/>
        </w:rPr>
        <w:t>Falência dos Deuses — RC-742</w:t>
      </w: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é-falência-de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reaparece-como-destruição-em</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resulta-de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motiva-recurso-a</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`notas/fichas/RC-742.md` (migração 2.4 — 12/09/2026). Histórico de mutirão/governança — consultar lá, não reescrever.</w:t>
      </w:r>
    </w:p>
    <w:p>
      <w:pPr>
        <w:spacing w:after="80"/>
      </w:pPr>
    </w:p>
    <w:p>
      <w:pPr>
        <w:pStyle w:val="Heading1"/>
      </w:pPr>
      <w:r>
        <w:rPr>
          <w:color w:val="1F3A5F"/>
        </w:rPr>
        <w:t>Destinação do Lobo — RC-743</w:t>
      </w: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é-comparada-à-emergência-de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expressa-sociabilidade-por</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ind w:left="397"/>
      </w:pPr>
      <w:r>
        <w:rPr>
          <w:i/>
          <w:color w:val="555555"/>
        </w:rPr>
        <w:t>Notas de processo: 2 bloco(s) arquivado(s) VERBATIM em `notas/fichas/RC-743.md` (migração 2.4 — 12/09/2026). Histórico de mutirão/governança — consultar lá, não reescrever.</w:t>
      </w:r>
    </w:p>
    <w:p>
      <w:pPr>
        <w:pStyle w:val="Heading2"/>
      </w:pPr>
      <w:r>
        <w:rPr>
          <w:color w:val="1F3A5F"/>
        </w:rPr>
        <w:t>Citações-chave</w:t>
      </w:r>
    </w:p>
    <w:p>
      <w:pPr>
        <w:ind w:left="397"/>
      </w:pPr>
      <w:r>
        <w:rPr>
          <w:i/>
          <w:color w:val="555555"/>
        </w:rPr>
        <w:t>"Vamos falar sobre a falência dos deuses e a destinação do lobo. O que é que significa falência dos deuses? O que é que significa destinação do lobo? Por que é que diabos o nome da palestra é esse aqui? Essas duas senhoras me pediram para falar nisso. O nome da palestra é porque elas duas me pediram. Mas tem tudo a ver. Inclusive eu já havia feito uma abordagem antes sobre a questão do lobo em uma certa palestra que eu fiz, e apenas agora eu vou aprofundar e introduzir uma série de temas que na época eu não tive coragem de fazer."" — P2024-08-03</w:t>
      </w:r>
    </w:p>
    <w:p>
      <w:pPr>
        <w:spacing w:after="80"/>
      </w:pPr>
    </w:p>
    <w:p>
      <w:pPr>
        <w:pStyle w:val="Heading1"/>
      </w:pPr>
      <w:r>
        <w:rPr>
          <w:color w:val="1F3A5F"/>
        </w:rPr>
        <w:t>Pendências Existenciais em Realidades Paralelas — RC-744</w:t>
      </w: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persiste-em</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ind w:left="397"/>
      </w:pPr>
      <w:r>
        <w:rPr>
          <w:i/>
          <w:color w:val="555555"/>
        </w:rPr>
        <w:t>Notas de processo: 1 bloco(s) arquivado(s) VERBATIM em `notas/fichas/RC-744.md` (migração 2.4 — 12/09/2026). Histórico de mutirão/governança — consultar lá, não reescrever.</w:t>
      </w:r>
    </w:p>
    <w:p>
      <w:pPr>
        <w:spacing w:after="80"/>
      </w:pPr>
    </w:p>
    <w:p>
      <w:pPr>
        <w:pStyle w:val="Heading1"/>
      </w:pPr>
      <w:r>
        <w:rPr>
          <w:color w:val="1F3A5F"/>
        </w:rPr>
        <w:t>Colegiados Espirituais Humanizados — RC-745</w:t>
      </w: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 repercute-em</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organiza-se-em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manifesta-se-em</w:t>
            </w:r>
          </w:p>
        </w:tc>
      </w:tr>
    </w:tbl>
    <w:p>
      <w:pPr>
        <w:spacing w:after="40"/>
      </w:pPr>
    </w:p>
    <w:p>
      <w:pPr>
        <w:ind w:left="397"/>
      </w:pPr>
      <w:r>
        <w:rPr>
          <w:i/>
          <w:color w:val="555555"/>
        </w:rPr>
        <w:t>Notas de processo: 1 bloco(s) arquivado(s) VERBATIM em `notas/fichas/RC-745.md` (migração 2.4 — 12/09/2026). Histórico de mutirão/governança — consultar lá, não reescrever.</w:t>
      </w:r>
    </w:p>
    <w:p>
      <w:pPr>
        <w:spacing w:after="80"/>
      </w:pPr>
    </w:p>
    <w:p>
      <w:pPr>
        <w:pStyle w:val="Heading1"/>
      </w:pPr>
      <w:r>
        <w:rPr>
          <w:color w:val="1F3A5F"/>
        </w:rPr>
        <w:t>Dessensibilização da Condição Humana — RC-746</w:t>
      </w: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pStyle w:val="Heading2"/>
      </w:pPr>
      <w:r>
        <w:rPr>
          <w:color w:val="1F3A5F"/>
        </w:rPr>
        <w:t>Citações-chave</w:t>
      </w:r>
    </w:p>
    <w:p>
      <w:pPr>
        <w:ind w:left="397"/>
      </w:pPr>
      <w:r>
        <w:rPr>
          <w:i/>
          <w:color w:val="555555"/>
        </w:rPr>
        <w:t>"Aí você olha para 10 milhões de espécies e vê que só o lobo é o único animal que nunca esquece os pais dele... Por que é que diabos o lobo faz isso e os outros animais não fazem? No dia que você entender a destinação do DNA do lobo... por trás de cada genótipo há todo um processo histórico."" — P2024-03-03</w:t>
      </w:r>
    </w:p>
    <w:p>
      <w:pPr>
        <w:spacing w:after="80"/>
      </w:pPr>
    </w:p>
    <w:p>
      <w:pPr>
        <w:pStyle w:val="Heading1"/>
      </w:pPr>
      <w:r>
        <w:rPr>
          <w:color w:val="1F3A5F"/>
        </w:rPr>
        <w:t>Vergonha de Existir — RC-747</w:t>
      </w: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pStyle w:val="Heading2"/>
      </w:pPr>
      <w:r>
        <w:rPr>
          <w:color w:val="1F3A5F"/>
        </w:rPr>
        <w:t>Citações-chave</w:t>
      </w:r>
    </w:p>
    <w:p>
      <w:pPr>
        <w:ind w:left="397"/>
      </w:pPr>
      <w:r>
        <w:rPr>
          <w:i/>
          <w:color w:val="555555"/>
        </w:rPr>
        <w:t>"Eu criei para mim mesmo um novo tipo de genótipo chamado vergonha de existir... Eu fiz isso para provocar o meu espírito. E a partir de agora todo eu que ele produzir virá com essa vergonha de existir, que é a única forma de causar incômodo nele."" — P2024-03-03</w:t>
      </w:r>
    </w:p>
    <w:p>
      <w:pPr>
        <w:spacing w:after="80"/>
      </w:pPr>
    </w:p>
    <w:p>
      <w:pPr>
        <w:pStyle w:val="Heading1"/>
      </w:pPr>
      <w:r>
        <w:rPr>
          <w:color w:val="1F3A5F"/>
        </w:rPr>
        <w:t>Genótipo da Gentileza (GG) — RC-748</w:t>
      </w: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 — </w:t>
      </w:r>
      <w:r>
        <w:rPr>
          <w:i/>
        </w:rPr>
        <w:t>ver:</w:t>
      </w:r>
      <w:r>
        <w:t xml:space="preserve"> </w:t>
      </w:r>
      <w:r>
        <w:rPr>
          <w:b/>
        </w:rPr>
        <w:t>Ampliação — P2024-03-17</w:t>
      </w:r>
    </w:p>
    <w:p>
      <w:pPr>
        <w:pStyle w:val="ListBullet"/>
      </w:pPr>
      <w:r>
        <w:t xml:space="preserve">«Mas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 — </w:t>
      </w:r>
      <w:r>
        <w:rPr>
          <w:i/>
        </w:rPr>
        <w:t>ver:</w:t>
      </w:r>
      <w:r>
        <w:t xml:space="preserve"> </w:t>
      </w:r>
      <w:r>
        <w:rPr>
          <w:b/>
        </w:rPr>
        <w:t>Ampliação — P2024-02-04</w:t>
      </w:r>
    </w:p>
    <w:p>
      <w:pPr>
        <w:pStyle w:val="ListBullet"/>
      </w:pPr>
      <w:r>
        <w:t xml:space="preserve">«Acreditem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 — </w:t>
      </w:r>
      <w:r>
        <w:rPr>
          <w:i/>
        </w:rPr>
        <w:t>ver:</w:t>
      </w:r>
      <w:r>
        <w:t xml:space="preserve"> </w:t>
      </w:r>
      <w:r>
        <w:rPr>
          <w:b/>
        </w:rPr>
        <w:t>Ampliação — P2024-06-16 (O Projeto TALM, os Fenvans e os …</w:t>
      </w:r>
      <w:r>
        <w:t xml:space="preserve"> U0003</w:t>
      </w:r>
    </w:p>
    <w:p>
      <w:pPr>
        <w:ind w:left="397"/>
      </w:pPr>
      <w:r>
        <w:rPr>
          <w:i/>
          <w:color w:val="555555"/>
        </w:rPr>
        <w:t>Notas de processo: 1 bloco(s) arquivado(s) VERBATIM em `notas/fichas/RC-749.md` (migração 2.4 — 12/09/2026). Histórico de mutirão/governança — consultar lá, não reescrever.</w:t>
      </w:r>
    </w:p>
    <w:p>
      <w:pPr>
        <w:spacing w:after="80"/>
      </w:pPr>
    </w:p>
    <w:p>
      <w:pPr>
        <w:pStyle w:val="Heading1"/>
      </w:pPr>
      <w:r>
        <w:rPr>
          <w:color w:val="1F3A5F"/>
        </w:rPr>
        <w:t>Moisés e o Êxodo (leitura RC) — RC-750</w:t>
      </w: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Agenda Espiritual — RC-752</w:t>
      </w: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gera</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Estrangulamento Cognitivo / Neural — RC-753</w:t>
      </w: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problema de redução objetiva orquestrada tem a ver com as teses que eu já falei no início da causação ascendente e da causação descendente, que são as duas teses que discutam.» — </w:t>
      </w:r>
      <w:r>
        <w:rPr>
          <w:i/>
        </w:rPr>
        <w:t>ver:</w:t>
      </w:r>
      <w:r>
        <w:t xml:space="preserve"> </w:t>
      </w:r>
      <w:r>
        <w:rPr>
          <w:b/>
        </w:rPr>
        <w:t>Ampliação — P2025-06-14b (A Consciência Humana e a Chave …</w:t>
      </w:r>
      <w:r>
        <w:t xml:space="preserve"> U0017</w:t>
      </w:r>
    </w:p>
    <w:p>
      <w:pPr>
        <w:spacing w:after="80"/>
      </w:pPr>
    </w:p>
    <w:p>
      <w:pPr>
        <w:pStyle w:val="Heading1"/>
      </w:pPr>
      <w:r>
        <w:rPr>
          <w:color w:val="1F3A5F"/>
        </w:rPr>
        <w:t>Chave da Decifração Universal — RC-754</w:t>
      </w: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ind w:left="397"/>
      </w:pPr>
      <w:r>
        <w:rPr>
          <w:i/>
          <w:color w:val="555555"/>
        </w:rPr>
        <w:t>Notas de processo: 1 bloco(s) arquivado(s) VERBATIM em `notas/fichas/RC-754.md`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Escola da Decifração da Realidade (Método Druídico) — RC-755</w:t>
      </w: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relaciona-se-a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 («a quinta… escola da decifração»)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 — </w:t>
      </w:r>
      <w:r>
        <w:rPr>
          <w:i/>
        </w:rPr>
        <w:t>ver:</w:t>
      </w:r>
      <w:r>
        <w:t xml:space="preserve"> </w:t>
      </w:r>
      <w:r>
        <w:rPr>
          <w:b/>
        </w:rPr>
        <w:t>Ampliação — F031 aplicação (05/09/2026): os QUATRO MÉTODO…</w:t>
      </w:r>
    </w:p>
    <w:p>
      <w:pPr>
        <w:pStyle w:val="ListBullet"/>
      </w:pPr>
      <w:r>
        <w:t xml:space="preserve">«do seu legado restou uma estranha obra, cujo título é "Nuctemeron", que foi apresentada como se a cada uma das "doze horas" da passagem do tempo da Criação, um anúncio ou uma constatação específica se fazia regist[rado]» — </w:t>
      </w:r>
      <w:r>
        <w:rPr>
          <w:i/>
        </w:rPr>
        <w:t>ver:</w:t>
      </w:r>
      <w:r>
        <w:t xml:space="preserve"> </w:t>
      </w:r>
      <w:r>
        <w:rPr>
          <w:b/>
        </w:rPr>
        <w:t>Ampliação — F031 aplicação (05/09/2026): os QUATRO MÉTODO…</w:t>
      </w:r>
    </w:p>
    <w:p>
      <w:pPr>
        <w:pStyle w:val="ListBullet"/>
      </w:pPr>
      <w:r>
        <w:t>«Bloco inserido por despacho do curador (Q-C/Q-D do ciclo F031). Fonte: B016 (</w:t>
      </w:r>
      <w:r>
        <w:rPr>
          <w:i/>
        </w:rPr>
        <w:t>O Quarto Logos</w:t>
      </w:r>
      <w:r>
        <w:t xml:space="preserve">)» — </w:t>
      </w:r>
      <w:r>
        <w:rPr>
          <w:i/>
        </w:rPr>
        <w:t>ver:</w:t>
      </w:r>
      <w:r>
        <w:t xml:space="preserve"> </w:t>
      </w:r>
      <w:r>
        <w:rPr>
          <w:b/>
        </w:rPr>
        <w:t>Ampliação — F031 aplicação (05/09/2026): os QUATRO MÉTODO…</w:t>
      </w:r>
    </w:p>
    <w:p>
      <w:pPr>
        <w:spacing w:after="80"/>
      </w:pPr>
    </w:p>
    <w:p>
      <w:pPr>
        <w:pStyle w:val="Heading1"/>
      </w:pPr>
      <w:r>
        <w:rPr>
          <w:color w:val="1F3A5F"/>
        </w:rPr>
        <w:t>Ganesha (exceção à metamorfose; cabeça de elefante) — RC-756</w:t>
      </w: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Vaishnavismo (vixenuísmo — tradição hindu de adoração a Vishnu/Krishna) — RC-757</w:t>
      </w: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 — </w:t>
      </w:r>
      <w:r>
        <w:rPr>
          <w:i/>
        </w:rPr>
        <w:t>ver:</w:t>
      </w:r>
      <w:r>
        <w:t xml:space="preserve"> </w:t>
      </w:r>
      <w:r>
        <w:rPr>
          <w:b/>
        </w:rPr>
        <w:t>Ampliação — P2024-03-02 (O Drama Espiritual de Jesus)</w:t>
      </w:r>
    </w:p>
    <w:p>
      <w:pPr>
        <w:pStyle w:val="ListBullet"/>
      </w:pPr>
      <w:r>
        <w:t xml:space="preserve">«Ah,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 — </w:t>
      </w:r>
      <w:r>
        <w:rPr>
          <w:i/>
        </w:rPr>
        <w:t>ver:</w:t>
      </w:r>
      <w:r>
        <w:t xml:space="preserve"> </w:t>
      </w:r>
      <w:r>
        <w:rPr>
          <w:b/>
        </w:rPr>
        <w:t>Ampliação — P2024-03-17</w:t>
      </w:r>
    </w:p>
    <w:p>
      <w:pPr>
        <w:spacing w:after="80"/>
      </w:pPr>
    </w:p>
    <w:p>
      <w:pPr>
        <w:pStyle w:val="Heading1"/>
      </w:pPr>
      <w:r>
        <w:rPr>
          <w:color w:val="1F3A5F"/>
        </w:rPr>
        <w:t>Quarto Cérebro (centro de sabedoria vibracional) — RC-758</w:t>
      </w: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pStyle w:val="Heading2"/>
      </w:pPr>
      <w:r>
        <w:rPr>
          <w:color w:val="1F3A5F"/>
        </w:rPr>
        <w:t>Citações-chave</w:t>
      </w:r>
    </w:p>
    <w:p>
      <w:pPr>
        <w:ind w:left="397"/>
      </w:pPr>
      <w:r>
        <w:rPr>
          <w:i/>
          <w:color w:val="555555"/>
        </w:rPr>
        <w:t>"Normalmente os cientistas falam 82, 86 bilhões de neurônios, mas o filme já arredondou para 100. E o personagem diz que nós humanos só usando Cerca disso aí. E exatamente o filme mostra como a presença no organismo humano da da tal droga, ou seja, o CPH4, só que sintetizado, aí não é só a forma de enzimo, é sobre a forma de droga.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Por quê? Porque os humanos estacionaram.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 P2021-05-15</w:t>
      </w:r>
    </w:p>
    <w:p>
      <w:pPr>
        <w:spacing w:after="80"/>
      </w:pPr>
    </w:p>
    <w:p>
      <w:pPr>
        <w:pStyle w:val="Heading1"/>
      </w:pPr>
      <w:r>
        <w:rPr>
          <w:color w:val="1F3A5F"/>
        </w:rPr>
        <w:t>Jainismo (antigo Druidismo — religião mais antiga) — RC-759</w:t>
      </w: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ind w:left="397"/>
      </w:pPr>
      <w:r>
        <w:rPr>
          <w:i/>
          <w:color w:val="555555"/>
        </w:rPr>
        <w:t>Notas de processo: 1 bloco(s) arquivado(s) VERBATIM em `notas/fichas/RC-759.md`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Vrittis e Cittas (atividades e núcleos mentais) — RC-760</w:t>
      </w: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ind w:left="397"/>
      </w:pPr>
      <w:r>
        <w:rPr>
          <w:i/>
          <w:color w:val="555555"/>
        </w:rPr>
        <w:t>Notas de processo: 1 bloco(s) arquivado(s) VERBATIM em `notas/fichas/RC-760.md`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Cinco Lentes da Realidade — RC-761</w:t>
      </w: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pStyle w:val="Heading2"/>
      </w:pPr>
      <w:r>
        <w:rPr>
          <w:color w:val="1F3A5F"/>
        </w:rPr>
        <w:t>Citações-chave</w:t>
      </w:r>
    </w:p>
    <w:p>
      <w:pPr>
        <w:ind w:left="397"/>
      </w:pPr>
      <w:r>
        <w:rPr>
          <w:i/>
          <w:color w:val="555555"/>
        </w:rPr>
        <w:t>"Depois de 30 anos estudando isso sob a perspectiva da condição humana e sob algumas outras perspectivas, existem cinco lentes básicas através das quais a gente pode olhar pra vida, pra realidade que a gente tá inserido e tentar entender como isso começou. Por que que é importante entender como isso começou?" — P2023-05-13</w:t>
      </w:r>
    </w:p>
    <w:p>
      <w:pPr>
        <w:spacing w:after="80"/>
      </w:pPr>
    </w:p>
    <w:p>
      <w:pPr>
        <w:pStyle w:val="Heading1"/>
      </w:pPr>
      <w:r>
        <w:rPr>
          <w:color w:val="1F3A5F"/>
        </w:rPr>
        <w:t>As Três Escalas da Consciência (Sábio → Mago → Iniciado) — RC-762</w:t>
      </w: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Sete Leis Herméticas — RC-763</w:t>
      </w: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relaciona-se-a</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Ao Vencedor as Batatas (paradigma do domínio) — RC-764</w:t>
      </w: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pStyle w:val="Heading2"/>
      </w:pPr>
      <w:r>
        <w:rPr>
          <w:color w:val="1F3A5F"/>
        </w:rPr>
        <w:t>Citações-chave</w:t>
      </w:r>
    </w:p>
    <w:p>
      <w:pPr>
        <w:ind w:left="397"/>
      </w:pPr>
      <w:r>
        <w:rPr>
          <w:i/>
          <w:color w:val="555555"/>
        </w:rPr>
        <w:t>"Ao perdedor a vergonha, a desonra da derrota, e ao vencedor as batatas.' Então essa expressão de Machado de Assis, 'ao vencedor as batatas', reside nessa crítica que ele faz a esses supremacistas, que sempre são os vencedores, os pobres que se exploram, que se ferrem, e aos vencedores, as batatas, nesse sentido. E por que que eu tô fazendo essa brincadeira? Porque Hitler criou o nazismo exatamente com esse tipo de noção, quando ele colocou os judeus em guetos, as minorias em guetos, para morrerem de fome antes mesmo de inventar as câmaras de gás."" — P2021-03-27</w:t>
      </w:r>
    </w:p>
    <w:p>
      <w:pPr>
        <w:spacing w:after="80"/>
      </w:pPr>
    </w:p>
    <w:p>
      <w:pPr>
        <w:pStyle w:val="Heading1"/>
      </w:pPr>
      <w:r>
        <w:rPr>
          <w:color w:val="1F3A5F"/>
        </w:rPr>
        <w:t>Relógio Messiânico — RC-765</w:t>
      </w: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pStyle w:val="Heading2"/>
      </w:pPr>
      <w:r>
        <w:rPr>
          <w:color w:val="1F3A5F"/>
        </w:rPr>
        <w:t>Citações-chave</w:t>
      </w:r>
    </w:p>
    <w:p>
      <w:pPr>
        <w:ind w:left="397"/>
      </w:pPr>
      <w:r>
        <w:rPr>
          <w:i/>
          <w:color w:val="555555"/>
        </w:rPr>
        <w:t>"Pra gente compreender essa raça inabalável dos Sethianos Emancipados, nós vamos ter que nos referir a três épocas distintas e cruciais. Primeira época, a do tempo da vida de Seth, como filho de Adão e Eva; o tempo da vida de Jesus; e os tempos atuais da Revelação Cósmica."" — P2024-09-28</w:t>
      </w:r>
    </w:p>
    <w:p>
      <w:pPr>
        <w:spacing w:after="80"/>
      </w:pPr>
    </w:p>
    <w:p>
      <w:pPr>
        <w:pStyle w:val="Heading1"/>
      </w:pPr>
      <w:r>
        <w:rPr>
          <w:color w:val="1F3A5F"/>
        </w:rPr>
        <w:t>Os 256 Caminhos Profetizáveis de Orunmilá — RC-767</w:t>
      </w: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pStyle w:val="Heading2"/>
      </w:pPr>
      <w:r>
        <w:rPr>
          <w:color w:val="1F3A5F"/>
        </w:rPr>
        <w:t>Citações-chave</w:t>
      </w:r>
    </w:p>
    <w:p>
      <w:pPr>
        <w:ind w:left="397"/>
      </w:pPr>
      <w:r>
        <w:rPr>
          <w:i/>
          <w:color w:val="555555"/>
        </w:rPr>
        <w:t>"Na divinosfera de Orunmilá, quem manda é o código de Xangô. Porque Orunmilá nunca estabeleceu regras no sentido de lei. Ele estabeleceu versos no sentido de orientar. E como ele largou, Xangô com o seu código de honra de Orixá é que estabeleceu, e essa regra vale para todos os terreiros... O que vale é o código moral de Xangô." — P2025-11-29</w:t>
      </w:r>
    </w:p>
    <w:p>
      <w:pPr>
        <w:spacing w:after="80"/>
      </w:pPr>
    </w:p>
    <w:p>
      <w:pPr>
        <w:pStyle w:val="Heading1"/>
      </w:pPr>
      <w:r>
        <w:rPr>
          <w:color w:val="1F3A5F"/>
        </w:rPr>
        <w:t>Princípio da Externalização — RC-768</w:t>
      </w: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RC-769 — Corpos Fenvã (terceira forma de vida do universo vizinho)</w:t>
      </w:r>
    </w:p>
    <w:p>
      <w:pPr>
        <w:ind w:left="397"/>
      </w:pPr>
      <w:r>
        <w:rPr>
          <w:i/>
          <w:color w:val="555555"/>
        </w:rPr>
        <w:t>**REMISSIVA — [U26-MERGE 13-09-2026]** Este código foi **fundido em RC-064 («Fenvans»)** por despacho do Curador (o `?` do retorno 1.3: «Fenvã = Fenvan»). O verbete canônico é **RC-064** — é ele que deve ser citado. O registro abaixo fica preservado como lastro histórico da abertura: a Ampliação P2026-03-21 e a fonte migraram byte a byte para a ficha canônica; o HOLD P7c foi baixado com a decisão de fusão.</w:t>
      </w:r>
    </w:p>
    <w:p>
      <w:pPr>
        <w:pStyle w:val="Heading2"/>
      </w:pPr>
      <w:r>
        <w:rPr>
          <w:color w:val="1F3A5F"/>
        </w:rPr>
        <w:t>Registro histórico (título original)</w:t>
      </w:r>
    </w:p>
    <w:p>
      <w:pPr>
        <w:pStyle w:val="ListBullet"/>
      </w:pPr>
      <w:r>
        <w:rPr>
          <w:b/>
        </w:rPr>
        <w:t>Título original:</w:t>
      </w:r>
      <w:r>
        <w:t xml:space="preserve"> "Corpos Fenvã (terceira forma de vida do universo vizinho)" — grafia "Fenvã" provém de STT da palestra P2026-07-25.</w:t>
      </w:r>
    </w:p>
    <w:p>
      <w:pPr>
        <w:pStyle w:val="ListBullet"/>
      </w:pPr>
      <w:r>
        <w:rPr>
          <w:b/>
        </w:rPr>
        <w:t>Fontes da abertura:</w:t>
      </w:r>
      <w:r>
        <w:t xml:space="preserve"> P2026-03-21, P2026-07-25.</w:t>
      </w:r>
    </w:p>
    <w:p>
      <w:pPr>
        <w:spacing w:after="80"/>
      </w:pPr>
      <w:r>
        <w:t>---</w:t>
      </w:r>
    </w:p>
    <w:p>
      <w:pPr>
        <w:pStyle w:val="Heading1"/>
      </w:pPr>
      <w:r>
        <w:rPr>
          <w:color w:val="1F3A5F"/>
        </w:rPr>
        <w:t>Corpos Fenvã — RC-769</w:t>
      </w: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ind w:left="397"/>
      </w:pPr>
      <w:r>
        <w:rPr>
          <w:i/>
          <w:color w:val="555555"/>
        </w:rPr>
        <w:t>Notas de processo: 1 bloco(s) arquivado(s) VERBATIM em `notas/fichas/RC-769.md` (migração 2.4 — 12/09/2026). Histórico de mutirão/governança — consultar lá, não reescrever.</w:t>
      </w:r>
    </w:p>
    <w:p>
      <w:pPr>
        <w:spacing w:after="80"/>
      </w:pPr>
    </w:p>
    <w:p>
      <w:pPr>
        <w:pStyle w:val="Heading1"/>
      </w:pPr>
      <w:r>
        <w:rPr>
          <w:color w:val="1F3A5F"/>
        </w:rPr>
        <w:t>Hipóstase dos Arcontes — RC-770</w:t>
      </w: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 — </w:t>
      </w:r>
      <w:r>
        <w:rPr>
          <w:i/>
        </w:rPr>
        <w:t>ver:</w:t>
      </w:r>
      <w:r>
        <w:t xml:space="preserve"> </w:t>
      </w:r>
      <w:r>
        <w:rPr>
          <w:b/>
        </w:rPr>
        <w:t>Ampliação — P2023-12-03 (A Rebelião de Lúcifer ainda por …</w:t>
      </w:r>
      <w:r>
        <w:t xml:space="preserve"> U0004</w:t>
      </w:r>
    </w:p>
    <w:p>
      <w:pPr>
        <w:pStyle w:val="ListBullet"/>
      </w:pPr>
      <w:r>
        <w:t xml:space="preserve">«No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 — </w:t>
      </w:r>
      <w:r>
        <w:rPr>
          <w:i/>
        </w:rPr>
        <w:t>ver:</w:t>
      </w:r>
      <w:r>
        <w:t xml:space="preserve"> </w:t>
      </w:r>
      <w:r>
        <w:rPr>
          <w:b/>
        </w:rPr>
        <w:t>Ampliação — P2022-09-17 (A Hipóstase dos Arcontes)</w:t>
      </w:r>
      <w:r>
        <w:t xml:space="preserve"> U0004</w:t>
      </w:r>
    </w:p>
    <w:p>
      <w:pPr>
        <w:pStyle w:val="ListBullet"/>
      </w:pPr>
      <w:r>
        <w:t xml:space="preserve">«A hipóstese dos arcontes ou a realidade dos regentes cósmicos é considerada por estudiosos uma exegese, ou seja, uma análise dos seis primeiros capítulos do livro do Gênesis, que expressam a mitologia gnóstica da criação do cosmos e da humanidade.» — </w:t>
      </w:r>
      <w:r>
        <w:rPr>
          <w:i/>
        </w:rPr>
        <w:t>ver:</w:t>
      </w:r>
      <w:r>
        <w:t xml:space="preserve"> </w:t>
      </w:r>
      <w:r>
        <w:rPr>
          <w:b/>
        </w:rPr>
        <w:t>Ampliação — P2022-09-17 (A Hipóstase dos Arcontes)</w:t>
      </w:r>
      <w:r>
        <w:t xml:space="preserve">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bl>
    <w:p>
      <w:pPr>
        <w:spacing w:after="40"/>
      </w:pPr>
    </w:p>
    <w:p>
      <w:pPr>
        <w:spacing w:after="80"/>
      </w:pPr>
    </w:p>
    <w:p>
      <w:pPr>
        <w:pStyle w:val="Heading1"/>
      </w:pPr>
      <w:r>
        <w:rPr>
          <w:color w:val="1F3A5F"/>
        </w:rPr>
        <w:t>Fornos Replicadores — RC-771</w:t>
      </w: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`notas/fichas/RC-771.md` (migração 2.4 — 12/09/2026). Histórico de mutirão/governança — consultar lá, não reescrever.</w:t>
      </w:r>
    </w:p>
    <w:p>
      <w:pPr>
        <w:spacing w:after="80"/>
      </w:pPr>
    </w:p>
    <w:p>
      <w:pPr>
        <w:pStyle w:val="Heading1"/>
      </w:pPr>
      <w:r>
        <w:rPr>
          <w:color w:val="1F3A5F"/>
        </w:rPr>
        <w:t>Morlens — RC-772</w:t>
      </w: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trabalha-em</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relaciona-se-a</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usada-em</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transfere-para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 usada-em</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inclui</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trabalha-em</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ind w:left="397"/>
      </w:pPr>
      <w:r>
        <w:rPr>
          <w:i/>
          <w:color w:val="555555"/>
        </w:rPr>
        <w:t>Notas de processo: 1 bloco(s) arquivado(s) VERBATIM em `notas/fichas/RC-775.md` (migração 2.4 — 12/09/2026). Histórico de mutirão/governança — consultar lá, não reescrever.</w:t>
      </w:r>
    </w:p>
    <w:p>
      <w:pPr>
        <w:spacing w:after="80"/>
      </w:pPr>
    </w:p>
    <w:p>
      <w:pPr>
        <w:pStyle w:val="Heading1"/>
      </w:pPr>
      <w:r>
        <w:rPr>
          <w:color w:val="1F3A5F"/>
        </w:rPr>
        <w:t>Ginnungagap — RC-776</w:t>
      </w: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ind w:left="397"/>
      </w:pPr>
      <w:r>
        <w:rPr>
          <w:i/>
          <w:color w:val="555555"/>
        </w:rPr>
        <w:t>Notas de processo: 2 bloco(s) arquivado(s) VERBATIM em `notas/fichas/RC-777.md` (migração 2.4 — 12/09/2026). Histórico de mutirão/governança — consultar lá, não reescrever.</w:t>
      </w:r>
    </w:p>
    <w:p>
      <w:pPr>
        <w:spacing w:after="80"/>
      </w:pPr>
    </w:p>
    <w:p>
      <w:pPr>
        <w:pStyle w:val="Heading1"/>
      </w:pPr>
      <w:r>
        <w:rPr>
          <w:color w:val="1F3A5F"/>
        </w:rPr>
        <w:t>Especiação a partir do DNA Humano — RC-778</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instrumentalizado-por</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ind w:left="397"/>
      </w:pPr>
      <w:r>
        <w:rPr>
          <w:i/>
          <w:color w:val="555555"/>
        </w:rPr>
        <w:t>Notas de processo: 1 bloco(s) arquivado(s) VERBATIM em `notas/fichas/RC-778.md` (migração 2.4 — 12/09/2026). Histórico de mutirão/governança — consultar lá, não reescrever.</w:t>
      </w:r>
    </w:p>
    <w:p>
      <w:pPr>
        <w:spacing w:after="80"/>
      </w:pPr>
    </w:p>
    <w:p>
      <w:pPr>
        <w:pStyle w:val="Heading1"/>
      </w:pPr>
      <w:r>
        <w:rPr>
          <w:color w:val="1F3A5F"/>
        </w:rPr>
        <w:t>Momento Zero de Pandora — RC-779</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paralelo-com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ind w:left="397"/>
      </w:pPr>
      <w:r>
        <w:rPr>
          <w:i/>
          <w:color w:val="555555"/>
        </w:rPr>
        <w:t>Notas de processo: 1 bloco(s) arquivado(s) VERBATIM em `notas/fichas/RC-779.md` (migração 2.4 — 12/09/2026). Histórico de mutirão/governança — consultar lá, não reescrever.</w:t>
      </w:r>
    </w:p>
    <w:p>
      <w:pPr>
        <w:spacing w:after="80"/>
      </w:pPr>
    </w:p>
    <w:p>
      <w:pPr>
        <w:pStyle w:val="Heading1"/>
      </w:pPr>
      <w:r>
        <w:rPr>
          <w:color w:val="1F3A5F"/>
        </w:rPr>
        <w:t>Pandora como Heroína Controversa — RC-780</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ind w:left="397"/>
      </w:pPr>
      <w:r>
        <w:rPr>
          <w:i/>
          <w:color w:val="555555"/>
        </w:rPr>
        <w:t>Notas de processo: 1 bloco(s) arquivado(s) VERBATIM em `notas/fichas/RC-780.md` (migração 2.4 — 12/09/2026). Histórico de mutirão/governança — consultar lá, não reescrever.</w:t>
      </w:r>
    </w:p>
    <w:p>
      <w:pPr>
        <w:spacing w:after="80"/>
      </w:pPr>
    </w:p>
    <w:p>
      <w:pPr>
        <w:pStyle w:val="Heading1"/>
      </w:pPr>
      <w:r>
        <w:rPr>
          <w:color w:val="1F3A5F"/>
        </w:rPr>
        <w:t>Pactos de Javé (Brama / Vishnu / Shiva) — RC-781</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ind w:left="397"/>
      </w:pPr>
      <w:r>
        <w:rPr>
          <w:i/>
          <w:color w:val="555555"/>
        </w:rPr>
        <w:t>Notas de processo: 1 bloco(s) arquivado(s) VERBATIM em `notas/fichas/RC-781.md` (migração 2.4 — 12/09/2026). Histórico de mutirão/governança — consultar lá, não reescrever.</w:t>
      </w:r>
    </w:p>
    <w:p>
      <w:pPr>
        <w:spacing w:after="80"/>
      </w:pPr>
    </w:p>
    <w:p>
      <w:pPr>
        <w:pStyle w:val="Heading1"/>
      </w:pPr>
      <w:r>
        <w:rPr>
          <w:color w:val="1F3A5F"/>
        </w:rPr>
        <w:t>Javé como Caos Personificado — RC-782</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ind w:left="397"/>
      </w:pPr>
      <w:r>
        <w:rPr>
          <w:i/>
          <w:color w:val="555555"/>
        </w:rPr>
        <w:t>Notas de processo: 1 bloco(s) arquivado(s) VERBATIM em `notas/fichas/RC-782.md` (migração 2.4 — 12/09/2026). Histórico de mutirão/governança — consultar lá, não reescrever.</w:t>
      </w:r>
    </w:p>
    <w:p>
      <w:pPr>
        <w:spacing w:after="80"/>
      </w:pPr>
    </w:p>
    <w:p>
      <w:pPr>
        <w:pStyle w:val="Heading1"/>
      </w:pPr>
      <w:r>
        <w:rPr>
          <w:color w:val="1F3A5F"/>
        </w:rPr>
        <w:t>Especiação Humana — Levas Genéticas — RC-783</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contextualizado-por</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ind w:left="397"/>
      </w:pPr>
      <w:r>
        <w:rPr>
          <w:i/>
          <w:color w:val="555555"/>
        </w:rPr>
        <w:t>Notas de processo: 1 bloco(s) arquivado(s) VERBATIM em `notas/fichas/RC-783.md` (migração 2.4 — 12/09/2026). Histórico de mutirão/governança — consultar lá, não reescrever.</w:t>
      </w:r>
    </w:p>
    <w:p>
      <w:pPr>
        <w:spacing w:after="80"/>
      </w:pPr>
    </w:p>
    <w:p>
      <w:pPr>
        <w:pStyle w:val="Heading1"/>
      </w:pPr>
      <w:r>
        <w:rPr>
          <w:color w:val="1F3A5F"/>
        </w:rPr>
        <w:t>Sophia como Protetorado da Humanidade — RC-784</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ind w:left="397"/>
      </w:pPr>
      <w:r>
        <w:rPr>
          <w:i/>
          <w:color w:val="555555"/>
        </w:rPr>
        <w:t>Notas de processo: 2 bloco(s) arquivado(s) VERBATIM em `notas/fichas/RC-784.md` (migração 2.4 — 12/09/2026). Histórico de mutirão/governança — consultar lá, não reescrever.</w:t>
      </w:r>
    </w:p>
    <w:p>
      <w:pPr>
        <w:spacing w:after="80"/>
      </w:pPr>
    </w:p>
    <w:p>
      <w:pPr>
        <w:pStyle w:val="Heading1"/>
      </w:pPr>
      <w:r>
        <w:rPr>
          <w:color w:val="1F3A5F"/>
        </w:rPr>
        <w:t>Sequência Formativa da Racionalidade Humana — RC-785</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ind w:left="397"/>
      </w:pPr>
      <w:r>
        <w:rPr>
          <w:i/>
          <w:color w:val="555555"/>
        </w:rPr>
        <w:t>Notas de processo: 1 bloco(s) arquivado(s) VERBATIM em `notas/fichas/RC-785.md` (migração 2.4 — 12/09/2026). Histórico de mutirão/governança — consultar lá, não reescrever.</w:t>
      </w:r>
    </w:p>
    <w:p>
      <w:pPr>
        <w:spacing w:after="80"/>
      </w:pPr>
    </w:p>
    <w:p>
      <w:pPr>
        <w:pStyle w:val="Heading1"/>
      </w:pPr>
      <w:r>
        <w:rPr>
          <w:color w:val="1F3A5F"/>
        </w:rPr>
        <w:t>Racionalidade Humana Trucidada — RC-786</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paralelo-com (Fausto como alegoria)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ind w:left="397"/>
      </w:pPr>
      <w:r>
        <w:rPr>
          <w:i/>
          <w:color w:val="555555"/>
        </w:rPr>
        <w:t>Notas de processo: 1 bloco(s) arquivado(s) VERBATIM em `notas/fichas/RC-786.md` (migração 2.4 — 12/09/2026). Histórico de mutirão/governança — consultar lá, não reescrever.</w:t>
      </w:r>
    </w:p>
    <w:p>
      <w:pPr>
        <w:spacing w:after="80"/>
      </w:pPr>
    </w:p>
    <w:p>
      <w:pPr>
        <w:pStyle w:val="Heading1"/>
      </w:pPr>
      <w:r>
        <w:rPr>
          <w:color w:val="1F3A5F"/>
        </w:rPr>
        <w:t>Egrégora de Lilith / Noreia (Loop Mental Vivo) — RC-787</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ind w:left="397"/>
      </w:pPr>
      <w:r>
        <w:rPr>
          <w:i/>
          <w:color w:val="555555"/>
        </w:rPr>
        <w:t>Notas de processo: 1 bloco(s) arquivado(s) VERBATIM em `notas/fichas/RC-787.md` (migração 2.4 — 12/09/2026). Histórico de mutirão/governança — consultar lá, não reescrever.</w:t>
      </w:r>
    </w:p>
    <w:p>
      <w:pPr>
        <w:spacing w:after="80"/>
      </w:pPr>
    </w:p>
    <w:p>
      <w:pPr>
        <w:pStyle w:val="Heading1"/>
      </w:pPr>
      <w:r>
        <w:rPr>
          <w:color w:val="1F3A5F"/>
        </w:rPr>
        <w:t>Revolução Inacabada de Prometeu e Pandora — RC-788</w:t>
      </w: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ind w:left="397"/>
      </w:pPr>
      <w:r>
        <w:rPr>
          <w:i/>
          <w:color w:val="555555"/>
        </w:rPr>
        <w:t>Notas de processo: 1 bloco(s) arquivado(s) VERBATIM em `notas/fichas/RC-788.md` (migração 2.4 — 12/09/2026). Histórico de mutirão/governança — consultar lá, não reescrever.</w:t>
      </w:r>
    </w:p>
    <w:p>
      <w:pPr>
        <w:spacing w:after="80"/>
      </w:pPr>
    </w:p>
    <w:p>
      <w:pPr>
        <w:pStyle w:val="Heading1"/>
      </w:pPr>
      <w:r>
        <w:rPr>
          <w:color w:val="1F3A5F"/>
        </w:rPr>
        <w:t>Centro Alquímico-Farmacopédico — RC-789</w:t>
      </w: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ind w:left="397"/>
      </w:pPr>
      <w:r>
        <w:rPr>
          <w:i/>
          <w:color w:val="555555"/>
        </w:rPr>
        <w:t>Notas de processo: 1 bloco(s) arquivado(s) VERBATIM em `notas/fichas/RC-789.md` (migração 2.4 — 12/09/2026). Histórico de mutirão/governança — consultar lá, não reescrever.</w:t>
      </w:r>
    </w:p>
    <w:p>
      <w:pPr>
        <w:spacing w:after="80"/>
      </w:pPr>
    </w:p>
    <w:p>
      <w:pPr>
        <w:pStyle w:val="Heading1"/>
      </w:pPr>
      <w:r>
        <w:rPr>
          <w:color w:val="1F3A5F"/>
        </w:rPr>
        <w:t>Quinaras / Centauros (Seres Reais que Hoje Nascem Humanos) — RC-790</w:t>
      </w: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ind w:left="397"/>
      </w:pPr>
      <w:r>
        <w:rPr>
          <w:i/>
          <w:color w:val="555555"/>
        </w:rPr>
        <w:t>Notas de processo: 1 bloco(s) arquivado(s) VERBATIM em `notas/fichas/RC-790.md` (migração 2.4 — 12/09/2026). Histórico de mutirão/governança — consultar lá, não reescrever.</w:t>
      </w:r>
    </w:p>
    <w:p>
      <w:pPr>
        <w:spacing w:after="80"/>
      </w:pPr>
    </w:p>
    <w:p>
      <w:pPr>
        <w:pStyle w:val="Heading1"/>
      </w:pPr>
      <w:r>
        <w:rPr>
          <w:color w:val="1F3A5F"/>
        </w:rPr>
        <w:t>Lamúria dos Deuses (Diagnóstico de Prometeu) — RC-791</w:t>
      </w: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gatilho-de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ind w:left="397"/>
      </w:pPr>
      <w:r>
        <w:rPr>
          <w:i/>
          <w:color w:val="555555"/>
        </w:rPr>
        <w:t>Notas de processo: 1 bloco(s) arquivado(s) VERBATIM em `notas/fichas/RC-791.md` (migração 2.4 — 12/09/2026). Histórico de mutirão/governança — consultar lá, não reescrever.</w:t>
      </w:r>
    </w:p>
    <w:p>
      <w:pPr>
        <w:spacing w:after="80"/>
      </w:pPr>
    </w:p>
    <w:p>
      <w:pPr>
        <w:pStyle w:val="Heading1"/>
      </w:pPr>
      <w:r>
        <w:rPr>
          <w:color w:val="1F3A5F"/>
        </w:rPr>
        <w:t>Fogo que se Apaga (Fogo de Prometeu Hoje) — RC-792</w:t>
      </w: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corrompe-via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ind w:left="397"/>
      </w:pPr>
      <w:r>
        <w:rPr>
          <w:i/>
          <w:color w:val="555555"/>
        </w:rPr>
        <w:t>Notas de processo: 1 bloco(s) arquivado(s) VERBATIM em `notas/fichas/RC-792.md` (migração 2.4 — 12/09/2026). Histórico de mutirão/governança — consultar lá, não reescrever.</w:t>
      </w:r>
    </w:p>
    <w:p>
      <w:pPr>
        <w:spacing w:after="80"/>
      </w:pPr>
    </w:p>
    <w:p>
      <w:pPr>
        <w:pStyle w:val="Heading1"/>
      </w:pPr>
      <w:r>
        <w:rPr>
          <w:color w:val="1F3A5F"/>
        </w:rPr>
        <w:t>Conceito Abaiano (Fazer Sem Esperar Receber) — RC-793</w:t>
      </w: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caminho-para-reacender</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ind w:left="397"/>
      </w:pPr>
      <w:r>
        <w:rPr>
          <w:i/>
          <w:color w:val="555555"/>
        </w:rPr>
        <w:t>Notas de processo: 1 bloco(s) arquivado(s) VERBATIM em `notas/fichas/RC-793.md` (migração 2.4 — 12/09/2026). Histórico de mutirão/governança — consultar lá, não reescrever.</w:t>
      </w:r>
    </w:p>
    <w:p>
      <w:pPr>
        <w:spacing w:after="80"/>
      </w:pPr>
    </w:p>
    <w:p>
      <w:pPr>
        <w:pStyle w:val="Heading1"/>
      </w:pPr>
      <w:r>
        <w:rPr>
          <w:color w:val="1F3A5F"/>
        </w:rPr>
        <w:t>Lilith como Rakshasa (Espécie Não-Humana) — RC-794</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reescreveu</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ind w:left="397"/>
      </w:pPr>
      <w:r>
        <w:rPr>
          <w:i/>
          <w:color w:val="555555"/>
        </w:rPr>
        <w:t>Notas de processo: 2 bloco(s) arquivado(s) VERBATIM em `notas/fichas/RC-794.md` (migração 2.4 — 12/09/2026). Histórico de mutirão/governança — consultar lá, não reescrever.</w:t>
      </w:r>
    </w:p>
    <w:p>
      <w:pPr>
        <w:spacing w:after="80"/>
      </w:pPr>
    </w:p>
    <w:p>
      <w:pPr>
        <w:pStyle w:val="Heading1"/>
      </w:pPr>
      <w:r>
        <w:rPr>
          <w:color w:val="1F3A5F"/>
        </w:rPr>
        <w:t>Nyx como Mãe de Origem de Pandora — RC-795</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ind w:left="397"/>
      </w:pPr>
      <w:r>
        <w:rPr>
          <w:i/>
          <w:color w:val="555555"/>
        </w:rPr>
        <w:t>Notas de processo: 1 bloco(s) arquivado(s) VERBATIM em `notas/fichas/RC-795.md` (migração 2.4 — 12/09/2026). Histórico de mutirão/governança — consultar lá, não reescrever.</w:t>
      </w:r>
    </w:p>
    <w:p>
      <w:pPr>
        <w:spacing w:after="80"/>
      </w:pPr>
    </w:p>
    <w:p>
      <w:pPr>
        <w:pStyle w:val="Heading1"/>
      </w:pPr>
      <w:r>
        <w:rPr>
          <w:color w:val="1F3A5F"/>
        </w:rPr>
        <w:t>Judaísmo como Destruidor do Mito de Pandora/Lilith — RC-796</w:t>
      </w: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ativou</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ind w:left="397"/>
      </w:pPr>
      <w:r>
        <w:rPr>
          <w:i/>
          <w:color w:val="555555"/>
        </w:rPr>
        <w:t>Notas de processo: 1 bloco(s) arquivado(s) VERBATIM em `notas/fichas/RC-796.md` (migração 2.4 — 12/09/2026). Histórico de mutirão/governança — consultar lá, não reescrever.</w:t>
      </w:r>
    </w:p>
    <w:p>
      <w:pPr>
        <w:spacing w:after="80"/>
      </w:pPr>
    </w:p>
    <w:p>
      <w:pPr>
        <w:pStyle w:val="Heading1"/>
      </w:pPr>
      <w:r>
        <w:rPr>
          <w:color w:val="1F3A5F"/>
        </w:rPr>
        <w:t>Estratégia dos Avatares (Moisés/Krishna/Saibaba/Jesus/Maomé) — RC-797</w:t>
      </w: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é-exceção-a</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ind w:left="397"/>
      </w:pPr>
      <w:r>
        <w:rPr>
          <w:i/>
          <w:color w:val="555555"/>
        </w:rPr>
        <w:t>Notas de processo: 1 bloco(s) arquivado(s) VERBATIM em `notas/fichas/RC-797.md` (migração 2.4 — 12/09/2026). Histórico de mutirão/governança — consultar lá, não reescrever.</w:t>
      </w:r>
    </w:p>
    <w:p>
      <w:pPr>
        <w:spacing w:after="80"/>
      </w:pPr>
    </w:p>
    <w:p>
      <w:pPr>
        <w:pStyle w:val="Heading1"/>
      </w:pPr>
      <w:r>
        <w:rPr>
          <w:color w:val="1F3A5F"/>
        </w:rPr>
        <w:t>Mudança de Estratégia das Trevas (Centralizar → Espalhar) — RC-798</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primeira-resposta-a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ind w:left="397"/>
      </w:pPr>
      <w:r>
        <w:rPr>
          <w:i/>
          <w:color w:val="555555"/>
        </w:rPr>
        <w:t>Notas de processo: 1 bloco(s) arquivado(s) VERBATIM em `notas/fichas/RC-798.md` (migração 2.4 — 12/09/2026). Histórico de mutirão/governança — consultar lá, não reescrever.</w:t>
      </w:r>
    </w:p>
    <w:p>
      <w:pPr>
        <w:spacing w:after="80"/>
      </w:pPr>
    </w:p>
    <w:p>
      <w:pPr>
        <w:pStyle w:val="Heading1"/>
      </w:pPr>
      <w:r>
        <w:rPr>
          <w:color w:val="1F3A5F"/>
        </w:rPr>
        <w:t>Pandora como Oposição à Estratégia dos Avatares — RC-799</w:t>
      </w: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bate-duro-por</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ind w:left="397"/>
      </w:pPr>
      <w:r>
        <w:rPr>
          <w:i/>
          <w:color w:val="555555"/>
        </w:rPr>
        <w:t>Notas de processo: 1 bloco(s) arquivado(s) VERBATIM em `notas/fichas/RC-799.md` (migração 2.4 — 12/09/2026). Histórico de mutirão/governança — consultar lá, não reescrever.</w:t>
      </w:r>
    </w:p>
    <w:p>
      <w:pPr>
        <w:spacing w:after="80"/>
      </w:pPr>
    </w:p>
    <w:p>
      <w:pPr>
        <w:pStyle w:val="Heading1"/>
      </w:pPr>
      <w:r>
        <w:rPr>
          <w:color w:val="1F3A5F"/>
        </w:rPr>
        <w:t>Jesus como Último Avatar (Não Mata) — RC-800</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reconhece-que-humanos-são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ind w:left="397"/>
      </w:pPr>
      <w:r>
        <w:rPr>
          <w:i/>
          <w:color w:val="555555"/>
        </w:rPr>
        <w:t>Notas de processo: 1 bloco(s) arquivado(s) VERBATIM em `notas/fichas/RC-800.md` (migração 2.4 — 12/09/2026). Histórico de mutirão/governança — consultar lá, não reescrever.</w:t>
      </w:r>
    </w:p>
    <w:p>
      <w:pPr>
        <w:spacing w:after="80"/>
      </w:pPr>
    </w:p>
    <w:p>
      <w:pPr>
        <w:pStyle w:val="Heading1"/>
      </w:pPr>
      <w:r>
        <w:rPr>
          <w:color w:val="1F3A5F"/>
        </w:rPr>
        <w:t>Saibaba como Precursor de Jesus — RC-801</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parte-de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parte-de</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ind w:left="397"/>
      </w:pPr>
      <w:r>
        <w:rPr>
          <w:i/>
          <w:color w:val="555555"/>
        </w:rPr>
        <w:t>Notas de processo: 1 bloco(s) arquivado(s) VERBATIM em `notas/fichas/RC-801.md` (migração 2.4 — 12/09/2026). Histórico de mutirão/governança — consultar lá, não reescrever.</w:t>
      </w:r>
    </w:p>
    <w:p>
      <w:pPr>
        <w:spacing w:after="80"/>
      </w:pPr>
    </w:p>
    <w:p>
      <w:pPr>
        <w:pStyle w:val="Heading1"/>
      </w:pPr>
      <w:r>
        <w:rPr>
          <w:color w:val="1F3A5F"/>
        </w:rPr>
        <w:t>Humanos como Cobaias dos Deuses — RC-802</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contrapõe-a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reconheceu</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ind w:left="397"/>
      </w:pPr>
      <w:r>
        <w:rPr>
          <w:i/>
          <w:color w:val="555555"/>
        </w:rPr>
        <w:t>Notas de processo: 1 bloco(s) arquivado(s) VERBATIM em `notas/fichas/RC-802.md` (migração 2.4 — 12/09/2026). Histórico de mutirão/governança — consultar lá, não reescrever.</w:t>
      </w:r>
    </w:p>
    <w:p>
      <w:pPr>
        <w:spacing w:after="80"/>
      </w:pPr>
    </w:p>
    <w:p>
      <w:pPr>
        <w:pStyle w:val="Heading1"/>
      </w:pPr>
      <w:r>
        <w:rPr>
          <w:color w:val="1F3A5F"/>
        </w:rPr>
        <w:t>Budismo como Exceção (Sem Deus) — RC-803</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opõe-se-a</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ind w:left="397"/>
      </w:pPr>
      <w:r>
        <w:rPr>
          <w:i/>
          <w:color w:val="555555"/>
        </w:rPr>
        <w:t>Notas de processo: 1 bloco(s) arquivado(s) VERBATIM em `notas/fichas/RC-803.md` (migração 2.4 — 12/09/2026). Histórico de mutirão/governança — consultar lá, não reescrever.</w:t>
      </w:r>
    </w:p>
    <w:p>
      <w:pPr>
        <w:spacing w:after="80"/>
      </w:pPr>
    </w:p>
    <w:p>
      <w:pPr>
        <w:pStyle w:val="Heading1"/>
      </w:pPr>
      <w:r>
        <w:rPr>
          <w:color w:val="1F3A5F"/>
        </w:rPr>
        <w:t>Versão Oficial como Construção dos Seguidores — RC-804</w:t>
      </w: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ind w:left="397"/>
      </w:pPr>
      <w:r>
        <w:rPr>
          <w:i/>
          <w:color w:val="555555"/>
        </w:rPr>
        <w:t>Notas de processo: 1 bloco(s) arquivado(s) VERBATIM em `notas/fichas/RC-804.md` (migração 2.4 — 12/09/2026). Histórico de mutirão/governança — consultar lá, não reescrever.</w:t>
      </w:r>
    </w:p>
    <w:p>
      <w:pPr>
        <w:spacing w:after="80"/>
      </w:pPr>
    </w:p>
    <w:p>
      <w:pPr>
        <w:pStyle w:val="Heading1"/>
      </w:pPr>
      <w:r>
        <w:rPr>
          <w:color w:val="1F3A5F"/>
        </w:rPr>
        <w:t>Espiritismo com Germe da Poluição Católica/Protestante — RC-805</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ind w:left="397"/>
      </w:pPr>
      <w:r>
        <w:rPr>
          <w:i/>
          <w:color w:val="555555"/>
        </w:rPr>
        <w:t>Notas de processo: 1 bloco(s) arquivado(s) VERBATIM em `notas/fichas/RC-805.md` (migração 2.4 — 12/09/2026). Histórico de mutirão/governança — consultar lá, não reescrever.</w:t>
      </w:r>
    </w:p>
    <w:p>
      <w:pPr>
        <w:spacing w:after="80"/>
      </w:pPr>
    </w:p>
    <w:p>
      <w:pPr>
        <w:pStyle w:val="Heading1"/>
      </w:pPr>
      <w:r>
        <w:rPr>
          <w:color w:val="1F3A5F"/>
        </w:rPr>
        <w:t>Desvio de Rota de Pandora (Contra o Plano de Zeus) — RC-806</w:t>
      </w: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ind w:left="397"/>
      </w:pPr>
      <w:r>
        <w:rPr>
          <w:i/>
          <w:color w:val="555555"/>
        </w:rPr>
        <w:t>Notas de processo: 1 bloco(s) arquivado(s) VERBATIM em `notas/fichas/RC-806.md` (migração 2.4 — 12/09/2026). Histórico de mutirão/governança — consultar lá, não reescrever.</w:t>
      </w:r>
    </w:p>
    <w:p>
      <w:pPr>
        <w:spacing w:after="80"/>
      </w:pPr>
    </w:p>
    <w:p>
      <w:pPr>
        <w:pStyle w:val="Heading1"/>
      </w:pPr>
      <w:r>
        <w:rPr>
          <w:color w:val="1F3A5F"/>
        </w:rPr>
        <w:t>Padrão de Consciência Genético por Espécie — RC-807</w:t>
      </w: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é-programação-de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ind w:left="397"/>
      </w:pPr>
      <w:r>
        <w:rPr>
          <w:i/>
          <w:color w:val="555555"/>
        </w:rPr>
        <w:t>Notas de processo: 1 bloco(s) arquivado(s) VERBATIM em `notas/fichas/RC-807.md` (migração 2.4 — 12/09/2026). Histórico de mutirão/governança — consultar lá, não reescrever.</w:t>
      </w:r>
    </w:p>
    <w:p>
      <w:pPr>
        <w:spacing w:after="80"/>
      </w:pPr>
    </w:p>
    <w:p>
      <w:pPr>
        <w:pStyle w:val="Heading1"/>
      </w:pPr>
      <w:r>
        <w:rPr>
          <w:color w:val="1F3A5F"/>
        </w:rPr>
        <w:t>Era da Solidão de Javé (500 Milhões de Anos) — RC-808</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ind w:left="397"/>
      </w:pPr>
      <w:r>
        <w:rPr>
          <w:i/>
          <w:color w:val="555555"/>
        </w:rPr>
        <w:t>Notas de processo: 1 bloco(s) arquivado(s) VERBATIM em `notas/fichas/RC-808.md` (migração 2.4 — 12/09/2026). Histórico de mutirão/governança — consultar lá, não reescrever.</w:t>
      </w:r>
    </w:p>
    <w:p>
      <w:pPr>
        <w:spacing w:after="80"/>
      </w:pPr>
    </w:p>
    <w:p>
      <w:pPr>
        <w:pStyle w:val="Heading1"/>
      </w:pPr>
      <w:r>
        <w:rPr>
          <w:color w:val="1F3A5F"/>
        </w:rPr>
        <w:t>Pandemia de Buraco Branco que Traga (Javé Tragado pela Criação) — RC-809</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ind w:left="397"/>
      </w:pPr>
      <w:r>
        <w:rPr>
          <w:i/>
          <w:color w:val="555555"/>
        </w:rPr>
        <w:t>Notas de processo: 1 bloco(s) arquivado(s) VERBATIM em `notas/fichas/RC-809.md` (migração 2.4 — 12/09/2026). Histórico de mutirão/governança — consultar lá, não reescrever.</w:t>
      </w:r>
    </w:p>
    <w:p>
      <w:pPr>
        <w:spacing w:after="80"/>
      </w:pPr>
    </w:p>
    <w:p>
      <w:pPr>
        <w:pStyle w:val="Heading1"/>
      </w:pPr>
      <w:r>
        <w:rPr>
          <w:color w:val="1F3A5F"/>
        </w:rPr>
        <w:t>Shiva como Primeiro Demo (Saiu do Clone Destruído) — RC-810</w:t>
      </w: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origina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ind w:left="397"/>
      </w:pPr>
      <w:r>
        <w:rPr>
          <w:i/>
          <w:color w:val="555555"/>
        </w:rPr>
        <w:t>Notas de processo: 2 bloco(s) arquivado(s) VERBATIM em `notas/fichas/RC-810.md` (migração 2.4 — 12/09/2026). Histórico de mutirão/governança — consultar lá, não reescrever.</w:t>
      </w:r>
    </w:p>
    <w:p>
      <w:pPr>
        <w:spacing w:after="80"/>
      </w:pPr>
    </w:p>
    <w:p>
      <w:pPr>
        <w:pStyle w:val="Heading1"/>
      </w:pPr>
      <w:r>
        <w:rPr>
          <w:color w:val="1F3A5F"/>
        </w:rPr>
        <w:t>Fissão em Dois Universos (Matéria + Antimatéria) — RC-811</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ind w:left="397"/>
      </w:pPr>
      <w:r>
        <w:rPr>
          <w:i/>
          <w:color w:val="555555"/>
        </w:rPr>
        <w:t>Notas de processo: 2 bloco(s) arquivado(s) VERBATIM em `notas/fichas/RC-811.md` (migração 2.4 — 12/09/2026). Histórico de mutirão/governança — consultar lá, não reescrever.</w:t>
      </w:r>
    </w:p>
    <w:p>
      <w:pPr>
        <w:spacing w:after="80"/>
      </w:pPr>
    </w:p>
    <w:p>
      <w:pPr>
        <w:pStyle w:val="Heading1"/>
      </w:pPr>
      <w:r>
        <w:rPr>
          <w:color w:val="1F3A5F"/>
        </w:rPr>
        <w:t>Prometeu como Saca-Nica dos Olímpicos — RC-812</w:t>
      </w: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é-paralelo-com</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ind w:left="397"/>
      </w:pPr>
      <w:r>
        <w:rPr>
          <w:i/>
          <w:color w:val="555555"/>
        </w:rPr>
        <w:t>Notas de processo: 1 bloco(s) arquivado(s) VERBATIM em `notas/fichas/RC-812.md` (migração 2.4 — 12/09/2026). Histórico de mutirão/governança — consultar lá, não reescrever.</w:t>
      </w:r>
    </w:p>
    <w:p>
      <w:pPr>
        <w:spacing w:after="80"/>
      </w:pPr>
    </w:p>
    <w:p>
      <w:pPr>
        <w:pStyle w:val="Heading1"/>
      </w:pPr>
      <w:r>
        <w:rPr>
          <w:color w:val="1F3A5F"/>
        </w:rPr>
        <w:t>Culto a Lilith (Transformação em Deusa Lil Babilônica) — RC-813</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ind w:left="397"/>
      </w:pPr>
      <w:r>
        <w:rPr>
          <w:i/>
          <w:color w:val="555555"/>
        </w:rPr>
        <w:t>Notas de processo: 1 bloco(s) arquivado(s) VERBATIM em `notas/fichas/RC-813.md` (migração 2.4 — 12/09/2026). Histórico de mutirão/governança — consultar lá, não reescrever.</w:t>
      </w:r>
    </w:p>
    <w:p>
      <w:pPr>
        <w:spacing w:after="80"/>
      </w:pPr>
    </w:p>
    <w:p>
      <w:pPr>
        <w:pStyle w:val="Heading1"/>
      </w:pPr>
      <w:r>
        <w:rPr>
          <w:color w:val="1F3A5F"/>
        </w:rPr>
        <w:t>Eva como 3ª Tentativa de Fêmea para Adão (Homem + Mulher da Espécie Sábia) — RC-814</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é-consequência-de</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ind w:left="397"/>
      </w:pPr>
      <w:r>
        <w:rPr>
          <w:i/>
          <w:color w:val="555555"/>
        </w:rPr>
        <w:t>Notas de processo: 1 bloco(s) arquivado(s) VERBATIM em `notas/fichas/RC-814.md` (migração 2.4 — 12/09/2026). Histórico de mutirão/governança — consultar lá, não reescrever.</w:t>
      </w:r>
    </w:p>
    <w:p>
      <w:pPr>
        <w:spacing w:after="80"/>
      </w:pPr>
    </w:p>
    <w:p>
      <w:pPr>
        <w:pStyle w:val="Heading1"/>
      </w:pPr>
      <w:r>
        <w:rPr>
          <w:color w:val="1F3A5F"/>
        </w:rPr>
        <w:t>Temis (Têmis) como Mãe-de-Pandora (Co-clonadora) — RC-815</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ind w:left="397"/>
      </w:pPr>
      <w:r>
        <w:rPr>
          <w:i/>
          <w:color w:val="555555"/>
        </w:rPr>
        <w:t>Notas de processo: 1 bloco(s) arquivado(s) VERBATIM em `notas/fichas/RC-815.md` (migração 2.4 — 12/09/2026). Histórico de mutirão/governança — consultar lá, não reescrever.</w:t>
      </w:r>
    </w:p>
    <w:p>
      <w:pPr>
        <w:spacing w:after="80"/>
      </w:pPr>
    </w:p>
    <w:p>
      <w:pPr>
        <w:pStyle w:val="Heading1"/>
      </w:pPr>
      <w:r>
        <w:rPr>
          <w:color w:val="1F3A5F"/>
        </w:rPr>
        <w:t>Pacto Aesir-Vanir como Origem Nórdica da Ideia de Pandora — RC-816</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é-equivalente-grego</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ind w:left="397"/>
      </w:pPr>
      <w:r>
        <w:rPr>
          <w:i/>
          <w:color w:val="555555"/>
        </w:rPr>
        <w:t>Notas de processo: 1 bloco(s) arquivado(s) VERBATIM em `notas/fichas/RC-816.md` (migração 2.4 — 12/09/2026). Histórico de mutirão/governança — consultar lá, não reescrever.</w:t>
      </w:r>
    </w:p>
    <w:p>
      <w:pPr>
        <w:spacing w:after="80"/>
      </w:pPr>
    </w:p>
    <w:p>
      <w:pPr>
        <w:pStyle w:val="Heading1"/>
      </w:pPr>
      <w:r>
        <w:rPr>
          <w:color w:val="1F3A5F"/>
        </w:rPr>
        <w:t>Agar como 2ª Tentativa Fracassada de Fêmea para Adão — RC-817</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ind w:left="397"/>
      </w:pPr>
      <w:r>
        <w:rPr>
          <w:i/>
          <w:color w:val="555555"/>
        </w:rPr>
        <w:t>Notas de processo: 1 bloco(s) arquivado(s) VERBATIM em `notas/fichas/RC-817.md` (migração 2.4 — 12/09/2026). Histórico de mutirão/governança — consultar lá, não reescrever.</w:t>
      </w:r>
    </w:p>
    <w:p>
      <w:pPr>
        <w:spacing w:after="80"/>
      </w:pPr>
    </w:p>
    <w:p>
      <w:pPr>
        <w:pStyle w:val="Heading1"/>
      </w:pPr>
      <w:r>
        <w:rPr>
          <w:color w:val="1F3A5F"/>
        </w:rPr>
        <w:t>Patriarcado desde Pandora (Origem no Feminino, Dominação pelo Masculino) — RC-818</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é-veículo-de</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é-sufocada-por</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ind w:left="397"/>
      </w:pPr>
      <w:r>
        <w:rPr>
          <w:i/>
          <w:color w:val="555555"/>
        </w:rPr>
        <w:t>Notas de processo: 1 bloco(s) arquivado(s) VERBATIM em `notas/fichas/RC-818.md` (migração 2.4 — 12/09/2026). Histórico de mutirão/governança — consultar lá, não reescrever.</w:t>
      </w:r>
    </w:p>
    <w:p>
      <w:pPr>
        <w:spacing w:after="80"/>
      </w:pPr>
    </w:p>
    <w:p>
      <w:pPr>
        <w:pStyle w:val="Heading1"/>
      </w:pPr>
      <w:r>
        <w:rPr>
          <w:color w:val="1F3A5F"/>
        </w:rPr>
        <w:t>Prole sem Face (Humanos Modificáveis sem Face Definida) — RC-819</w:t>
      </w: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ind w:left="397"/>
      </w:pPr>
      <w:r>
        <w:rPr>
          <w:i/>
          <w:color w:val="555555"/>
        </w:rPr>
        <w:t>Notas de processo: 1 bloco(s) arquivado(s) VERBATIM em `notas/fichas/RC-819.md` (migração 2.4 — 12/09/2026). Histórico de mutirão/governança — consultar lá, não reescrever.</w:t>
      </w:r>
    </w:p>
    <w:p>
      <w:pPr>
        <w:spacing w:after="80"/>
      </w:pPr>
    </w:p>
    <w:p>
      <w:pPr>
        <w:pStyle w:val="Heading1"/>
      </w:pPr>
      <w:r>
        <w:rPr>
          <w:color w:val="1F3A5F"/>
        </w:rPr>
        <w:t>Alimentação por Perfume dos Humanos (Demos se Alimentam de DNA) — RC-820</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é-resposta-a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ind w:left="397"/>
      </w:pPr>
      <w:r>
        <w:rPr>
          <w:i/>
          <w:color w:val="555555"/>
        </w:rPr>
        <w:t>Notas de processo: 1 bloco(s) arquivado(s) VERBATIM em `notas/fichas/RC-820.md` (migração 2.4 — 12/09/2026). Histórico de mutirão/governança — consultar lá, não reescrever.</w:t>
      </w:r>
    </w:p>
    <w:p>
      <w:pPr>
        <w:spacing w:after="80"/>
      </w:pPr>
    </w:p>
    <w:p>
      <w:pPr>
        <w:pStyle w:val="Heading1"/>
      </w:pPr>
      <w:r>
        <w:rPr>
          <w:color w:val="1F3A5F"/>
        </w:rPr>
        <w:t>Soca/Reis/Rit como Receptor Universal (Instrumento da Trimurti) — RC-821</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ind w:left="397"/>
      </w:pPr>
      <w:r>
        <w:rPr>
          <w:i/>
          <w:color w:val="555555"/>
        </w:rPr>
        <w:t>Notas de processo: 1 bloco(s) arquivado(s) VERBATIM em `notas/fichas/RC-821.md` (migração 2.4 — 12/09/2026). Histórico de mutirão/governança — consultar lá, não reescrever.</w:t>
      </w:r>
    </w:p>
    <w:p>
      <w:pPr>
        <w:spacing w:after="80"/>
      </w:pPr>
    </w:p>
    <w:p>
      <w:pPr>
        <w:pStyle w:val="Heading1"/>
      </w:pPr>
      <w:r>
        <w:rPr>
          <w:color w:val="1F3A5F"/>
        </w:rPr>
        <w:t>Mahatma Magant como Libertador da Alimentação Demoníaca — RC-822</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ind w:left="397"/>
      </w:pPr>
      <w:r>
        <w:rPr>
          <w:i/>
          <w:color w:val="555555"/>
        </w:rPr>
        <w:t>Notas de processo: 1 bloco(s) arquivado(s) VERBATIM em `notas/fichas/RC-822.md` (migração 2.4 — 12/09/2026). Histórico de mutirão/governança — consultar lá, não reescrever.</w:t>
      </w:r>
    </w:p>
    <w:p>
      <w:pPr>
        <w:spacing w:after="80"/>
      </w:pPr>
    </w:p>
    <w:p>
      <w:pPr>
        <w:pStyle w:val="Heading1"/>
      </w:pPr>
      <w:r>
        <w:rPr>
          <w:color w:val="1F3A5F"/>
        </w:rPr>
        <w:t>Vechame Existencial (Sangue de Barata = Amor sem Submissão) — RC-823</w:t>
      </w: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ind w:left="397"/>
      </w:pPr>
      <w:r>
        <w:rPr>
          <w:i/>
          <w:color w:val="555555"/>
        </w:rPr>
        <w:t>Notas de processo: 1 bloco(s) arquivado(s) VERBATIM em `notas/fichas/RC-823.md` (migração 2.4 — 12/09/2026). Histórico de mutirão/governança — consultar lá, não reescrever.</w:t>
      </w:r>
    </w:p>
    <w:p>
      <w:pPr>
        <w:spacing w:after="80"/>
      </w:pPr>
    </w:p>
    <w:p>
      <w:pPr>
        <w:pStyle w:val="Heading1"/>
      </w:pPr>
      <w:r>
        <w:rPr>
          <w:color w:val="1F3A5F"/>
        </w:rPr>
        <w:t>Greve de Fome Genética (Suicídio como Quebra do Código Demoníaco) — RC-824</w:t>
      </w: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ind w:left="397"/>
      </w:pPr>
      <w:r>
        <w:rPr>
          <w:i/>
          <w:color w:val="555555"/>
        </w:rPr>
        <w:t>Notas de processo: 1 bloco(s) arquivado(s) VERBATIM em `notas/fichas/RC-824.md` (migração 2.4 — 12/09/2026). Histórico de mutirão/governança — consultar lá, não reescrever.</w:t>
      </w:r>
    </w:p>
    <w:p>
      <w:pPr>
        <w:spacing w:after="80"/>
      </w:pPr>
    </w:p>
    <w:p>
      <w:pPr>
        <w:pStyle w:val="Heading1"/>
      </w:pPr>
      <w:r>
        <w:rPr>
          <w:color w:val="1F3A5F"/>
        </w:rPr>
        <w:t>Código Genético como Marca da Herança Demoníaca — RC-825</w:t>
      </w: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é-paralelo-com</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desestrutura</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ind w:left="397"/>
      </w:pPr>
      <w:r>
        <w:rPr>
          <w:i/>
          <w:color w:val="555555"/>
        </w:rPr>
        <w:t>Notas de processo: 1 bloco(s) arquivado(s) VERBATIM em `notas/fichas/RC-825.md` (migração 2.4 — 12/09/2026). Histórico de mutirão/governança — consultar lá, não reescrever.</w:t>
      </w:r>
    </w:p>
    <w:p>
      <w:pPr>
        <w:spacing w:after="80"/>
      </w:pPr>
    </w:p>
    <w:p>
      <w:pPr>
        <w:pStyle w:val="Heading1"/>
      </w:pPr>
      <w:r>
        <w:rPr>
          <w:color w:val="1F3A5F"/>
        </w:rPr>
        <w:t>Rebelião dos Elétrons (Além da Entropia) — RC-826</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`notas/fichas/RC-826.md` (migração 2.4 — 12/09/2026). Histórico de mutirão/governança — consultar lá, não reescrever.</w:t>
      </w:r>
    </w:p>
    <w:p>
      <w:pPr>
        <w:spacing w:after="80"/>
      </w:pPr>
    </w:p>
    <w:p>
      <w:pPr>
        <w:pStyle w:val="Heading1"/>
      </w:pPr>
      <w:r>
        <w:rPr>
          <w:color w:val="1F3A5F"/>
        </w:rPr>
        <w:t>Era do Colapso do Caos Organizado — RC-827</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`notas/fichas/RC-827.md` (migração 2.4 — 12/09/2026). Histórico de mutirão/governança — consultar lá, não reescrever.</w:t>
      </w:r>
    </w:p>
    <w:p>
      <w:pPr>
        <w:spacing w:after="80"/>
      </w:pPr>
    </w:p>
    <w:p>
      <w:pPr>
        <w:pStyle w:val="Heading1"/>
      </w:pPr>
      <w:r>
        <w:rPr>
          <w:color w:val="1F3A5F"/>
        </w:rPr>
        <w:t>Sistema Arcaico Mental (Javé Como Abelha Rainha) — RC-828</w:t>
      </w: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ind w:left="397"/>
      </w:pPr>
      <w:r>
        <w:rPr>
          <w:i/>
          <w:color w:val="555555"/>
        </w:rPr>
        <w:t>Notas de processo: 1 bloco(s) arquivado(s) VERBATIM em `notas/fichas/RC-828.md` (migração 2.4 — 12/09/2026). Histórico de mutirão/governança — consultar lá, não reescrever.</w:t>
      </w:r>
    </w:p>
    <w:p>
      <w:pPr>
        <w:spacing w:after="80"/>
      </w:pPr>
    </w:p>
    <w:p>
      <w:pPr>
        <w:pStyle w:val="Heading1"/>
      </w:pPr>
      <w:r>
        <w:rPr>
          <w:color w:val="1F3A5F"/>
        </w:rPr>
        <w:t>Memória dos Elétrons e Arcanos — RC-829</w:t>
      </w: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é-memória-mais-antiga-de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é-manifestação-de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`notas/fichas/RC-829.md` (migração 2.4 — 12/09/2026). Histórico de mutirão/governança — consultar lá, não reescrever.</w:t>
      </w:r>
    </w:p>
    <w:p>
      <w:pPr>
        <w:spacing w:after="80"/>
      </w:pPr>
    </w:p>
    <w:p>
      <w:pPr>
        <w:pStyle w:val="Heading1"/>
      </w:pPr>
      <w:r>
        <w:rPr>
          <w:color w:val="1F3A5F"/>
        </w:rPr>
        <w:t>Yel Luzbel Como Aventureiro Isolado (2.000 Anos) — RC-830</w:t>
      </w: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`notas/fichas/RC-830.md` (migração 2.4 — 12/09/2026). Histórico de mutirão/governança — consultar lá, não reescrever.</w:t>
      </w:r>
    </w:p>
    <w:p>
      <w:pPr>
        <w:spacing w:after="80"/>
      </w:pPr>
    </w:p>
    <w:p>
      <w:pPr>
        <w:pStyle w:val="Heading1"/>
      </w:pPr>
      <w:r>
        <w:rPr>
          <w:color w:val="1F3A5F"/>
        </w:rPr>
        <w:t>Sophia Como Biodemo da Ordem e Caos — RC-831</w:t>
      </w: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`notas/fichas/RC-831.md` (migração 2.4 — 12/09/2026). Histórico de mutirão/governança — consultar lá, não reescrever.</w:t>
      </w:r>
    </w:p>
    <w:p>
      <w:pPr>
        <w:spacing w:after="80"/>
      </w:pPr>
    </w:p>
    <w:p>
      <w:pPr>
        <w:pStyle w:val="Heading1"/>
      </w:pPr>
      <w:r>
        <w:rPr>
          <w:color w:val="1F3A5F"/>
        </w:rPr>
        <w:t>Pulsação dos Elétrons Como Afetividade Humana — RC-832</w:t>
      </w: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`notas/fichas/RC-832.md` (migração 2.4 — 12/09/2026). Histórico de mutirão/governança — consultar lá, não reescrever.</w:t>
      </w:r>
    </w:p>
    <w:p>
      <w:pPr>
        <w:spacing w:after="80"/>
      </w:pPr>
    </w:p>
    <w:p>
      <w:pPr>
        <w:pStyle w:val="Heading1"/>
      </w:pPr>
      <w:r>
        <w:rPr>
          <w:color w:val="1F3A5F"/>
        </w:rPr>
        <w:t>13 Livros de Lúcifer com Humanos (Necessários Antes do Fim) — RC-833</w:t>
      </w: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ListBullet"/>
      </w:pPr>
      <w:r>
        <w:rPr>
          <w:b/>
        </w:rPr>
        <w:t>Portão 0.3 acionado e respondido (13/09/2026):</w:t>
      </w:r>
      <w:r>
        <w:t xml:space="preserve"> o retorno P7i (5.4-escrituras) trouxe V sobre o HOLD; a pergunta foi lavrada ao Curador e a decisão é </w:t>
      </w:r>
      <w:r>
        <w:rPr>
          <w:b/>
        </w:rPr>
        <w:t>manter o HOLD</w:t>
      </w:r>
      <w:r>
        <w:t xml:space="preserve"> — a retenção P6/P7i continua e a liberação exige despacho novo. Status inalterado por ordem do Curador.</w:t>
      </w:r>
    </w:p>
    <w:p>
      <w:pPr>
        <w:ind w:left="397"/>
      </w:pPr>
      <w:r>
        <w:rPr>
          <w:i/>
          <w:color w:val="555555"/>
        </w:rPr>
        <w:t>Notas de processo: 1 bloco(s) arquivado(s) VERBATIM em `notas/fichas/RC-833.md` (migração 2.4 — 12/09/2026). Histórico de mutirão/governança — consultar lá, não reescrever.</w:t>
      </w:r>
    </w:p>
    <w:p>
      <w:pPr>
        <w:spacing w:after="80"/>
      </w:pPr>
    </w:p>
    <w:p>
      <w:pPr>
        <w:pStyle w:val="Heading1"/>
      </w:pPr>
      <w:r>
        <w:rPr>
          <w:color w:val="1F3A5F"/>
        </w:rPr>
        <w:t>Família Aya (Clone de Sophia para Inseminação Artificial de Maria) — RC-834</w:t>
      </w: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`notas/fichas/RC-834.md` (migração 2.4 — 12/09/2026). Histórico de mutirão/governança — consultar lá, não reescrever.</w:t>
      </w:r>
    </w:p>
    <w:p>
      <w:pPr>
        <w:spacing w:after="80"/>
      </w:pPr>
    </w:p>
    <w:p>
      <w:pPr>
        <w:pStyle w:val="Heading1"/>
      </w:pPr>
      <w:r>
        <w:rPr>
          <w:color w:val="1F3A5F"/>
        </w:rPr>
        <w:t>Família Aye (Clone de Sophia para Inseminação Artificial de Maria) — RC-835</w:t>
      </w: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`notas/fichas/RC-835.md` (migração 2.4 — 12/09/2026). Histórico de mutirão/governança — consultar lá, não reescrever.</w:t>
      </w:r>
    </w:p>
    <w:p>
      <w:pPr>
        <w:spacing w:after="80"/>
      </w:pPr>
    </w:p>
    <w:p>
      <w:pPr>
        <w:pStyle w:val="Heading1"/>
      </w:pPr>
      <w:r>
        <w:rPr>
          <w:color w:val="1F3A5F"/>
        </w:rPr>
        <w:t>Forno de Awayen (forno de Brahma/Javé → Central de Realidades) — RC-836</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ind w:left="397"/>
      </w:pPr>
      <w:r>
        <w:rPr>
          <w:i/>
          <w:color w:val="555555"/>
        </w:rPr>
        <w:t>Notas de processo: 1 bloco(s) arquivado(s) VERBATIM em `notas/fichas/RC-836.md` (migração 2.4 — 12/09/2026). Histórico de mutirão/governança — consultar lá, não reescrever.</w:t>
      </w:r>
    </w:p>
    <w:p>
      <w:pPr>
        <w:spacing w:after="80"/>
      </w:pPr>
    </w:p>
    <w:p>
      <w:pPr>
        <w:pStyle w:val="Heading1"/>
      </w:pPr>
      <w:r>
        <w:rPr>
          <w:color w:val="1F3A5F"/>
        </w:rPr>
        <w:t>Forno de Awaylengan (forno de Shiva — o primeiro a funcionar) — RC-837</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 — </w:t>
      </w:r>
      <w:r>
        <w:rPr>
          <w:i/>
        </w:rPr>
        <w:t>ver:</w:t>
      </w:r>
      <w:r>
        <w:t xml:space="preserve"> </w:t>
      </w:r>
      <w:r>
        <w:rPr>
          <w:b/>
        </w:rPr>
        <w:t>Ampliação — P2017-10-14 (Da Base Atlan ao Colégio Druídico)</w:t>
      </w:r>
      <w:r>
        <w:t xml:space="preserve"> U0141</w:t>
      </w:r>
    </w:p>
    <w:p>
      <w:pPr>
        <w:spacing w:after="80"/>
      </w:pPr>
    </w:p>
    <w:p>
      <w:pPr>
        <w:pStyle w:val="Heading1"/>
      </w:pPr>
      <w:r>
        <w:rPr>
          <w:color w:val="1F3A5F"/>
        </w:rPr>
        <w:t>Eru Ilúvatar (criador no Silmarillion) — RC-843</w:t>
      </w: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spacing w:after="80"/>
      </w:pPr>
    </w:p>
    <w:p>
      <w:pPr>
        <w:pStyle w:val="Heading1"/>
      </w:pPr>
      <w:r>
        <w:rPr>
          <w:color w:val="1F3A5F"/>
        </w:rPr>
        <w:t>Melkor (o filho dissonante) — RC-844</w:t>
      </w: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Maria Orsic (médium da Sociedade Vril) — RC-846</w:t>
      </w: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1921 e 22, encontramos Hitler sentado junto com Maria Orsic, médium, vidente, psicógrafo e os que recebia mensagens em línguas que nenhum deles entendia.»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Vril — RC-847</w:t>
      </w: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Thule — RC-848</w:t>
      </w: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 — </w:t>
      </w:r>
      <w:r>
        <w:rPr>
          <w:i/>
        </w:rPr>
        <w:t>ver:</w:t>
      </w:r>
      <w:r>
        <w:t xml:space="preserve"> </w:t>
      </w:r>
      <w:r>
        <w:rPr>
          <w:b/>
        </w:rPr>
        <w:t>Ampliação — P2018-12-16 (Terra Atlantis - Era Sapiens)</w:t>
      </w:r>
      <w:r>
        <w:t xml:space="preserve"> U0003</w:t>
      </w:r>
    </w:p>
    <w:p>
      <w:pPr>
        <w:spacing w:after="80"/>
      </w:pPr>
    </w:p>
    <w:p>
      <w:pPr>
        <w:pStyle w:val="Heading1"/>
      </w:pPr>
      <w:r>
        <w:rPr>
          <w:color w:val="1F3A5F"/>
        </w:rPr>
        <w:t>Nicola Tesla (recebia mensagens em sânscrito) — RC-849</w:t>
      </w: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Alexandre Magno (tirano sob influência de Lemion) — RC-850</w:t>
      </w: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quando viu Alexandre Magno que analisou o DNA do rapaz, pessoal, esse aqui é o melhor DNA humano que até então o nosso amigo Lemion havia visto no sentido de melhor DNA humano paraa lógica dele, não entre no mérito.» — </w:t>
      </w:r>
      <w:r>
        <w:rPr>
          <w:i/>
        </w:rPr>
        <w:t>ver:</w:t>
      </w:r>
      <w:r>
        <w:t xml:space="preserve"> </w:t>
      </w:r>
      <w:r>
        <w:rPr>
          <w:b/>
        </w:rPr>
        <w:t>Ampliação — P2023-08-27 (Len Mion e os Senhores da Terra …</w:t>
      </w:r>
      <w:r>
        <w:t xml:space="preserve"> U0004</w:t>
      </w:r>
    </w:p>
    <w:p>
      <w:pPr>
        <w:pStyle w:val="ListBullet"/>
      </w:pPr>
      <w:r>
        <w:t xml:space="preserve">«Alexandre Magno, quando tinha 8, 9, 10, 11, 12, 13, 14, 15, 16 anos, até os 16 anos ele foi educado por Aristóteles, mas não foi só ele, ele e mais vários amigos dele, filhos também das principais famílias da Macedônia.» — </w:t>
      </w:r>
      <w:r>
        <w:rPr>
          <w:i/>
        </w:rPr>
        <w:t>ver:</w:t>
      </w:r>
      <w:r>
        <w:t xml:space="preserve"> </w:t>
      </w:r>
      <w:r>
        <w:rPr>
          <w:b/>
        </w:rPr>
        <w:t>Ampliação — P2022-09-25 (O Contexto Espiritual da Constru…</w:t>
      </w:r>
      <w:r>
        <w:t xml:space="preserve"> U0003</w:t>
      </w:r>
    </w:p>
    <w:p>
      <w:pPr>
        <w:pStyle w:val="ListBullet"/>
      </w:pPr>
      <w:r>
        <w:t xml:space="preserve">«Ele conseguiu unir a cultura ocidental e a cultura oriental, o que de melhor havia na cultura ocidental, produzido pelos filósofos gregos e Alexandre Magno teve como preceptor a figura de Aristóteles.»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Qin Shi Huang Di (imperador chinês sob influência de Lemion) — RC-851</w:t>
      </w: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 — </w:t>
      </w:r>
      <w:r>
        <w:rPr>
          <w:i/>
        </w:rPr>
        <w:t>ver:</w:t>
      </w:r>
      <w:r>
        <w:t xml:space="preserve"> </w:t>
      </w:r>
      <w:r>
        <w:rPr>
          <w:b/>
        </w:rPr>
        <w:t>Ampliação — P2023-08-27 (Len Mion e os Senhores da Terra …</w:t>
      </w:r>
      <w:r>
        <w:t xml:space="preserve"> U0004</w:t>
      </w:r>
    </w:p>
    <w:p>
      <w:pPr>
        <w:pStyle w:val="ListBullet"/>
      </w:pPr>
      <w:r>
        <w:t xml:space="preserve">«E no tempo em que a lenda dos antigos três Hangs, esse nome Xinchi Huang, Huang, significa um epíteto, que os três primeiros imperadores mitológicos da China são chamados três primeiros.»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Prajapati (a divindade antes de virar Brama) — RC-852</w:t>
      </w: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w:t>
      </w:r>
      <w:r>
        <w:rPr>
          <w:i/>
        </w:rPr>
        <w:t>ver:</w:t>
      </w:r>
      <w:r>
        <w:t xml:space="preserve"> </w:t>
      </w:r>
      <w:r>
        <w:rPr>
          <w:b/>
        </w:rPr>
        <w:t>Ampliação — P2012-02-19 (Xadrez Cósmico de Brahma, Vishnu…</w:t>
      </w:r>
      <w:r>
        <w:t xml:space="preserve"> U0004</w:t>
      </w:r>
    </w:p>
    <w:p>
      <w:pPr>
        <w:spacing w:after="80"/>
      </w:pPr>
    </w:p>
    <w:p>
      <w:pPr>
        <w:pStyle w:val="Heading1"/>
      </w:pPr>
      <w:r>
        <w:rPr>
          <w:color w:val="1F3A5F"/>
        </w:rPr>
        <w:t>Apocalipse (livro de João, ditado por Sofia/Rockman) — RC-854</w:t>
      </w: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w:t>
      </w:r>
      <w:r>
        <w:rPr>
          <w:i/>
        </w:rPr>
        <w:t>ver:</w:t>
      </w:r>
      <w:r>
        <w:t xml:space="preserve"> </w:t>
      </w:r>
      <w:r>
        <w:rPr>
          <w:b/>
        </w:rPr>
        <w:t>Ampliação — P2023-02-11 (Agente Humano Jesus e os Arcontes)</w:t>
      </w:r>
      <w:r>
        <w:t xml:space="preserve"> U0033</w:t>
      </w:r>
    </w:p>
    <w:p>
      <w:pPr>
        <w:pStyle w:val="ListBullet"/>
      </w:pPr>
      <w:r>
        <w:t xml:space="preserve">«Esses 30 minutos que é dito, que vai acontecer entre o toque do da sexta trombeta de um anjo e o da sétima trombeta, que já anuncia a chegada de Jesus, são 30 minutos em que o próprio Sofia na época ficou sem saber o que é que diabos ia acontecer direito ali.» — </w:t>
      </w:r>
      <w:r>
        <w:rPr>
          <w:i/>
        </w:rPr>
        <w:t>ver:</w:t>
      </w:r>
      <w:r>
        <w:t xml:space="preserve"> </w:t>
      </w:r>
      <w:r>
        <w:rPr>
          <w:b/>
        </w:rPr>
        <w:t>Ampliação — P2026-03-21 (Samudra Manthan A Enigmatica Alq…</w:t>
      </w:r>
      <w:r>
        <w:t xml:space="preserve"> U0032</w:t>
      </w:r>
    </w:p>
    <w:p>
      <w:pPr>
        <w:pStyle w:val="ListBullet"/>
      </w:pPr>
      <w:r>
        <w:t xml:space="preserve">«Então, quando Sofia escreveu Apocalipse através de um anjo através de João, o apóstolo, foi dizendo: "Eu vou cumprir tudo que o meu avatar humano disse que faria em relação a boa nova que ele deixou entre os homens.»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João Evangelista (apóstolo, o discípulo amado) — RC-855</w:t>
      </w: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apóstolo João de Jesus é Era um rapazote de 16 anos no meio de um grupo de coroas, todo mundo com 30 anos, ou seja, no meio de um grupo de velhos.» — </w:t>
      </w:r>
      <w:r>
        <w:rPr>
          <w:i/>
        </w:rPr>
        <w:t>ver:</w:t>
      </w:r>
      <w:r>
        <w:t xml:space="preserve"> </w:t>
      </w:r>
      <w:r>
        <w:rPr>
          <w:b/>
        </w:rPr>
        <w:t>Ampliação — P2025-05-10 (Mistérios do Apocalipse)</w:t>
      </w:r>
      <w:r>
        <w:t xml:space="preserve"> U0003</w:t>
      </w:r>
    </w:p>
    <w:p>
      <w:pPr>
        <w:spacing w:after="80"/>
      </w:pPr>
    </w:p>
    <w:p>
      <w:pPr>
        <w:pStyle w:val="Heading1"/>
      </w:pPr>
      <w:r>
        <w:rPr>
          <w:color w:val="1F3A5F"/>
        </w:rPr>
        <w:t>Saulo de Tarso / Paulo (criador do 'Jesus Cristo') — RC-856</w:t>
      </w: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spacing w:after="80"/>
      </w:pPr>
    </w:p>
    <w:p>
      <w:pPr>
        <w:pStyle w:val="Heading1"/>
      </w:pPr>
      <w:r>
        <w:rPr>
          <w:color w:val="1F3A5F"/>
        </w:rPr>
        <w:t>Suserania Universal (herança prometida a Rockma/Sofia) — RC-859</w:t>
      </w: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 — </w:t>
      </w:r>
      <w:r>
        <w:rPr>
          <w:i/>
        </w:rPr>
        <w:t>ver:</w:t>
      </w:r>
      <w:r>
        <w:t xml:space="preserve"> </w:t>
      </w:r>
      <w:r>
        <w:rPr>
          <w:b/>
        </w:rPr>
        <w:t>Ampliação — P2022-11-20 (A Incompreendida Nova Aliança pr…</w:t>
      </w:r>
      <w:r>
        <w:t xml:space="preserve"> U0002</w:t>
      </w:r>
    </w:p>
    <w:p>
      <w:pPr>
        <w:pStyle w:val="ListBullet"/>
      </w:pPr>
      <w:r>
        <w:t xml:space="preserve">«A nova aliança de Jesus que Jesus propôs entre os seres humanos e Javé, primeiro precisa ser compreendida pelos seres humanos para que depois Javé aceite.»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ESSÊNIOS — RC-862</w:t>
      </w: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««José casou com Maria, Isabel e Zacarias tiveram um filho e se filho foi criado pelos Essênios, conhecia todas as escrituras do povo judeu, o nome dele era João, tornou se um profeta todo poderoso...»» — </w:t>
      </w:r>
      <w:r>
        <w:rPr>
          <w:i/>
        </w:rPr>
        <w:t>ver:</w:t>
      </w:r>
      <w:r>
        <w:t xml:space="preserve"> </w:t>
      </w:r>
      <w:r>
        <w:rPr>
          <w:b/>
        </w:rPr>
        <w:t>Contexto / Origem</w:t>
      </w:r>
    </w:p>
    <w:p>
      <w:pPr>
        <w:ind w:left="397"/>
      </w:pPr>
      <w:r>
        <w:rPr>
          <w:i/>
          <w:color w:val="555555"/>
        </w:rPr>
        <w:t>Notas de processo: 1 bloco(s) arquivado(s) VERBATIM em `notas/fichas/RC-862.md` (migração 2.4 — 12/09/2026). Histórico de mutirão/governança — consultar lá, não reescrever.</w:t>
      </w:r>
    </w:p>
    <w:p>
      <w:pPr>
        <w:spacing w:after="80"/>
      </w:pPr>
    </w:p>
    <w:p>
      <w:pPr>
        <w:pStyle w:val="Heading1"/>
      </w:pPr>
      <w:r>
        <w:rPr>
          <w:color w:val="1F3A5F"/>
        </w:rPr>
        <w:t>Ocaso do Criador (a segunda derrocada do criador reconstruído) — RC-863</w:t>
      </w: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a gente faz isso, nada de negativo consegue chegar perto da gente, porque é como se fosse um fogo saindo de uma fogueira que dói em quem dela se aproxima e uma pessoa estaciona alguns metros de uma fogueira porque o fogo dói nela.» — </w:t>
      </w:r>
      <w:r>
        <w:rPr>
          <w:i/>
        </w:rPr>
        <w:t>ver:</w:t>
      </w:r>
      <w:r>
        <w:t xml:space="preserve"> </w:t>
      </w:r>
      <w:r>
        <w:rPr>
          <w:b/>
        </w:rPr>
        <w:t>Ampliação — P2022-11-20 (A Incompreendida Nova Aliança pr…</w:t>
      </w:r>
      <w:r>
        <w:t xml:space="preserve"> U0007</w:t>
      </w:r>
    </w:p>
    <w:p>
      <w:pPr>
        <w:pStyle w:val="ListBullet"/>
      </w:pPr>
      <w:r>
        <w:t xml:space="preserve">«Esses seres, eles têm que receber a onda da pulsação digna de um ser humano ou de vários seres humanos para que eles essa pulsação os inibe e eles não podem fazer nada.» — </w:t>
      </w:r>
      <w:r>
        <w:rPr>
          <w:i/>
        </w:rPr>
        <w:t>ver:</w:t>
      </w:r>
      <w:r>
        <w:t xml:space="preserve"> </w:t>
      </w:r>
      <w:r>
        <w:rPr>
          <w:b/>
        </w:rPr>
        <w:t>Ampliação — P2022-11-20 (A Incompreendida Nova Aliança pr…</w:t>
      </w:r>
      <w:r>
        <w:t xml:space="preserve"> U0003</w:t>
      </w:r>
    </w:p>
    <w:p>
      <w:pPr>
        <w:spacing w:after="80"/>
      </w:pPr>
    </w:p>
    <w:p>
      <w:pPr>
        <w:pStyle w:val="Heading1"/>
      </w:pPr>
      <w:r>
        <w:rPr>
          <w:color w:val="1F3A5F"/>
        </w:rPr>
        <w:t>Fórmulas Mentais (o código dos demos, contraposto ao DNA humano) — RC-870</w:t>
      </w: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spacing w:after="80"/>
      </w:pPr>
    </w:p>
    <w:p>
      <w:pPr>
        <w:pStyle w:val="Heading1"/>
      </w:pPr>
      <w:r>
        <w:rPr>
          <w:color w:val="1F3A5F"/>
        </w:rPr>
        <w:t>Midana (o código original primordial semeado no universo biológico) — RC-871</w:t>
      </w: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RC-581</w:t>
      </w:r>
      <w:r>
        <w:t xml:space="preserve"> — Rakshasas (verificado). Esta ficha é a entrada enxuta do par; o dossiê maior é RC-581. Despacho 2.6: manter sem fusão.</w:t>
      </w:r>
    </w:p>
    <w:p>
      <w:pPr>
        <w:spacing w:after="80"/>
      </w:pPr>
    </w:p>
    <w:p>
      <w:pPr>
        <w:pStyle w:val="Heading1"/>
      </w:pPr>
      <w:r>
        <w:rPr>
          <w:color w:val="1F3A5F"/>
        </w:rPr>
        <w:t>NAG HAMMADI — RC-887</w:t>
      </w: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 — </w:t>
      </w:r>
      <w:r>
        <w:rPr>
          <w:i/>
        </w:rPr>
        <w:t>ver:</w:t>
      </w:r>
      <w:r>
        <w:t xml:space="preserve"> </w:t>
      </w:r>
      <w:r>
        <w:rPr>
          <w:b/>
        </w:rPr>
        <w:t>Contexto / Origem</w:t>
      </w:r>
    </w:p>
    <w:p>
      <w:pPr>
        <w:ind w:left="397"/>
      </w:pPr>
      <w:r>
        <w:rPr>
          <w:i/>
          <w:color w:val="555555"/>
        </w:rPr>
        <w:t>Notas de processo: 1 bloco(s) arquivado(s) VERBATIM em `notas/fichas/RC-887.md` (migração 2.4 — 12/09/2026). Histórico de mutirão/governança — consultar lá, não reescrever.</w:t>
      </w:r>
    </w:p>
    <w:p>
      <w:pPr>
        <w:spacing w:after="80"/>
      </w:pPr>
    </w:p>
    <w:p>
      <w:pPr>
        <w:pStyle w:val="Heading1"/>
      </w:pPr>
      <w:r>
        <w:rPr>
          <w:color w:val="1F3A5F"/>
        </w:rPr>
        <w:t>Biblioteca Genômica Humana — RC-889</w:t>
      </w: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 variação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RC-936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RC-936</w:t>
      </w:r>
      <w:r>
        <w:t xml:space="preserve"> — Choque de realidade (provisório). O par RC-936 é entrada provisória do Anel C do GKA (obra de apoio, fonte SECUNDÁRIA); fundir contaminaria o lastro primário — mantidos separados por decisão de 2.6.</w:t>
      </w:r>
    </w:p>
    <w:p>
      <w:pPr>
        <w:spacing w:after="80"/>
      </w:pPr>
    </w:p>
    <w:p>
      <w:pPr>
        <w:pStyle w:val="Heading1"/>
      </w:pPr>
      <w:r>
        <w:rPr>
          <w:color w:val="1F3A5F"/>
        </w:rPr>
        <w:t>Bolhas Psíquicas — RC-899</w:t>
      </w: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bl>
    <w:p>
      <w:pPr>
        <w:spacing w:after="40"/>
      </w:pPr>
    </w:p>
    <w:p>
      <w:pPr>
        <w:spacing w:after="80"/>
      </w:pPr>
    </w:p>
    <w:p>
      <w:pPr>
        <w:pStyle w:val="Heading1"/>
      </w:pPr>
      <w:r>
        <w:rPr>
          <w:color w:val="1F3A5F"/>
        </w:rPr>
        <w:t>Germe da Morte — RC-900</w:t>
      </w: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Domínios de Morfeu — RC-901</w:t>
      </w: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spacing w:after="80"/>
      </w:pPr>
    </w:p>
    <w:p>
      <w:pPr>
        <w:pStyle w:val="Heading1"/>
      </w:pPr>
      <w:r>
        <w:rPr>
          <w:color w:val="1F3A5F"/>
        </w:rPr>
        <w:t>Tártaro Reides — RC-902</w:t>
      </w: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spacing w:after="80"/>
      </w:pPr>
    </w:p>
    <w:p>
      <w:pPr>
        <w:pStyle w:val="Heading1"/>
      </w:pPr>
      <w:r>
        <w:rPr>
          <w:color w:val="1F3A5F"/>
        </w:rPr>
        <w:t>Umbrais — RC-903</w:t>
      </w: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Evangelho de Bartolomeu — RC-904</w:t>
      </w: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bl>
    <w:p>
      <w:pPr>
        <w:spacing w:after="40"/>
      </w:pPr>
    </w:p>
    <w:p>
      <w:pPr>
        <w:spacing w:after="80"/>
      </w:pPr>
    </w:p>
    <w:p>
      <w:pPr>
        <w:pStyle w:val="Heading1"/>
      </w:pPr>
      <w:r>
        <w:rPr>
          <w:color w:val="1F3A5F"/>
        </w:rPr>
        <w:t>Tions — RC-905</w:t>
      </w: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Yoga Tibetana dos Sonhos — RC-906</w:t>
      </w: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Tonteltã — RC-907</w:t>
      </w: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bl>
    <w:p>
      <w:pPr>
        <w:spacing w:after="40"/>
      </w:pPr>
    </w:p>
    <w:p>
      <w:pPr>
        <w:spacing w:after="80"/>
      </w:pPr>
    </w:p>
    <w:p>
      <w:pPr>
        <w:pStyle w:val="Heading1"/>
      </w:pPr>
      <w:r>
        <w:rPr>
          <w:color w:val="1F3A5F"/>
        </w:rPr>
        <w:t>Sonhos como Realidades Paralelas — RC-908</w:t>
      </w: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Deus Não Se Incomoda com o Sofrimento — RC-909</w:t>
      </w: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Bem Feito Apenas por Humanos — RC-910</w:t>
      </w: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DNA com 2 Hélices Ligadas — RC-911</w:t>
      </w: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Aparições Marianas — RC-912</w:t>
      </w: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Delírio Coletivo — RC-913</w:t>
      </w: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Frodo e Sam — RC-914</w:t>
      </w: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Westworld como Metáfora — RC-915</w:t>
      </w: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Banquete Metafórico — RC-916</w:t>
      </w: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Reciclador das Informações Universais — RC-917</w:t>
      </w: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Entropia e Sujeira Original — RC-918</w:t>
      </w: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Vrites — RC-919</w:t>
      </w: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Tátivas — RC-920</w:t>
      </w: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Niroda — RC-921</w:t>
      </w: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Egrégora e Campo Quântico — RC-922</w:t>
      </w: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Programas Encarnatórios — RC-923</w:t>
      </w: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Loop Mental — RC-924</w:t>
      </w: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Espírito como Ator — RC-925</w:t>
      </w: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Lixo de Informações Apodrecidas — RC-926</w:t>
      </w: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Sai Baba de Shirdi (Shirdi Sai Baba) — RC-927</w:t>
      </w: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ind w:left="397"/>
      </w:pPr>
      <w:r>
        <w:rPr>
          <w:i/>
          <w:color w:val="555555"/>
        </w:rPr>
        <w:t>Notas de processo: 1 bloco(s) arquivado(s) VERBATIM em `notas/fichas/RC-928.md` (migração 2.4 — 12/09/2026). Histórico de mutirão/governança — consultar lá, não reescrever.</w:t>
      </w:r>
    </w:p>
    <w:p>
      <w:pPr>
        <w:spacing w:after="80"/>
      </w:pPr>
    </w:p>
    <w:p>
      <w:pPr>
        <w:pStyle w:val="Heading1"/>
      </w:pPr>
      <w:r>
        <w:rPr>
          <w:color w:val="1F3A5F"/>
        </w:rPr>
        <w:t>Prema Sai (Prima Sai / Prem Sai) — RC-929</w:t>
      </w: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ind w:left="397"/>
      </w:pPr>
      <w:r>
        <w:rPr>
          <w:i/>
          <w:color w:val="555555"/>
        </w:rPr>
        <w:t>Notas de processo: 1 bloco(s) arquivado(s) VERBATIM em `notas/fichas/RC-934.md` (migração 2.4 — 12/09/2026). Histórico de mutirão/governança — consultar lá, não reescrever.</w:t>
      </w:r>
    </w:p>
    <w:p>
      <w:pPr>
        <w:spacing w:after="80"/>
      </w:pPr>
    </w:p>
    <w:p>
      <w:pPr>
        <w:pStyle w:val="Heading1"/>
      </w:pPr>
      <w:r>
        <w:rPr>
          <w:color w:val="1F3A5F"/>
        </w:rPr>
        <w:t>COGNIÇÃO — RC-935</w:t>
      </w: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`notas/fichas/RC-935.md` (migração 2.4 — 12/09/2026). Histórico de mutirão/governança — consultar lá, não reescrever.</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RC-898</w:t>
      </w:r>
      <w:r>
        <w:t xml:space="preserve"> — Choque de Realidade (em análise). Ficha do Anel C (GKA, EXT-2024-01-04): não fundir com RC-898 (precedente dos anéis); remissiva declarada em 2.6.</w:t>
      </w:r>
    </w:p>
    <w:p>
      <w:pPr>
        <w:ind w:left="397"/>
      </w:pPr>
      <w:r>
        <w:rPr>
          <w:i/>
          <w:color w:val="555555"/>
        </w:rPr>
        <w:t>Notas de processo: 1 bloco(s) arquivado(s) VERBATIM em `notas/fichas/RC-936.md` (migração 2.4 — 12/09/2026). Histórico de mutirão/governança — consultar lá, não reescrever.</w:t>
      </w:r>
    </w:p>
    <w:p>
      <w:pPr>
        <w:spacing w:after="80"/>
      </w:pPr>
    </w:p>
    <w:p>
      <w:pPr>
        <w:pStyle w:val="Heading1"/>
      </w:pPr>
      <w:r>
        <w:rPr>
          <w:color w:val="1F3A5F"/>
        </w:rPr>
        <w:t>MÔNADA — RC-937</w:t>
      </w: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`notas/fichas/RC-937.md` (migração 2.4 — 12/09/2026). Histórico de mutirão/governança — consultar lá, não reescrever.</w:t>
      </w:r>
    </w:p>
    <w:p>
      <w:pPr>
        <w:spacing w:after="80"/>
      </w:pPr>
    </w:p>
    <w:p>
      <w:pPr>
        <w:pStyle w:val="Heading1"/>
      </w:pPr>
      <w:r>
        <w:rPr>
          <w:color w:val="1F3A5F"/>
        </w:rPr>
        <w:t>LIVRE-ARBÍTRIO — RC-938</w:t>
      </w: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`notas/fichas/RC-938.md` (migração 2.4 — 12/09/2026). Histórico de mutirão/governança — consultar lá, não reescrever.</w:t>
      </w:r>
    </w:p>
    <w:p>
      <w:pPr>
        <w:spacing w:after="80"/>
      </w:pPr>
    </w:p>
    <w:p>
      <w:pPr>
        <w:pStyle w:val="Heading1"/>
      </w:pPr>
      <w:r>
        <w:rPr>
          <w:color w:val="1F3A5F"/>
        </w:rPr>
        <w:t>SAMKHYA — RC-939</w:t>
      </w: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`notas/fichas/RC-939.md` (migração 2.4 — 12/09/2026). Histórico de mutirão/governança — consultar lá, não reescrever.</w:t>
      </w:r>
    </w:p>
    <w:p>
      <w:pPr>
        <w:spacing w:after="80"/>
      </w:pPr>
    </w:p>
    <w:p>
      <w:pPr>
        <w:pStyle w:val="Heading1"/>
      </w:pPr>
      <w:r>
        <w:rPr>
          <w:color w:val="1F3A5F"/>
        </w:rPr>
        <w:t>SAMSARA — RC-940</w:t>
      </w: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`notas/fichas/RC-940.md` (migração 2.4 — 12/09/2026). Histórico de mutirão/governança — consultar lá, não reescrever.</w:t>
      </w:r>
    </w:p>
    <w:p>
      <w:pPr>
        <w:spacing w:after="80"/>
      </w:pPr>
    </w:p>
    <w:p>
      <w:pPr>
        <w:pStyle w:val="Heading1"/>
      </w:pPr>
      <w:r>
        <w:rPr>
          <w:color w:val="1F3A5F"/>
        </w:rPr>
        <w:t>HIPOCAMPO — RC-941</w:t>
      </w: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`notas/fichas/RC-941.md` (migração 2.4 — 12/09/2026). Histórico de mutirão/governança — consultar lá, não reescrever.</w:t>
      </w:r>
    </w:p>
    <w:p>
      <w:pPr>
        <w:spacing w:after="80"/>
      </w:pPr>
    </w:p>
    <w:p>
      <w:pPr>
        <w:pStyle w:val="Heading1"/>
      </w:pPr>
      <w:r>
        <w:rPr>
          <w:color w:val="1F3A5F"/>
        </w:rPr>
        <w:t>MESSIAS — RC-942</w:t>
      </w: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ind w:left="397"/>
      </w:pPr>
      <w:r>
        <w:rPr>
          <w:i/>
          <w:color w:val="555555"/>
        </w:rPr>
        <w:t>Notas de processo: 1 bloco(s) arquivado(s) VERBATIM em `notas/fichas/RC-942.md` (migração 2.4 — 12/09/2026). Histórico de mutirão/governança — consultar lá, não reescrever.</w:t>
      </w:r>
    </w:p>
    <w:p>
      <w:pPr>
        <w:spacing w:after="80"/>
      </w:pPr>
    </w:p>
    <w:p>
      <w:pPr>
        <w:pStyle w:val="Heading1"/>
      </w:pPr>
      <w:r>
        <w:rPr>
          <w:color w:val="1F3A5F"/>
        </w:rPr>
        <w:t>MARIA MADALENA — RC-943</w:t>
      </w: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««agora Jesus iniciava uma terceira fase, quando ele chamou Maria Madalena e pediu para ela chamar mais quatro mulheres de Jerusalém e alguns apóstolos, porque ele, Jesus, iria ditar uma nova revelação, agora que estava como ressuscitado...»» — </w:t>
      </w:r>
      <w:r>
        <w:rPr>
          <w:i/>
        </w:rPr>
        <w:t>ver:</w:t>
      </w:r>
      <w:r>
        <w:t xml:space="preserve"> </w:t>
      </w:r>
      <w:r>
        <w:rPr>
          <w:b/>
        </w:rPr>
        <w:t>Contexto / Origem</w:t>
      </w:r>
    </w:p>
    <w:p>
      <w:pPr>
        <w:pStyle w:val="ListBullet"/>
      </w:pPr>
      <w:r>
        <w:t xml:space="preserve">««Jesus o Vivo, o Ressuscitado que através de Madalena, criou uma outra revelação totalmente diferente... A igreja preferiu a versão que Paulo criou. Paulo não conheceu Jesus...»» — </w:t>
      </w:r>
      <w:r>
        <w:rPr>
          <w:i/>
        </w:rPr>
        <w:t>ver:</w:t>
      </w:r>
      <w:r>
        <w:t xml:space="preserve"> </w:t>
      </w:r>
      <w:r>
        <w:rPr>
          <w:b/>
        </w:rPr>
        <w:t>Contexto / Origem</w:t>
      </w:r>
    </w:p>
    <w:p>
      <w:pPr>
        <w:ind w:left="397"/>
      </w:pPr>
      <w:r>
        <w:rPr>
          <w:i/>
          <w:color w:val="555555"/>
        </w:rPr>
        <w:t>Notas de processo: 1 bloco(s) arquivado(s) VERBATIM em `notas/fichas/RC-943.md` (migração 2.4 — 12/09/2026). Histórico de mutirão/governança — consultar lá, não reescrever.</w:t>
      </w:r>
    </w:p>
    <w:p>
      <w:pPr>
        <w:spacing w:after="80"/>
      </w:pPr>
    </w:p>
    <w:p>
      <w:pPr>
        <w:pStyle w:val="Heading1"/>
      </w:pPr>
      <w:r>
        <w:rPr>
          <w:color w:val="1F3A5F"/>
        </w:rPr>
        <w:t>JOÃO BATISTA — RC-944</w:t>
      </w: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««Depois de 400 anos de silêncio profético, João Batista começou a dizer que o Messias iria aparecer no tempo da vida dele, que era naquele tempo que aquele Messias profetizado na faixa de 2000 anos, finalmente tinha chegado o momento.»» — </w:t>
      </w:r>
      <w:r>
        <w:rPr>
          <w:i/>
        </w:rPr>
        <w:t>ver:</w:t>
      </w:r>
      <w:r>
        <w:t xml:space="preserve"> </w:t>
      </w:r>
      <w:r>
        <w:rPr>
          <w:b/>
        </w:rPr>
        <w:t>Contexto / Origem</w:t>
      </w:r>
    </w:p>
    <w:p>
      <w:pPr>
        <w:ind w:left="397"/>
      </w:pPr>
      <w:r>
        <w:rPr>
          <w:i/>
          <w:color w:val="555555"/>
        </w:rPr>
        <w:t>Notas de processo: 1 bloco(s) arquivado(s) VERBATIM em `notas/fichas/RC-944.md` (migração 2.4 — 12/09/2026). Histórico de mutirão/governança — consultar lá, não reescrever.</w:t>
      </w:r>
    </w:p>
    <w:p>
      <w:pPr>
        <w:spacing w:after="80"/>
      </w:pPr>
    </w:p>
    <w:p>
      <w:pPr>
        <w:pStyle w:val="Heading1"/>
      </w:pPr>
      <w:r>
        <w:rPr>
          <w:color w:val="1F3A5F"/>
        </w:rPr>
        <w:t>PEDRO (APÓSTOLO) — RC-945</w:t>
      </w: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««No dia em que Jesus foi preso pela turma do Sinédrio, era para prender toda a turma de Jesus. Pedro negou várias vezes. Foi quando Jesus percebeu que aqueles 11 apóstolos que ele havia escolhido lá da Galileia, porque o 12º, era Judas da Judeia...»» — </w:t>
      </w:r>
      <w:r>
        <w:rPr>
          <w:i/>
        </w:rPr>
        <w:t>ver:</w:t>
      </w:r>
      <w:r>
        <w:t xml:space="preserve"> </w:t>
      </w:r>
      <w:r>
        <w:rPr>
          <w:b/>
        </w:rPr>
        <w:t>Contexto / Origem</w:t>
      </w:r>
    </w:p>
    <w:p>
      <w:pPr>
        <w:ind w:left="397"/>
      </w:pPr>
      <w:r>
        <w:rPr>
          <w:i/>
          <w:color w:val="555555"/>
        </w:rPr>
        <w:t>Notas de processo: 1 bloco(s) arquivado(s) VERBATIM em `notas/fichas/RC-945.md` (migração 2.4 — 12/09/2026). Histórico de mutirão/governança — consultar lá, não reescrever.</w:t>
      </w:r>
    </w:p>
    <w:p>
      <w:pPr>
        <w:spacing w:after="80"/>
      </w:pPr>
    </w:p>
    <w:p>
      <w:pPr>
        <w:pStyle w:val="Heading1"/>
      </w:pPr>
      <w:r>
        <w:rPr>
          <w:color w:val="1F3A5F"/>
        </w:rPr>
        <w:t>PÔNCIO PILATOS / CAIFÁS / SINÉDRIO — RC-946</w:t>
      </w: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Caifás e Anás descobrem isso, vão para cima de Pilatos. Pilatos abre imediatamente uma verificação ou acusação em cima do centurião... O centurião apareceu como sendo alguém que teria sido subornado por José de Arimatéi...»» — </w:t>
      </w:r>
      <w:r>
        <w:rPr>
          <w:i/>
        </w:rPr>
        <w:t>ver:</w:t>
      </w:r>
      <w:r>
        <w:t xml:space="preserve"> </w:t>
      </w:r>
      <w:r>
        <w:rPr>
          <w:b/>
        </w:rPr>
        <w:t>Contexto / Origem</w:t>
      </w:r>
    </w:p>
    <w:p>
      <w:pPr>
        <w:pStyle w:val="ListBullet"/>
      </w:pPr>
      <w:r>
        <w:t xml:space="preserve">«Pôncio Pilatos, que representavam os romanos lá na crucificação, não queria crucificar Jesus. Ele tentou. Ele colocou Barrabás para dar uma opção para a turba decidir.» — </w:t>
      </w:r>
      <w:r>
        <w:rPr>
          <w:i/>
        </w:rPr>
        <w:t>ver:</w:t>
      </w:r>
      <w:r>
        <w:t xml:space="preserve"> </w:t>
      </w:r>
      <w:r>
        <w:rPr>
          <w:b/>
        </w:rPr>
        <w:t>Contexto / Origem</w:t>
      </w:r>
    </w:p>
    <w:p>
      <w:pPr>
        <w:pStyle w:val="ListBullet"/>
      </w:pPr>
      <w:r>
        <w:t xml:space="preserve">«Ah! Jesus foi crucificado porque... o Sinédrio judaico... é uma redundância, um pleonasmo porque o Sinédrio só existe no judaísmo... Foi Pôncio Pilatos.» — </w:t>
      </w:r>
      <w:r>
        <w:rPr>
          <w:i/>
        </w:rPr>
        <w:t>ver:</w:t>
      </w:r>
      <w:r>
        <w:t xml:space="preserve"> </w:t>
      </w:r>
      <w:r>
        <w:rPr>
          <w:b/>
        </w:rPr>
        <w:t>Contexto / Origem</w:t>
      </w:r>
    </w:p>
    <w:p>
      <w:pPr>
        <w:ind w:left="397"/>
      </w:pPr>
      <w:r>
        <w:rPr>
          <w:i/>
          <w:color w:val="555555"/>
        </w:rPr>
        <w:t>Notas de processo: 1 bloco(s) arquivado(s) VERBATIM em `notas/fichas/RC-946.md` (migração 2.4 — 12/09/2026). Histórico de mutirão/governança — consultar lá, não reescrever.</w:t>
      </w:r>
    </w:p>
    <w:p>
      <w:pPr>
        <w:spacing w:after="80"/>
      </w:pPr>
    </w:p>
    <w:p>
      <w:r>
        <w:br w:type="page"/>
      </w:r>
    </w:p>
    <w:p>
      <w:pPr>
        <w:pStyle w:val="Heading1"/>
      </w:pPr>
      <w:r>
        <w:rPr>
          <w:color w:val="1F3A5F"/>
        </w:rPr>
        <w:t>PARTE 3 — RELAÇÕES TIPADAS ENTRE TERMOS</w:t>
      </w:r>
    </w:p>
    <w:p>
      <w:pPr>
        <w:spacing w:after="80"/>
      </w:pPr>
      <w:r>
        <w:rPr>
          <w:b w:val="0"/>
          <w:i/>
          <w:sz w:val="20"/>
        </w:rPr>
        <w:t>1887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aplica-se-a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RC-405 — Alvorecer de Aquário</w:t>
            </w:r>
          </w:p>
        </w:tc>
        <w:tc>
          <w:tcPr>
            <w:tcW w:type="dxa" w:w="2436"/>
          </w:tcPr>
          <w:p>
            <w:pPr>
              <w:spacing w:after="0"/>
            </w:pPr>
            <w:r>
              <w:rPr>
                <w:sz w:val="18"/>
              </w:rPr>
              <w:t>sucede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transfere-para</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(40 códigos)**: RC-833, RC-769, RC-859, RC-500, RC-795, RC-785, RC-193, RC-576, RC-800, RC-801, RC-812, RC-454, RC-822, RC-367, RC-537, RC-027, RC-030, RC-050, RC-051, RC-053, RC-097, RC-248, RC-304, RC-306, RC-076, RC-100, RC-214, RC-215, RC-222, RC-246, RC-309, RC-368, RC-390, RC-090, RC-227, RC-318, RC-347, RC-348, RC-360, RC-364 — ver `chancela/HOLD.csv` (motivo por código). Nenhum vira 🟢 sem despacho.</w:t>
      </w:r>
    </w:p>
    <w:p>
      <w:pPr>
        <w:spacing w:after="80"/>
      </w:pPr>
      <w:r>
        <w:rPr>
          <w:b w:val="0"/>
          <w:i w:val="0"/>
          <w:sz w:val="20"/>
        </w:rPr>
        <w:t>2. **Legado sob regressão**: 89 tabelas Fontes malformadas + 123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o registro `dados_termos.py` continua mestre dos dados; os builds leem o canônico `base/canonico.json` (Onda 1.7 concluída 12/09/2026).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