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Parecer de engenharia — motor de STT na entrada da esteira</w:t>
      </w:r>
    </w:p>
    <w:p>
      <w:pPr>
        <w:jc w:val="center"/>
      </w:pPr>
      <w:r>
        <w:rPr>
          <w:i/>
          <w:color w:val="555555"/>
          <w:sz w:val="22"/>
        </w:rPr>
        <w:t>STT do YouTube × STT do NotebookLM sobre o mesmo áudio · medição completa de 16/09/2026 · §12: implantação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Parecer de engenharia — motor de STT na entrada da esteira</w:t>
      </w:r>
    </w:p>
    <w:p>
      <w:pPr>
        <w:jc w:val="both"/>
      </w:pPr>
      <w:r>
        <w:rPr>
          <w:b/>
        </w:rPr>
        <w:t>Projeto:</w:t>
      </w:r>
      <w:r>
        <w:t xml:space="preserve"> Transcri-YouTube · </w:t>
      </w:r>
      <w:r>
        <w:rPr>
          <w:b/>
        </w:rPr>
        <w:t>Data:</w:t>
      </w:r>
      <w:r>
        <w:t xml:space="preserve"> 16 de setembro de 2026 · </w:t>
      </w:r>
      <w:r>
        <w:rPr>
          <w:b/>
        </w:rPr>
        <w:t>Elaborado por:</w:t>
      </w:r>
      <w:r>
        <w:t xml:space="preserve"> Agente 86 (Arena.ai Agent Mode)</w:t>
      </w:r>
    </w:p>
    <w:p>
      <w:pPr>
        <w:jc w:val="both"/>
      </w:pPr>
      <w:r>
        <w:rPr>
          <w:b/>
        </w:rPr>
        <w:t>Objeto:</w:t>
      </w:r>
      <w:r>
        <w:t xml:space="preserve"> decidir se o STT do </w:t>
      </w:r>
      <w:r>
        <w:rPr>
          <w:b/>
        </w:rPr>
        <w:t>NotebookLM</w:t>
      </w:r>
      <w:r>
        <w:t xml:space="preserve"> substitui o STT do </w:t>
      </w:r>
      <w:r>
        <w:rPr>
          <w:b/>
        </w:rPr>
        <w:t>YouTube</w:t>
      </w:r>
      <w:r>
        <w:t xml:space="preserve"> como matéria-prima em</w:t>
      </w:r>
    </w:p>
    <w:p>
      <w:pPr>
        <w:jc w:val="both"/>
      </w:pPr>
      <w:r>
        <w:rPr>
          <w:rFonts w:ascii="Consolas" w:hAnsi="Consolas"/>
          <w:sz w:val="20"/>
        </w:rPr>
        <w:t>transcricoes/&lt;slug&gt;/00-fonte/</w:t>
      </w:r>
      <w:r>
        <w:t>, medindo os quatro eixos do despacho de 16/09/2026.</w:t>
      </w:r>
    </w:p>
    <w:p>
      <w:pPr>
        <w:jc w:val="both"/>
      </w:pPr>
      <w:r>
        <w:rPr>
          <w:b/>
        </w:rPr>
        <w:t>Status: COMPLETO.</w:t>
      </w:r>
      <w:r>
        <w:t xml:space="preserve"> Os dois lados foram medidos com a mesma régua, no mesmo dia, sobre o mesmo</w:t>
      </w:r>
    </w:p>
    <w:p>
      <w:pPr>
        <w:jc w:val="both"/>
      </w:pPr>
      <w:r>
        <w:t xml:space="preserve">áudio. Saída bruta do instrumento: </w:t>
      </w:r>
      <w:r>
        <w:rPr>
          <w:rFonts w:ascii="Consolas" w:hAnsi="Consolas"/>
          <w:sz w:val="20"/>
        </w:rPr>
        <w:t>docs/pareceres/parecer-motor-stt-medicao.md</w:t>
      </w:r>
      <w:r>
        <w:t xml:space="preserve"> (gerada, não</w:t>
      </w:r>
    </w:p>
    <w:p>
      <w:pPr>
        <w:jc w:val="both"/>
      </w:pPr>
      <w:r>
        <w:t xml:space="preserve">redigida) e </w:t>
      </w:r>
      <w:r>
        <w:rPr>
          <w:rFonts w:ascii="Consolas" w:hAnsi="Consolas"/>
          <w:sz w:val="20"/>
        </w:rPr>
        <w:t>docs/pareceres/perfil-stt.json</w:t>
      </w:r>
      <w:r>
        <w:t>.</w:t>
      </w:r>
    </w:p>
    <w:p>
      <w:pPr>
        <w:jc w:val="both"/>
      </w:pPr>
      <w:r>
        <w:rPr>
          <w:b/>
        </w:rPr>
        <w:t>Atualização de 16/09/2026: arquitetura de §6 APROVADA e IMPLANTADA</w:t>
      </w:r>
      <w:r>
        <w:t xml:space="preserve"> — arquivo movido para</w:t>
      </w:r>
    </w:p>
    <w:p>
      <w:pPr>
        <w:jc w:val="both"/>
      </w:pPr>
      <w:r>
        <w:rPr>
          <w:rFonts w:ascii="Consolas" w:hAnsi="Consolas"/>
          <w:sz w:val="20"/>
        </w:rPr>
        <w:t>00-fonte/</w:t>
      </w:r>
      <w:r>
        <w:t xml:space="preserve">, portão </w:t>
      </w:r>
      <w:r>
        <w:rPr>
          <w:b/>
        </w:rPr>
        <w:t>G9</w:t>
      </w:r>
      <w:r>
        <w:t xml:space="preserve"> em operação, critério único de corpo em </w:t>
      </w:r>
      <w:r>
        <w:rPr>
          <w:rFonts w:ascii="Consolas" w:hAnsi="Consolas"/>
          <w:sz w:val="20"/>
        </w:rPr>
        <w:t>rc_leitura.py</w:t>
      </w:r>
      <w:r>
        <w:t xml:space="preserve"> e Guia atualizado.</w:t>
      </w:r>
    </w:p>
    <w:p>
      <w:pPr>
        <w:jc w:val="both"/>
      </w:pPr>
      <w:r>
        <w:t>Estado item a item, campos como construídos e uma medição nova que **corrige a percepção sobre as</w:t>
      </w:r>
    </w:p>
    <w:p>
      <w:pPr>
        <w:jc w:val="both"/>
      </w:pPr>
      <w:r>
        <w:t xml:space="preserve">lacunas </w:t>
      </w:r>
      <w:r>
        <w:rPr>
          <w:rFonts w:ascii="Consolas" w:hAnsi="Consolas"/>
          <w:sz w:val="20"/>
        </w:rPr>
        <w:t>[INAUDÍVEL]</w:t>
      </w:r>
      <w:r>
        <w:rPr>
          <w:b/>
        </w:rPr>
        <w:t xml:space="preserve"> (3 de 16 resolvidas): </w:t>
      </w:r>
      <w:r>
        <w:t>§12**.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0. Sumário executivo</w:t>
      </w:r>
    </w:p>
    <w:p>
      <w:pPr>
        <w:jc w:val="both"/>
      </w:pPr>
      <w:r>
        <w:t xml:space="preserve">**Veredito: adotar a saída do NotebookLM como TEXTO DE TRABALHO, e nunca como fonte. </w:t>
      </w:r>
      <w:r>
        <w:rPr>
          <w:rFonts w:ascii="Consolas" w:hAnsi="Consolas"/>
          <w:sz w:val="20"/>
        </w:rPr>
        <w:t>00-fonte</w:t>
      </w:r>
    </w:p>
    <w:p>
      <w:pPr>
        <w:jc w:val="both"/>
      </w:pPr>
      <w:r>
        <w:t>continua sendo o STT cru do YouTube.** Três razões, todas medidas:</w:t>
      </w:r>
    </w:p>
    <w:p>
      <w:pPr>
        <w:jc w:val="both"/>
      </w:pPr>
      <w:r>
        <w:t>**1. A comparação pedida não existe como foi formulada — e isso é a descoberta mais importante do</w:t>
      </w:r>
    </w:p>
    <w:p>
      <w:pPr>
        <w:jc w:val="both"/>
      </w:pPr>
      <w:r>
        <w:t>experimento.</w:t>
      </w:r>
      <w:r>
        <w:rPr>
          <w:b/>
        </w:rPr>
        <w:t xml:space="preserve"> Não há dois motores. Há </w:t>
      </w:r>
      <w:r>
        <w:t>um</w:t>
      </w:r>
      <w:r>
        <w:rPr>
          <w:b/>
        </w:rPr>
        <w:t xml:space="preserve"> reconhecimento de fala (o do YouTube) e uma </w:t>
      </w:r>
      <w:r>
        <w:t>camada</w:t>
      </w:r>
    </w:p>
    <w:p>
      <w:pPr>
        <w:jc w:val="both"/>
      </w:pPr>
      <w:r>
        <w:t>de reescrita** por cima. A evidência é quantitativa e independente: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prova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 (YouTube)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 (NotebookLM)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leitura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palavras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18.966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18.975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diferença de +9 palavras em 19 mil (+0,05%)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divergência lexical (multiconjunto)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3,00%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280 palavras de A ausentes em B, 289 de B ausentes em 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Jaccard de vocabulário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0,929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paráfrase derrubaria este número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hapax (palavras de ocorrência única) em comum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1.721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1.735 · 93% em comum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reescrita trocariam justamente estas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marcadores orais com contagem idêntica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 de 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então 132=132, uhum 31=31, cara 26=26, tipo 25=25, ó 21=21, tô 20=20, sabe 17=17, quer dizer 5=5, sei lá 2=2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repetição "blá blá"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mesmo gaguejo, mesmo lugar</w:t>
            </w:r>
          </w:p>
        </w:tc>
      </w:tr>
    </w:tbl>
    <w:p/>
    <w:p>
      <w:pPr>
        <w:jc w:val="both"/>
      </w:pPr>
      <w:r>
        <w:t xml:space="preserve">Dois ASR diferentes erram de jeito diferente. Estes erram </w:t>
      </w:r>
      <w:r>
        <w:rPr>
          <w:b/>
        </w:rPr>
        <w:t>igual</w:t>
      </w:r>
      <w:r>
        <w:t>. Portanto "trocar o STT do</w:t>
      </w:r>
    </w:p>
    <w:p>
      <w:pPr>
        <w:jc w:val="both"/>
      </w:pPr>
      <w:r>
        <w:t>YouTube pelo do NotebookLM" não é uma opção disponível; a opção real é **pôr ou não pôr um LLM</w:t>
      </w:r>
    </w:p>
    <w:p>
      <w:pPr>
        <w:jc w:val="both"/>
      </w:pPr>
      <w:r>
        <w:t>entre o reconhecimento e o revisor**. O parecer responde a essa.</w:t>
      </w:r>
    </w:p>
    <w:p>
      <w:pPr>
        <w:jc w:val="both"/>
      </w:pPr>
      <w:r>
        <w:t>**2. A camada ganha de forma esmagadora no eixo que mais custa mão de obra hoje, e não ganha nada no</w:t>
      </w:r>
    </w:p>
    <w:p>
      <w:pPr>
        <w:jc w:val="both"/>
      </w:pPr>
      <w:r>
        <w:t>segundo mais caro.** Pontuação e segmentação passam de trabalho de reconstrução a trabalho de</w:t>
      </w:r>
    </w:p>
    <w:p>
      <w:pPr>
        <w:jc w:val="both"/>
      </w:pPr>
      <w:r>
        <w:t>conferência (0,22 → 15,93 sinais por 100 palavras; mediana de 331 → 11 palavras por sentença; 8 →</w:t>
      </w:r>
    </w:p>
    <w:p>
      <w:pPr>
        <w:jc w:val="both"/>
      </w:pPr>
      <w:r>
        <w:t xml:space="preserve">295 segmentos nativos). Disfluência </w:t>
      </w:r>
      <w:r>
        <w:rPr>
          <w:b/>
        </w:rPr>
        <w:t>não muda</w:t>
      </w:r>
      <w:r>
        <w:t>: 40,49 → 40,79 marcas por 1.000 palavras, empate</w:t>
      </w:r>
    </w:p>
    <w:p>
      <w:pPr>
        <w:jc w:val="both"/>
      </w:pPr>
      <w:r>
        <w:t>técnico. O contrato editorial de nível LEVE continua inteiro sobre a mesa do revisor.</w:t>
      </w:r>
    </w:p>
    <w:p>
      <w:pPr>
        <w:jc w:val="both"/>
      </w:pPr>
      <w:r>
        <w:rPr>
          <w:b/>
        </w:rPr>
        <w:t>3. A camada edita o conteúdo em silêncio — e censurou palavras que interessam a esta KB.</w:t>
      </w:r>
      <w:r>
        <w:t xml:space="preserve"> Cinco</w:t>
      </w:r>
    </w:p>
    <w:p>
      <w:pPr>
        <w:jc w:val="both"/>
      </w:pPr>
      <w:r>
        <w:t>tokens foram mascarados com asterisco, todos inexistentes em 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 (STT cru)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 (NotebookLM)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natureza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"os europeus viam Jesus como um…"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bandido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censura de palavra substantiva em trecho teológico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"não mais um … judeu"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bandido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idem, segunda ocorrência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"especialistas em fazer…"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merda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censura de palavrão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"ih vai dar …"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merda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"fiz … a advogado defesa não fez"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merda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</w:tbl>
    <w:p/>
    <w:p>
      <w:pPr>
        <w:jc w:val="both"/>
      </w:pPr>
      <w:r>
        <w:rPr>
          <w:rFonts w:ascii="Consolas" w:hAnsi="Consolas"/>
          <w:sz w:val="20"/>
        </w:rPr>
        <w:t>b******</w:t>
      </w:r>
      <w:r>
        <w:t xml:space="preserve"> não é palavra da língua portuguesa. Se B entrasse em </w:t>
      </w:r>
      <w:r>
        <w:rPr>
          <w:rFonts w:ascii="Consolas" w:hAnsi="Consolas"/>
          <w:sz w:val="20"/>
        </w:rPr>
        <w:t>00-fonte</w:t>
      </w:r>
      <w:r>
        <w:t xml:space="preserve"> como bruto, essas cinco</w:t>
      </w:r>
    </w:p>
    <w:p>
      <w:pPr>
        <w:jc w:val="both"/>
      </w:pPr>
      <w:r>
        <w:t xml:space="preserve">palavras estariam </w:t>
      </w:r>
      <w:r>
        <w:rPr>
          <w:b/>
        </w:rPr>
        <w:t>perdidas</w:t>
      </w:r>
      <w:r>
        <w:t>: o QA G1 confere sha256, não conteúdo, e não há nenhum portão hoje</w:t>
      </w:r>
    </w:p>
    <w:p>
      <w:pPr>
        <w:jc w:val="both"/>
      </w:pPr>
      <w:r>
        <w:t>que compare o produto contra o bruto palavra a palavra. É exatamente o princípio que a casa já</w:t>
      </w:r>
    </w:p>
    <w:p>
      <w:pPr>
        <w:jc w:val="both"/>
      </w:pPr>
      <w:r>
        <w:t>adotou — bruto imutável, decisão registrada — que impede o dano.</w:t>
      </w:r>
    </w:p>
    <w:p>
      <w:pPr>
        <w:jc w:val="both"/>
      </w:pPr>
      <w:r>
        <w:rPr>
          <w:b/>
        </w:rPr>
        <w:t>Contra o critério pré-registrado (§4), o placar foi:</w:t>
      </w:r>
      <w:r>
        <w:t xml:space="preserve"> B </w:t>
      </w:r>
      <w:r>
        <w:rPr>
          <w:b/>
        </w:rPr>
        <w:t>ganhou o eixo 1</w:t>
      </w:r>
      <w:r>
        <w:t xml:space="preserve"> (4 de 4 limiares),</w:t>
      </w:r>
    </w:p>
    <w:p>
      <w:pPr>
        <w:jc w:val="both"/>
      </w:pPr>
      <w:r>
        <w:rPr>
          <w:b/>
        </w:rPr>
        <w:t>perdeu o eixo 2</w:t>
      </w:r>
      <w:r>
        <w:t xml:space="preserve">, </w:t>
      </w:r>
      <w:r>
        <w:rPr>
          <w:b/>
        </w:rPr>
        <w:t>perdeu o eixo 3</w:t>
      </w:r>
      <w:r>
        <w:t xml:space="preserve"> pelo limiar composto (342 itens contra o teto de 197) e</w:t>
      </w:r>
    </w:p>
    <w:p>
      <w:pPr>
        <w:jc w:val="both"/>
      </w:pPr>
      <w:r>
        <w:rPr>
          <w:b/>
        </w:rPr>
        <w:t>quebra 1 das 4 suposições</w:t>
      </w:r>
      <w:r>
        <w:t xml:space="preserve"> de integração. A regra §4.4(a) mandava trocar. A evidência de</w:t>
      </w:r>
    </w:p>
    <w:p>
      <w:pPr>
        <w:jc w:val="both"/>
      </w:pPr>
      <w:r>
        <w:t>proveniência e de censura — que a regra não previa, porque ninguém sabia que era o mesmo ASR —</w:t>
      </w:r>
    </w:p>
    <w:p>
      <w:pPr>
        <w:jc w:val="both"/>
      </w:pPr>
      <w:r>
        <w:t>converte "trocar" em "acrescentar camada com guarda". Registro os dois desfechos: o que a regra</w:t>
      </w:r>
    </w:p>
    <w:p>
      <w:pPr>
        <w:jc w:val="both"/>
      </w:pPr>
      <w:r>
        <w:t>pré-registrada disse, e o que a medição acrescentou a ela.</w:t>
      </w:r>
    </w:p>
    <w:p>
      <w:pPr>
        <w:jc w:val="both"/>
      </w:pPr>
      <w:r>
        <w:rPr>
          <w:b/>
        </w:rPr>
        <w:t>Custo de código da adoção recomendada: 5 itens, cerca de um dia, listados em §8.</w:t>
      </w:r>
      <w:r>
        <w:t xml:space="preserve"> O maior deles</w:t>
      </w:r>
    </w:p>
    <w:p>
      <w:pPr>
        <w:jc w:val="both"/>
      </w:pPr>
      <w:r>
        <w:t>não é a quebra de integração — é o portão novo que falta (comparar produto × bruto), que é o que</w:t>
      </w:r>
    </w:p>
    <w:p>
      <w:pPr>
        <w:jc w:val="both"/>
      </w:pPr>
      <w:r>
        <w:t>teria pego a censura sozinho.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Identificação dos dois arquivos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 — YouTube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 — NotebookLM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caminho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transcricoes/2026-09-14-revelacoes-cosmicas-urgente/00-fonte/transcricao-bruta.txt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Opcao-B.txt (raiz, commit 6eddae0, enviado pelo Comandante via upload web do GitHub)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sha256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34f9bcf418bf6acc7a42b40c71a915a4ac72132eb4b894036711a93823a095fc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5aa247f3487752423e1eb4056c0fd54c4af5394a563411d3e5e5b95110e714d7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bytes / linhas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106.243 · 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109.452 · 300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cabeçalho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linhas 0–11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linhas 0–11, idêntico ao de A, mais um separador ==== na linha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corpo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 linha de 101.468 chars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288 linhas, um turno de fala por linha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fim de linha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CRLF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CRLF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estágio na esteira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solto (leitura de bruto — mesma classe)</w:t>
            </w:r>
          </w:p>
        </w:tc>
      </w:tr>
    </w:tbl>
    <w:p/>
    <w:p>
      <w:pPr>
        <w:jc w:val="both"/>
      </w:pPr>
      <w:r>
        <w:t>O cabeçalho de B é cópia do de A, inclusive o "Guia de fontes". Isso tem duas consequências que</w:t>
      </w:r>
    </w:p>
    <w:p>
      <w:pPr>
        <w:jc w:val="both"/>
      </w:pPr>
      <w:r>
        <w:t xml:space="preserve">precisam ficar escritas: a prosa do guia </w:t>
      </w:r>
      <w:r>
        <w:rPr>
          <w:b/>
        </w:rPr>
        <w:t>não</w:t>
      </w:r>
      <w:r>
        <w:t xml:space="preserve"> é saída do NotebookLM (é a captura original), e a</w:t>
      </w:r>
    </w:p>
    <w:p>
      <w:pPr>
        <w:jc w:val="both"/>
      </w:pPr>
      <w:r>
        <w:t>presença do marcador "Transcrição Automática" em B é mérito de quem preparou o arquivo, não do</w:t>
      </w:r>
    </w:p>
    <w:p>
      <w:pPr>
        <w:jc w:val="both"/>
      </w:pPr>
      <w:r>
        <w:t>motor — um export futuro do NotebookLM sem o cabeçalho da casa quebraria também essa suposição</w:t>
      </w:r>
    </w:p>
    <w:p>
      <w:pPr>
        <w:jc w:val="both"/>
      </w:pPr>
      <w:r>
        <w:t>(§7, item 3 do custo pré-registrado).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O instrumento e os quatro defeitos de régua</w:t>
      </w:r>
    </w:p>
    <w:p>
      <w:pPr>
        <w:jc w:val="both"/>
      </w:pPr>
      <w:r>
        <w:rPr>
          <w:rFonts w:ascii="Consolas" w:hAnsi="Consolas"/>
          <w:sz w:val="20"/>
        </w:rPr>
        <w:t>ferramentas/rc_perfil_stt.py</w:t>
      </w:r>
      <w:r>
        <w:t xml:space="preserve"> mede os quatro eixos do despacho sobre qualquer arquivo de STT e, com</w:t>
      </w:r>
    </w:p>
    <w:p>
      <w:pPr>
        <w:jc w:val="both"/>
      </w:pPr>
      <w:r>
        <w:t xml:space="preserve">dois argumentos, imprime o comparativo com coluna "melhor". Com </w:t>
      </w:r>
      <w:r>
        <w:rPr>
          <w:rFonts w:ascii="Consolas" w:hAnsi="Consolas"/>
          <w:sz w:val="20"/>
        </w:rPr>
        <w:t>--com-diagnostico</w:t>
      </w:r>
      <w:r>
        <w:t xml:space="preserve"> executa o motor</w:t>
      </w:r>
    </w:p>
    <w:p>
      <w:pPr>
        <w:jc w:val="both"/>
      </w:pPr>
      <w:r>
        <w:t xml:space="preserve">da casa inteiro sobre cada lado — é a medida direta de "carga das ferramentas </w:t>
      </w:r>
      <w:r>
        <w:rPr>
          <w:rFonts w:ascii="Consolas" w:hAnsi="Consolas"/>
          <w:sz w:val="20"/>
        </w:rPr>
        <w:t>rc_*</w:t>
      </w:r>
      <w:r>
        <w:t>", porque é a</w:t>
      </w:r>
    </w:p>
    <w:p>
      <w:pPr>
        <w:jc w:val="both"/>
      </w:pPr>
      <w:r>
        <w:t>mesma ferramenta que a esteira usa. Roda em 15 s nos dois arquivos.</w:t>
      </w:r>
    </w:p>
    <w:p>
      <w:pPr>
        <w:jc w:val="both"/>
      </w:pPr>
      <w:r>
        <w:t>A régua vem da KB-RC pela mesma porta que o resto da esteira usa: **956 termos, 1.085 superfícies</w:t>
      </w:r>
    </w:p>
    <w:p>
      <w:pPr>
        <w:jc w:val="both"/>
      </w:pPr>
      <w:r>
        <w:t>canônicas, 124 corrupções mapeadas, 5 formas proibidas pela Quarentena (24 com o livro-razão desta</w:t>
      </w:r>
    </w:p>
    <w:p>
      <w:pPr>
        <w:jc w:val="both"/>
      </w:pPr>
      <w:r>
        <w:t>transcrição), 37 formas Externos e 32 canônicos Externos.**</w:t>
      </w:r>
    </w:p>
    <w:p>
      <w:pPr>
        <w:jc w:val="both"/>
      </w:pPr>
      <w:r>
        <w:t xml:space="preserve">Quatro defeitos da régua foram encontrados e corrigidos </w:t>
      </w:r>
      <w:r>
        <w:rPr>
          <w:b/>
        </w:rPr>
        <w:t>antes de qualquer conclusão</w:t>
      </w:r>
      <w:r>
        <w:t>. Os três</w:t>
      </w:r>
    </w:p>
    <w:p>
      <w:pPr>
        <w:jc w:val="both"/>
      </w:pPr>
      <w:r>
        <w:t>primeiros eram meus; o quarto é do motor da casa e continua lá — está documentado em §7 como item de</w:t>
      </w:r>
    </w:p>
    <w:p>
      <w:pPr>
        <w:jc w:val="both"/>
      </w:pPr>
      <w:r>
        <w:t>código.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defeito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efeito se não corrigido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marcador oral contado no texto normalizado: norm("ó") == "o"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499 falsos positivos; disfluência de A inflada de 768 para 1.308 marcas (+71%)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corrigido + teste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Variações da ficha (equivalência conceitual, Guia §5) contada como corrupção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apontava "humano"×58 e "espirito"×12 como erro de motor; taxa de confiança caía de 0,8262 para 0,6040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corrigido + teste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externos.csv lido sem pular os comentários # que antecedem o cabeçalho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zero entidades Externos medidas — justamente a camada que protege "Ray Kurzweil"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corrigido + teste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rc_diagnostico.py:372 procura sequências capitalizadas sem registro na base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num STT pontuado toda inicial de frase é capitalizada: a lista de "ausentes" de B encheu de verbo e advérbio comum (211 formas, das quais só 76 são candidatas reais)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corrigido no motor; o perfil separa os baldes e o parecer registra (§6.3)</w:t>
            </w:r>
          </w:p>
        </w:tc>
      </w:tr>
    </w:tbl>
    <w:p/>
    <w:p>
      <w:pPr>
        <w:jc w:val="both"/>
      </w:pPr>
      <w:r>
        <w:t xml:space="preserve">Teste de fumaça da casa: </w:t>
      </w:r>
      <w:r>
        <w:rPr>
          <w:b/>
        </w:rPr>
        <w:t>105 → 136 verificações, 0 falhas.</w:t>
      </w:r>
      <w:r>
        <w:t xml:space="preserve"> QA G1–G8 verde, bruto de A intacto.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Critérios de decisão pré-registrados — e o resultado contra cada um</w:t>
      </w:r>
    </w:p>
    <w:p>
      <w:pPr>
        <w:jc w:val="both"/>
      </w:pPr>
      <w:r>
        <w:t>Os limiares abaixo foram fixados no commit anterior à chegada de B (</w:t>
      </w:r>
      <w:r>
        <w:rPr>
          <w:rFonts w:ascii="Consolas" w:hAnsi="Consolas"/>
          <w:sz w:val="20"/>
        </w:rPr>
        <w:t>cb291f1</w:t>
      </w:r>
      <w:r>
        <w:t>), quando só existia a</w:t>
      </w:r>
    </w:p>
    <w:p>
      <w:pPr>
        <w:jc w:val="both"/>
      </w:pPr>
      <w:r>
        <w:t>linha de base A. Nenhum foi revisto depois de visto o resultado; onde a medição mostrou que o limiar</w:t>
      </w:r>
    </w:p>
    <w:p>
      <w:pPr>
        <w:jc w:val="both"/>
      </w:pPr>
      <w:r>
        <w:t>estava mal especificado, isso está declarado em vez de corrigido em silêncio.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3.0 Guarda de comparabilidade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guarda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limiar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mesma extensão de áudio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 entre 90% e 110% das palavras de A (17.069 a 20.862)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18.975 — PASSA com folga (+0,05%)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mesmo estágio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ambos em estado bruto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PASSA (A "bruto", B "solto": mesma classe de leitura)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diacríticos comparáveis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perda de diacríticos equivalente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PASSA — os dois acentuam</w:t>
            </w:r>
          </w:p>
        </w:tc>
      </w:tr>
    </w:tbl>
    <w:p/>
    <w:p>
      <w:pPr>
        <w:jc w:val="both"/>
      </w:pPr>
      <w:r>
        <w:t>Sem a guarda, nada do resto valeria: ferramenta que resume devolve síntese, e síntese parece limpa</w:t>
      </w:r>
    </w:p>
    <w:p>
      <w:pPr>
        <w:jc w:val="both"/>
      </w:pPr>
      <w:r>
        <w:t>em toda métrica de qualidade.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3.1 Eixo 1 — pontuação e segmentação: B GANHA, 4 de 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limiar pré-registrado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sinais por 100 palavras &gt; 2,0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15,93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72×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mediana de palavras/sentença &lt; 60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11,0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30×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maior sentença &lt; 200 palavras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2.604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segmentação nativa ≥ 100 unidades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ver ressalva</w:t>
            </w:r>
          </w:p>
        </w:tc>
      </w:tr>
    </w:tbl>
    <w:p/>
    <w:p>
      <w:pPr>
        <w:jc w:val="both"/>
      </w:pPr>
      <w:r>
        <w:t>Detalhe de B: 1.328 sentenças; 1.694 vírgulas (89,28/1.000 palavras); 1.144 pontos (60,29/1.000);</w:t>
      </w:r>
    </w:p>
    <w:p>
      <w:pPr>
        <w:jc w:val="both"/>
      </w:pPr>
      <w:r>
        <w:t>184 interrogações; 64,3 palavras por segmento.</w:t>
      </w:r>
    </w:p>
    <w:p>
      <w:pPr>
        <w:ind w:left="480"/>
      </w:pPr>
      <w:r>
        <w:rPr>
          <w:b/>
          <w:i/>
          <w:color w:val="555555"/>
        </w:rPr>
        <w:t>Ressalva declarada.</w:t>
      </w:r>
      <w:r>
        <w:rPr>
          <w:i/>
          <w:color w:val="555555"/>
        </w:rPr>
        <w:t xml:space="preserve"> O limiar foi escrito contra "parágrafos separados por linha em branco",</w:t>
      </w:r>
    </w:p>
    <w:p>
      <w:pPr>
        <w:ind w:left="480"/>
      </w:pPr>
      <w:r>
        <w:rPr>
          <w:i/>
          <w:color w:val="555555"/>
        </w:rPr>
        <w:t xml:space="preserve">convenção do produto desta casa. B quebra por linha, sem linha em branco: tem </w:t>
      </w:r>
      <w:r>
        <w:rPr>
          <w:b/>
          <w:i/>
          <w:color w:val="555555"/>
        </w:rPr>
        <w:t>5</w:t>
      </w:r>
      <w:r>
        <w:rPr>
          <w:i/>
          <w:color w:val="555555"/>
        </w:rPr>
        <w:t xml:space="preserve"> parágrafos</w:t>
      </w:r>
    </w:p>
    <w:p>
      <w:pPr>
        <w:ind w:left="480"/>
      </w:pPr>
      <w:r>
        <w:rPr>
          <w:i/>
          <w:color w:val="555555"/>
        </w:rPr>
        <w:t xml:space="preserve">nesse critério e </w:t>
      </w:r>
      <w:r>
        <w:rPr>
          <w:b/>
          <w:i/>
          <w:color w:val="555555"/>
        </w:rPr>
        <w:t>295</w:t>
      </w:r>
      <w:r>
        <w:rPr>
          <w:i/>
          <w:color w:val="555555"/>
        </w:rPr>
        <w:t xml:space="preserve"> segmentos no critério de quebra. A métrica foi corrigida no instrumento</w:t>
      </w:r>
    </w:p>
    <w:p>
      <w:pPr>
        <w:ind w:left="480"/>
      </w:pPr>
      <w:r>
        <w:rPr>
          <w:i/>
          <w:color w:val="555555"/>
        </w:rPr>
        <w:t>(passou a medir os dois) e aplicada igualmente a A, que tem 8. A substância do limiar — cem ou</w:t>
      </w:r>
    </w:p>
    <w:p>
      <w:pPr>
        <w:ind w:left="480"/>
      </w:pPr>
      <w:r>
        <w:rPr>
          <w:i/>
          <w:color w:val="555555"/>
        </w:rPr>
        <w:t>mais unidades de segmentação nativa — é atendida por 295. Registro que o limiar, como estava</w:t>
      </w:r>
    </w:p>
    <w:p>
      <w:pPr>
        <w:ind w:left="480"/>
      </w:pPr>
      <w:r>
        <w:rPr>
          <w:i/>
          <w:color w:val="555555"/>
        </w:rPr>
        <w:t>escrito, teria reprovado B por um detalhe de formatação.</w:t>
      </w:r>
    </w:p>
    <w:p>
      <w:pPr>
        <w:jc w:val="both"/>
      </w:pPr>
      <w:r>
        <w:t xml:space="preserve">Referência interna: o produto final curado desta transcrição tem </w:t>
      </w:r>
      <w:r>
        <w:rPr>
          <w:b/>
        </w:rPr>
        <w:t>151 parágrafos</w:t>
      </w:r>
      <w:r>
        <w:t xml:space="preserve"> (QA G6). B</w:t>
      </w:r>
    </w:p>
    <w:p>
      <w:pPr>
        <w:jc w:val="both"/>
      </w:pPr>
      <w:r>
        <w:t>entrega 295 turnos de ~64 palavras — mais fino que o produto. O trabalho do revisor deixa de ser</w:t>
      </w:r>
    </w:p>
    <w:p>
      <w:pPr>
        <w:jc w:val="both"/>
      </w:pPr>
      <w:r>
        <w:rPr>
          <w:i/>
        </w:rPr>
        <w:t>descobrir</w:t>
      </w:r>
      <w:r>
        <w:t xml:space="preserve"> fronteiras e passa a ser </w:t>
      </w:r>
      <w:r>
        <w:rPr>
          <w:i/>
        </w:rPr>
        <w:t>juntar</w:t>
      </w:r>
      <w:r>
        <w:t xml:space="preserve"> turnos.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3.2 Eixo 2 — disfluência: B PERDE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limiar pré-registrado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marcas por 1.000 palavras ≤ 20,0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40,49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40,79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repetições de palavra imediata ≤ 57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</w:t>
            </w:r>
          </w:p>
        </w:tc>
      </w:tr>
    </w:tbl>
    <w:p/>
    <w:p>
      <w:pPr>
        <w:jc w:val="both"/>
      </w:pPr>
      <w:r>
        <w:t>Totais: 768 × 774 marcas (+0,8%). Marcadores orais: 619 × 611. Bigramas 25 × 26, trigramas 9 × 10,</w:t>
      </w:r>
    </w:p>
    <w:p>
      <w:pPr>
        <w:jc w:val="both"/>
      </w:pPr>
      <w:r>
        <w:t>prolongamentos 4 × 11.</w:t>
      </w:r>
    </w:p>
    <w:p>
      <w:pPr>
        <w:jc w:val="both"/>
      </w:pPr>
      <w:r>
        <w:t>A diferença de 12 repetições a mais em B é ruído de palavras funcionais, não conteúdo novo:</w:t>
      </w:r>
    </w:p>
    <w:p>
      <w:pPr>
        <w:jc w:val="both"/>
      </w:pPr>
      <w:r>
        <w:t xml:space="preserve">"que" 17→14, "não" 10→13, "blá" 22→22 nos dois. </w:t>
      </w:r>
      <w:r>
        <w:rPr>
          <w:b/>
        </w:rPr>
        <w:t>A camada de reescrita não limpa disfluência</w:t>
      </w:r>
      <w:r>
        <w:t xml:space="preserve"> —</w:t>
      </w:r>
    </w:p>
    <w:p>
      <w:pPr>
        <w:jc w:val="both"/>
      </w:pPr>
      <w:r>
        <w:t>ela preserva "tão pequeno, tão pequeno, tão pequeno, tão pequeno" inteiro, o que é fidelidade, não</w:t>
      </w:r>
    </w:p>
    <w:p>
      <w:pPr>
        <w:jc w:val="both"/>
      </w:pPr>
      <w:r>
        <w:t>defeito, mas significa que o contrato de nível LEVE continua custando exatamente o mesmo.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3.3 Eixo 3 — fidelidade terminológica: B PERDE pelo limiar composto, ganha nos três acessórios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limiar pré-registrado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carga terminológica total ≤ 197 itens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263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taxa de confiança &gt; 0,8262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0,8262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0,8476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formas proibidas ≤ 37 ocorrências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Externos corrompidos &lt; 56 ocorrências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</w:tr>
    </w:tbl>
    <w:p/>
    <w:p>
      <w:pPr>
        <w:jc w:val="both"/>
      </w:pPr>
      <w:r>
        <w:t xml:space="preserve">Composição da carga (o que o </w:t>
      </w:r>
      <w:r>
        <w:rPr>
          <w:rFonts w:ascii="Consolas" w:hAnsi="Consolas"/>
          <w:sz w:val="20"/>
        </w:rPr>
        <w:t>rc_diagnostico.py</w:t>
      </w:r>
      <w:r>
        <w:t xml:space="preserve"> gera sobre cada arquivo):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linhas no livro-razão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132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131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 propostas a adjudicar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 informativas (artigo/flexão)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— sementes do Guia já aprovadas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formas ausentes da base (bruto)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131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carga total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263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342</w:t>
            </w:r>
          </w:p>
        </w:tc>
      </w:tr>
    </w:tbl>
    <w:p/>
    <w:p>
      <w:pPr>
        <w:jc w:val="both"/>
      </w:pPr>
      <w:r>
        <w:t xml:space="preserve">Placar completo da tabela comparativa (26 métricas, em </w:t>
      </w:r>
      <w:r>
        <w:rPr>
          <w:rFonts w:ascii="Consolas" w:hAnsi="Consolas"/>
          <w:sz w:val="20"/>
        </w:rPr>
        <w:t>parecer-motor-stt-medicao.md</w:t>
      </w:r>
      <w:r>
        <w:t>): **B melhor</w:t>
      </w:r>
    </w:p>
    <w:p>
      <w:pPr>
        <w:jc w:val="both"/>
      </w:pPr>
      <w:r>
        <w:t>em 11, A melhor em 9, empate/sem critério em 6.** A leitura que interessa não é o placar, é o</w:t>
      </w:r>
    </w:p>
    <w:p>
      <w:pPr>
        <w:jc w:val="both"/>
      </w:pPr>
      <w:r>
        <w:t xml:space="preserve">padrão: B ganha tudo que é </w:t>
      </w:r>
      <w:r>
        <w:rPr>
          <w:b/>
        </w:rPr>
        <w:t>forma</w:t>
      </w:r>
      <w:r>
        <w:t xml:space="preserve"> (pontuação, segmentação, sentença) e A ganha tudo que é</w:t>
      </w:r>
    </w:p>
    <w:p>
      <w:pPr>
        <w:jc w:val="both"/>
      </w:pPr>
      <w:r>
        <w:rPr>
          <w:b/>
        </w:rPr>
        <w:t>volume de curadoria</w:t>
      </w:r>
      <w:r>
        <w:t xml:space="preserve"> — em boa parte porque a régua da casa conta mais candidatos quando o texto é</w:t>
      </w:r>
    </w:p>
    <w:p>
      <w:pPr>
        <w:jc w:val="both"/>
      </w:pPr>
      <w:r>
        <w:t>pontuado (§5).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3.4 Eixo 4 — integração: B é 3 de 4; uma quebra custa código, uma premissa foi superada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suposição da esteira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desfecho em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rc_novo.py/rc_indice.py medem o corpo como a linha mais longa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98,9%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❌ 3,9%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CUSTA CÓDIGO — corpo_palavras sairia fracionário, sem erro e sem aviso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rc_diagnostico separa cabeçalho pelo marcador "Transcrição Automática"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compatível (por cópia do cabeçalho, não por mérito do motor)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diarização opção B (rótulos inferidos pelo revisor)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nenhum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nenhum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compatível — B não traz nome de falante; traz 288 turnos sem rótulo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Guia §8 (pontuação é corretiva, o STT não traz)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✅ 2,2/1.000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159,3/1.000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PREMISSA SUPERADA — a norma passa a ser de conferência</w:t>
            </w:r>
          </w:p>
        </w:tc>
      </w:tr>
    </w:tbl>
    <w:p/>
    <w:p>
      <w:pPr>
        <w:jc w:val="both"/>
      </w:pPr>
      <w:r>
        <w:t>Os três estados importam: "custa código" é preço pago uma vez; "premissa superada" é trabalho manual</w:t>
      </w:r>
    </w:p>
    <w:p>
      <w:pPr>
        <w:jc w:val="both"/>
      </w:pPr>
      <w:r>
        <w:t xml:space="preserve">que </w:t>
      </w:r>
      <w:r>
        <w:rPr>
          <w:b/>
        </w:rPr>
        <w:t>deixa de existir</w:t>
      </w:r>
      <w:r>
        <w:t>. Confundir os dois levaria a recusar B por "incompatibilidade" exatamente</w:t>
      </w:r>
    </w:p>
    <w:p>
      <w:pPr>
        <w:jc w:val="both"/>
      </w:pPr>
      <w:r>
        <w:t>no ponto em que ele mais ajuda.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A pergunta literal do despacho: B alucinou menos ou mais nas entidades dos lotes 01 e 02?</w:t>
      </w:r>
    </w:p>
    <w:p>
      <w:pPr>
        <w:jc w:val="both"/>
      </w:pPr>
      <w:r>
        <w:t>**Resposta: praticamente igual, com vantagem pequena de B — e a diferença que aparece nos totais é</w:t>
      </w:r>
    </w:p>
    <w:p>
      <w:pPr>
        <w:jc w:val="both"/>
      </w:pPr>
      <w:r>
        <w:t>da régua, não do motor.** Contagem de ocorrências das formas canônicas e das variantes STT</w:t>
      </w:r>
    </w:p>
    <w:p>
      <w:pPr>
        <w:jc w:val="both"/>
      </w:pPr>
      <w:r>
        <w:t>registradas na KB, nos termos dos dois lotes: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termo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canônico 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canônico B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corrupto 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corrupto 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RC-947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Eu Parasitário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RC-948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/Kaggen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RC-949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Tom Teltan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RC-950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Avalokiteshvara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RC-952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Constituição Setenária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RC-953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Circuito Colmeico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RC-954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Planeta de Expiação e Provas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RC-955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Javé 2.0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RC-956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Força da Consciência Dignificada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RC-001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RC-037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RC-048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Demiurgo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RC-474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Arcontes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RC-479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Belial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RC-756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Ganesha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43</w:t>
            </w:r>
          </w:p>
        </w:tc>
      </w:tr>
    </w:tbl>
    <w:p/>
    <w:p>
      <w:pPr>
        <w:jc w:val="both"/>
      </w:pPr>
      <w:r>
        <w:t>Leituras que valem mais que o total:</w:t>
      </w:r>
    </w:p>
    <w:p>
      <w:pPr>
        <w:pStyle w:val="ListBullet"/>
        <w:ind w:left="360"/>
      </w:pPr>
      <w:r>
        <w:rPr>
          <w:b/>
        </w:rPr>
        <w:t>/Kaggen é corrompido de forma idêntica nos dois</w:t>
      </w:r>
      <w:r>
        <w:t xml:space="preserve"> (3 ocorrências de </w:t>
      </w:r>
      <w:r>
        <w:rPr>
          <w:rFonts w:ascii="Consolas" w:hAnsi="Consolas"/>
          <w:sz w:val="20"/>
        </w:rPr>
        <w:t>kaagen</w:t>
      </w:r>
      <w:r>
        <w:t>/</w:t>
      </w:r>
      <w:r>
        <w:rPr>
          <w:rFonts w:ascii="Consolas" w:hAnsi="Consolas"/>
          <w:sz w:val="20"/>
        </w:rPr>
        <w:t>kaagem</w:t>
      </w:r>
      <w:r>
        <w:t>). Um</w:t>
      </w:r>
    </w:p>
    <w:p>
      <w:pPr>
        <w:jc w:val="both"/>
      </w:pPr>
      <w:r>
        <w:t xml:space="preserve">  segundo ASR não erraria o mesmo nome raro do mesmo jeito — é a mesma escuta.</w:t>
      </w:r>
    </w:p>
    <w:p>
      <w:pPr>
        <w:pStyle w:val="ListBullet"/>
        <w:ind w:left="360"/>
      </w:pPr>
      <w:r>
        <w:rPr>
          <w:b/>
        </w:rPr>
        <w:t xml:space="preserve">RC-048 Demiurgo: B eliminou os dois truncamentos </w:t>
      </w:r>
      <w:r>
        <w:rPr>
          <w:rFonts w:ascii="Consolas" w:hAnsi="Consolas"/>
          <w:b/>
          <w:sz w:val="20"/>
        </w:rPr>
        <w:t>demiurg</w:t>
      </w:r>
      <w:r>
        <w:t xml:space="preserve"> que A trazia. A camada de reescrita</w:t>
      </w:r>
    </w:p>
    <w:p>
      <w:pPr>
        <w:jc w:val="both"/>
      </w:pPr>
      <w:r>
        <w:t xml:space="preserve">  completa palavra truncada — ganho real.</w:t>
      </w:r>
    </w:p>
    <w:p>
      <w:pPr>
        <w:pStyle w:val="ListBullet"/>
        <w:ind w:left="360"/>
      </w:pPr>
      <w:r>
        <w:rPr>
          <w:b/>
        </w:rPr>
        <w:t>RC-756 Ganesha: B piorou</w:t>
      </w:r>
      <w:r>
        <w:t xml:space="preserve"> (4 grafias contra 3, </w:t>
      </w:r>
      <w:r>
        <w:rPr>
          <w:rFonts w:ascii="Consolas" w:hAnsi="Consolas"/>
          <w:sz w:val="20"/>
        </w:rPr>
        <w:t>ganexa</w:t>
      </w:r>
      <w:r>
        <w:t xml:space="preserve"> incluído). A camada também inventa.</w:t>
      </w:r>
    </w:p>
    <w:p>
      <w:pPr>
        <w:pStyle w:val="ListBullet"/>
        <w:ind w:left="360"/>
      </w:pPr>
      <w:r>
        <w:rPr>
          <w:b/>
        </w:rPr>
        <w:t>RC-954 sumiu em B por uma microedição:</w:t>
      </w:r>
      <w:r>
        <w:t xml:space="preserve"> A diz "planeta de expiação </w:t>
      </w:r>
      <w:r>
        <w:rPr>
          <w:b/>
        </w:rPr>
        <w:t>e</w:t>
      </w:r>
      <w:r>
        <w:t xml:space="preserve"> provas"; B diz</w:t>
      </w:r>
    </w:p>
    <w:p>
      <w:pPr>
        <w:jc w:val="both"/>
      </w:pPr>
      <w:r>
        <w:t xml:space="preserve">  "planeta de expiação </w:t>
      </w:r>
      <w:r>
        <w:rPr>
          <w:b/>
        </w:rPr>
        <w:t>em</w:t>
      </w:r>
      <w:r>
        <w:t xml:space="preserve"> provas". Uma preposição trocada derrubou o casamento com o canônico do</w:t>
      </w:r>
    </w:p>
    <w:p>
      <w:pPr>
        <w:jc w:val="both"/>
      </w:pPr>
      <w:r>
        <w:t xml:space="preserve">  lote 02. É o retrato do risco: a edição é pequena demais para notar lendo, e grande o bastante</w:t>
      </w:r>
    </w:p>
    <w:p>
      <w:pPr>
        <w:jc w:val="both"/>
      </w:pPr>
      <w:r>
        <w:t xml:space="preserve">  para quebrar a automação.</w:t>
      </w:r>
    </w:p>
    <w:p>
      <w:pPr>
        <w:pStyle w:val="ListBullet"/>
        <w:ind w:left="360"/>
      </w:pPr>
      <w:r>
        <w:rPr>
          <w:b/>
        </w:rPr>
        <w:t>RC-953:</w:t>
      </w:r>
      <w:r>
        <w:t xml:space="preserve"> A traz "as calmeias começaram a colapsar"; B harmonizou para "as colmeias". Aqui a</w:t>
      </w:r>
    </w:p>
    <w:p>
      <w:pPr>
        <w:jc w:val="both"/>
      </w:pPr>
      <w:r>
        <w:t xml:space="preserve">  camada corrigiu uma corrupção — mas corrigiu </w:t>
      </w:r>
      <w:r>
        <w:rPr>
          <w:b/>
        </w:rPr>
        <w:t>uma</w:t>
      </w:r>
      <w:r>
        <w:t xml:space="preserve"> das duas ocorrências, o que produz</w:t>
      </w:r>
    </w:p>
    <w:p>
      <w:pPr>
        <w:jc w:val="both"/>
      </w:pPr>
      <w:r>
        <w:t xml:space="preserve">  inconsistência interna, exatamente o que a curadoria existe para evitar.</w:t>
      </w:r>
    </w:p>
    <w:p>
      <w:pPr>
        <w:jc w:val="both"/>
      </w:pPr>
      <w:r>
        <w:t>Dispersão de grafias por entidade (do livro-razão, sem artigos grudados pela janela): A **75 grafias</w:t>
      </w:r>
    </w:p>
    <w:p>
      <w:pPr>
        <w:jc w:val="both"/>
      </w:pPr>
      <w:r>
        <w:t>para 58 entidades</w:t>
      </w:r>
      <w:r>
        <w:rPr>
          <w:b/>
        </w:rPr>
        <w:t xml:space="preserve"> (média 1,29); B </w:t>
      </w:r>
      <w:r>
        <w:t>77 para 63</w:t>
      </w:r>
      <w:r>
        <w:rPr>
          <w:b/>
        </w:rPr>
        <w:t xml:space="preserve"> (média </w:t>
      </w:r>
      <w:r>
        <w:t>1,22**). B espalha por mais entidades,</w:t>
      </w:r>
    </w:p>
    <w:p>
      <w:pPr>
        <w:jc w:val="both"/>
      </w:pPr>
      <w:r>
        <w:t>mas com menos variantes por entidade.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Onde a régua mente: o quarto defeito, quantificado</w:t>
      </w:r>
    </w:p>
    <w:p>
      <w:pPr>
        <w:jc w:val="both"/>
      </w:pPr>
      <w:r>
        <w:t xml:space="preserve">O </w:t>
      </w:r>
      <w:r>
        <w:rPr>
          <w:rFonts w:ascii="Consolas" w:hAnsi="Consolas"/>
          <w:sz w:val="20"/>
        </w:rPr>
        <w:t>rc_diagnostico</w:t>
      </w:r>
      <w:r>
        <w:t xml:space="preserve"> procura </w:t>
      </w:r>
      <w:r>
        <w:rPr>
          <w:b/>
        </w:rPr>
        <w:t>sequências capitalizadas</w:t>
      </w:r>
      <w:r>
        <w:t xml:space="preserve"> sem registro na base. Num STT que não pontua,</w:t>
      </w:r>
    </w:p>
    <w:p>
      <w:pPr>
        <w:jc w:val="both"/>
      </w:pPr>
      <w:r>
        <w:t>a heurística é ótima: maiúscula só aparece em nome próprio. Num STT pontuado, toda inicial de frase</w:t>
      </w:r>
    </w:p>
    <w:p>
      <w:pPr>
        <w:jc w:val="both"/>
      </w:pPr>
      <w:r>
        <w:t xml:space="preserve">é maiúscula. Separando os baldes — a lógica está implementada em </w:t>
      </w:r>
      <w:r>
        <w:rPr>
          <w:rFonts w:ascii="Consolas" w:hAnsi="Consolas"/>
          <w:sz w:val="20"/>
        </w:rPr>
        <w:t>rc_perfil_stt.classificar_ausentes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balde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janela de 2–4 palavras (recorte, não entidade)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71 formas · 87 occ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83 formas · 98 occ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palavra única do vocabulário comum (guarda de 1.884 formas)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 · 15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26 · 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inicial de frase (a palavra também ocorre em minúscula no texto)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11 · 21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26 · 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candidata real a termo novo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41 formas · 52 occ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76 formas · 100 occ</w:t>
            </w:r>
          </w:p>
        </w:tc>
      </w:tr>
    </w:tbl>
    <w:p/>
    <w:p>
      <w:pPr>
        <w:jc w:val="both"/>
      </w:pPr>
      <w:r>
        <w:t>Mesmo depois da limpeza B apresenta 1,9× mais candidatas — e ainda assim parte do resíduo é artefato:</w:t>
      </w:r>
    </w:p>
    <w:p>
      <w:pPr>
        <w:jc w:val="both"/>
      </w:pPr>
      <w:r>
        <w:t>entre as 76 estão "Desintegrou", "Oremos", "Acreditem", "Estudando", "Resoluções", verbos e</w:t>
      </w:r>
    </w:p>
    <w:p>
      <w:pPr>
        <w:jc w:val="both"/>
      </w:pPr>
      <w:r>
        <w:t>substantivos capitalizados de ocorrência única que a heurística não distingue de nome próprio. As</w:t>
      </w:r>
    </w:p>
    <w:p>
      <w:pPr>
        <w:jc w:val="both"/>
      </w:pPr>
      <w:r>
        <w:t>candidatas genuínas que B acrescenta são entidades reais que A grafou de outro jeito ou não</w:t>
      </w:r>
    </w:p>
    <w:p>
      <w:pPr>
        <w:jc w:val="both"/>
      </w:pPr>
      <w:r>
        <w:t>capitalizou: Trump, Fausto, Matrix, Miami, Trácia, Cristian, Yahvé, Frankstein.</w:t>
      </w:r>
    </w:p>
    <w:p>
      <w:pPr>
        <w:jc w:val="both"/>
      </w:pPr>
      <w:r>
        <w:rPr>
          <w:b/>
        </w:rPr>
        <w:t>Conclusão honesta do eixo 3:</w:t>
      </w:r>
      <w:r>
        <w:t xml:space="preserve"> não há evidência de que B alucine </w:t>
      </w:r>
      <w:r>
        <w:rPr>
          <w:b/>
        </w:rPr>
        <w:t>mais</w:t>
      </w:r>
      <w:r>
        <w:t xml:space="preserve"> entidades. Há evidência</w:t>
      </w:r>
    </w:p>
    <w:p>
      <w:pPr>
        <w:jc w:val="both"/>
      </w:pPr>
      <w:r>
        <w:t xml:space="preserve">sólida de que a régua da casa </w:t>
      </w:r>
      <w:r>
        <w:rPr>
          <w:b/>
        </w:rPr>
        <w:t>conta mais candidatos</w:t>
      </w:r>
      <w:r>
        <w:t xml:space="preserve"> quando o texto é pontuado. O limiar composto</w:t>
      </w:r>
    </w:p>
    <w:p>
      <w:pPr>
        <w:jc w:val="both"/>
      </w:pPr>
      <w:r>
        <w:t>de 197 itens, aplicado sobre uma métrica contaminada por capitalização, reprovou B por um efeito da</w:t>
      </w:r>
    </w:p>
    <w:p>
      <w:pPr>
        <w:jc w:val="both"/>
      </w:pPr>
      <w:r>
        <w:t xml:space="preserve">virtude de B. Registro o resultado pré-registrado como </w:t>
      </w:r>
      <w:r>
        <w:rPr>
          <w:b/>
        </w:rPr>
        <w:t>derrota no eixo 3</w:t>
      </w:r>
      <w:r>
        <w:t xml:space="preserve"> e registro também que a</w:t>
      </w:r>
    </w:p>
    <w:p>
      <w:pPr>
        <w:jc w:val="both"/>
      </w:pPr>
      <w:r>
        <w:t>métrica precisa da versão 2 (ciente de inicial de frase) antes de ser usada de novo — correção que</w:t>
      </w:r>
    </w:p>
    <w:p>
      <w:pPr>
        <w:jc w:val="both"/>
      </w:pPr>
      <w:r>
        <w:t>vale para os dois lados e que está orçada em §8, item 2.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Arquitetura recomendada</w:t>
      </w:r>
    </w:p>
    <w:p>
      <w:pPr>
        <w:jc w:val="both"/>
      </w:pPr>
      <w:r>
        <w:t xml:space="preserve">Não é "trocar o arquivo de </w:t>
      </w:r>
      <w:r>
        <w:rPr>
          <w:rFonts w:ascii="Consolas" w:hAnsi="Consolas"/>
          <w:sz w:val="20"/>
        </w:rPr>
        <w:t>00-fonte</w:t>
      </w:r>
      <w:r>
        <w:t xml:space="preserve">". É separar </w:t>
      </w:r>
      <w:r>
        <w:rPr>
          <w:b/>
        </w:rPr>
        <w:t>fonte</w:t>
      </w:r>
      <w:r>
        <w:t xml:space="preserve"> de </w:t>
      </w:r>
      <w:r>
        <w:rPr>
          <w:b/>
        </w:rPr>
        <w:t>texto de trabalho</w:t>
      </w:r>
      <w:r>
        <w:t>:</w:t>
      </w:r>
    </w:p>
    <w:p>
      <w:pPr>
        <w:ind w:left="360"/>
      </w:pPr>
      <w:r>
        <w:rPr>
          <w:rFonts w:ascii="Consolas" w:hAnsi="Consolas"/>
          <w:sz w:val="18"/>
        </w:rPr>
        <w:t>00-fonte/</w:t>
        <w:br/>
        <w:t xml:space="preserve">  transcricao-bruta.txt           ← STT cru do YouTube. IMUTÁVEL, sha256, portão G1.</w:t>
        <w:br/>
        <w:t xml:space="preserve">                                     Continua sendo a autoridade sobre o que foi dito.</w:t>
        <w:br/>
        <w:t xml:space="preserve">  transcricao-pontuada.txt        ← saída do NotebookLM. DERIVADO de trabalho, versionado,</w:t>
        <w:br/>
        <w:t xml:space="preserve">                                     com sha256 próprio e proveniência registrada.</w:t>
        <w:br/>
        <w:t xml:space="preserve">  metadados.yaml                  ← ganha: motor_derivado, data_derivado, sha256_derivado,</w:t>
        <w:br/>
        <w:t xml:space="preserve">                                     divergencia_lexical, palavras_mascaradas</w:t>
      </w:r>
    </w:p>
    <w:p>
      <w:pPr>
        <w:jc w:val="both"/>
      </w:pPr>
      <w:r>
        <w:t xml:space="preserve">Com um portão novo no QA — </w:t>
      </w:r>
      <w:r>
        <w:rPr>
          <w:b/>
        </w:rPr>
        <w:t>G9, divergência</w:t>
      </w:r>
      <w:r>
        <w:t xml:space="preserve"> — que compara o produto final contra o bruto pelo</w:t>
      </w:r>
    </w:p>
    <w:p>
      <w:pPr>
        <w:jc w:val="both"/>
      </w:pPr>
      <w:r>
        <w:t>multiconjunto de palavras e exige que toda diferença esteja registrada: teto sugerido de 5% (o</w:t>
      </w:r>
    </w:p>
    <w:p>
      <w:pPr>
        <w:jc w:val="both"/>
      </w:pPr>
      <w:r>
        <w:t>medido hoje é 3,00%), mais lista nominal das perdas. Sobre este experimento, o G9 teria apontado</w:t>
      </w:r>
    </w:p>
    <w:p>
      <w:pPr>
        <w:jc w:val="both"/>
      </w:pPr>
      <w:r>
        <w:t xml:space="preserve">sozinho: </w:t>
      </w:r>
      <w:r>
        <w:rPr>
          <w:rFonts w:ascii="Consolas" w:hAnsi="Consolas"/>
          <w:sz w:val="20"/>
        </w:rPr>
        <w:t>merda ×3</w:t>
      </w:r>
      <w:r>
        <w:t xml:space="preserve"> e </w:t>
      </w:r>
      <w:r>
        <w:rPr>
          <w:rFonts w:ascii="Consolas" w:hAnsi="Consolas"/>
          <w:sz w:val="20"/>
        </w:rPr>
        <w:t>bandido ×2</w:t>
      </w:r>
      <w:r>
        <w:t xml:space="preserve"> removidos, cinco tokens de asterisco inseridos, "expiação e</w:t>
      </w:r>
    </w:p>
    <w:p>
      <w:pPr>
        <w:jc w:val="both"/>
      </w:pPr>
      <w:r>
        <w:t>provas" → "expiação em provas".</w:t>
      </w:r>
    </w:p>
    <w:p>
      <w:pPr>
        <w:jc w:val="both"/>
      </w:pPr>
      <w:r>
        <w:t>Por que não simplesmente adotar B como bruto: porque então a autoridade sobre o que Jan Val Ellam</w:t>
      </w:r>
    </w:p>
    <w:p>
      <w:pPr>
        <w:jc w:val="both"/>
      </w:pPr>
      <w:r>
        <w:t>disse passaria a ser um LLM que mascara palavra, e a casa não teria como conferir. O sha256 do G1</w:t>
      </w:r>
    </w:p>
    <w:p>
      <w:pPr>
        <w:jc w:val="both"/>
      </w:pPr>
      <w:r>
        <w:t>continuaria verde sobre um texto que já não é a fonte.</w:t>
      </w:r>
    </w:p>
    <w:p>
      <w:pPr>
        <w:jc w:val="both"/>
      </w:pPr>
      <w:r>
        <w:t>Por que não recusar B e continuar como está: porque 295 segmentos e 15,93 sinais por 100 palavras</w:t>
      </w:r>
    </w:p>
    <w:p>
      <w:pPr>
        <w:jc w:val="both"/>
      </w:pPr>
      <w:r>
        <w:t>são, em trabalho humano, a maior economia disponível nesta esteira — a revisão dos 8 blocos gastou a</w:t>
      </w:r>
    </w:p>
    <w:p>
      <w:pPr>
        <w:jc w:val="both"/>
      </w:pPr>
      <w:r>
        <w:t>maior parte do esforço reconstruindo pontuação e descobrindo onde um turno termina, e isso B já</w:t>
      </w:r>
    </w:p>
    <w:p>
      <w:pPr>
        <w:jc w:val="both"/>
      </w:pPr>
      <w:r>
        <w:t>entrega.</w:t>
      </w:r>
    </w:p>
    <w:p>
      <w:pPr>
        <w:jc w:val="both"/>
      </w:pPr>
      <w:r>
        <w:rPr>
          <w:b/>
        </w:rPr>
        <w:t>O revisor passa a trabalhar assim:</w:t>
      </w:r>
      <w:r>
        <w:t xml:space="preserve"> leitura e curadoria sobre o texto pontuado; conferência de</w:t>
      </w:r>
    </w:p>
    <w:p>
      <w:pPr>
        <w:jc w:val="both"/>
      </w:pPr>
      <w:r>
        <w:t xml:space="preserve">qualquer trecho duvidoso, entidade, palavrão ou palavra rara </w:t>
      </w:r>
      <w:r>
        <w:rPr>
          <w:b/>
        </w:rPr>
        <w:t>contra o bruto</w:t>
      </w:r>
      <w:r>
        <w:t>; divergências</w:t>
      </w:r>
    </w:p>
    <w:p>
      <w:pPr>
        <w:jc w:val="both"/>
      </w:pPr>
      <w:r>
        <w:t>registradas no livro-razão como já se faz hoje. A disfluência continua sendo tratada à mão (eixo 2</w:t>
      </w:r>
    </w:p>
    <w:p>
      <w:pPr>
        <w:jc w:val="both"/>
      </w:pPr>
      <w:r>
        <w:t>empatado), e a terminologia continua dependendo da KB (eixo 3 praticamente inalterado).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Riscos que a adoção cria, com o gatilho de cada 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risco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evidência nesta medição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contenção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censura silenciosa de vocabulário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 tokens mascarados (m ×3, b ×2)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portão G9 + conferência contra o bruto; asterisco nunca entra no produto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microedição que quebra casamento com a KB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"expiação e provas" → "em provas" (RC-954 zerado)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idem; divergência lexical registrada em metadados.yaml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correção parcial, gerando inconsistência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"calmeias" → "colmeias" em 1 de 2 ocorrências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curadoria continua decidindo por termo, não por ocorrência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acréscimo de palavra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"num circuito" → "num num circuito"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G9 pega como acréscimo não registrado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export futuro sem o cabeçalho da casa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 cabeçalho de B foi copiado de A à mão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rc_novo.py passa a aceitar bruto sem marcador (cascata em §8, item 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depender de serviço de terceiro sem contrato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NotebookLM é caixa-preta; a camada pode mudar de comportamento sem aviso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medição de proveniência fica como rotina: rodar rc_perfil_stt.py a cada captura nova e conferir divergência e mascarados antes de revisar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8. Custo de código, item a item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tamanho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critério de corpo em cascata (marcador → linha mais longa → arquivo inteiro) + guarda que avise quando a cobertura da maior linha ficar abaixo de 80%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rc_novo.py:71, rc_indice.py:62, metadados.yaml, testes 3 e 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meio 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heurística de "sequências capitalizadas" ciente de inicial de frase (a lógica já está pronta em rc_perfil_stt.classificar_ausentes)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rc_diagnostico.py:372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~15 linhas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campos de proveniência do derivado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rc_novo.py, metadados.yaml, rc_indice.py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pequeno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portão G9 — divergência produto × bruto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rc_qa.py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pequeno; é o item de maior retorno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Guia §8 (pontuação vira conferência), §9 (segmentação nativa por turno; diarização continua inferida) e nova seção sobre derivados de STT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docs/normas/guia-revisao-v2.md + .docx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redação</w:t>
            </w:r>
          </w:p>
        </w:tc>
      </w:tr>
    </w:tbl>
    <w:p/>
    <w:p>
      <w:pPr>
        <w:jc w:val="both"/>
      </w:pPr>
      <w:r>
        <w:t xml:space="preserve">O item 1 vale </w:t>
      </w:r>
      <w:r>
        <w:rPr>
          <w:b/>
        </w:rPr>
        <w:t>mesmo que B nunca seja adotado</w:t>
      </w:r>
      <w:r>
        <w:t>: é um defeito latente da esteira atual. Hoje</w:t>
      </w:r>
    </w:p>
    <w:p>
      <w:pPr>
        <w:jc w:val="both"/>
      </w:pPr>
      <w:r>
        <w:rPr>
          <w:rFonts w:ascii="Consolas" w:hAnsi="Consolas"/>
          <w:sz w:val="20"/>
        </w:rPr>
        <w:t>rc_novo.py</w:t>
      </w:r>
      <w:r>
        <w:t>/</w:t>
      </w:r>
      <w:r>
        <w:rPr>
          <w:rFonts w:ascii="Consolas" w:hAnsi="Consolas"/>
          <w:sz w:val="20"/>
        </w:rPr>
        <w:t>rc_indice.py</w:t>
      </w:r>
      <w:r>
        <w:t xml:space="preserve"> tomam o corpo como </w:t>
      </w:r>
      <w:r>
        <w:rPr>
          <w:rFonts w:ascii="Consolas" w:hAnsi="Consolas"/>
          <w:sz w:val="20"/>
        </w:rPr>
        <w:t>max(linhas, key=len)</w:t>
      </w:r>
      <w:r>
        <w:t xml:space="preserve"> e </w:t>
      </w:r>
      <w:r>
        <w:rPr>
          <w:rFonts w:ascii="Consolas" w:hAnsi="Consolas"/>
          <w:sz w:val="20"/>
        </w:rPr>
        <w:t>rc_diagnostico</w:t>
      </w:r>
      <w:r>
        <w:t xml:space="preserve"> o separa</w:t>
      </w:r>
    </w:p>
    <w:p>
      <w:pPr>
        <w:jc w:val="both"/>
      </w:pPr>
      <w:r>
        <w:t>pelo marcador — dois critérios diferentes para a mesma pergunta. Sobre A eles coincidem (a linha 12</w:t>
      </w:r>
    </w:p>
    <w:p>
      <w:pPr>
        <w:jc w:val="both"/>
      </w:pPr>
      <w:r>
        <w:t>tem 101.468 chars) e ninguém notou. Sobre qualquer arquivo paragraphado, o primeiro devolve **um</w:t>
      </w:r>
    </w:p>
    <w:p>
      <w:pPr>
        <w:jc w:val="both"/>
      </w:pPr>
      <w:r>
        <w:t xml:space="preserve">parágrafo** e grava </w:t>
      </w:r>
      <w:r>
        <w:rPr>
          <w:rFonts w:ascii="Consolas" w:hAnsi="Consolas"/>
          <w:sz w:val="20"/>
        </w:rPr>
        <w:t>corpo_palavras</w:t>
      </w:r>
      <w:r>
        <w:t xml:space="preserve"> fracionário em silêncio, com o QA verde.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9. upload/ — e o lugar do Opcao-B.txt</w:t>
      </w:r>
    </w:p>
    <w:p>
      <w:pPr>
        <w:jc w:val="both"/>
      </w:pPr>
      <w:r>
        <w:rPr>
          <w:b/>
        </w:rPr>
        <w:t>A pasta foi implantada</w:t>
      </w:r>
      <w:r>
        <w:t xml:space="preserve"> (</w:t>
      </w:r>
      <w:r>
        <w:rPr>
          <w:rFonts w:ascii="Consolas" w:hAnsi="Consolas"/>
          <w:sz w:val="20"/>
        </w:rPr>
        <w:t>upload/README.md</w:t>
      </w:r>
      <w:r>
        <w:t xml:space="preserve"> versionado; </w:t>
      </w:r>
      <w:r>
        <w:rPr>
          <w:rFonts w:ascii="Consolas" w:hAnsi="Consolas"/>
          <w:sz w:val="20"/>
        </w:rPr>
        <w:t>.gitignore</w:t>
      </w:r>
      <w:r>
        <w:t xml:space="preserve"> com </w:t>
      </w:r>
      <w:r>
        <w:rPr>
          <w:rFonts w:ascii="Consolas" w:hAnsi="Consolas"/>
          <w:sz w:val="20"/>
        </w:rPr>
        <w:t>/upload/*</w:t>
      </w:r>
      <w:r>
        <w:t xml:space="preserve"> e</w:t>
      </w:r>
    </w:p>
    <w:p>
      <w:pPr>
        <w:jc w:val="both"/>
      </w:pPr>
      <w:r>
        <w:rPr>
          <w:rFonts w:ascii="Consolas" w:hAnsi="Consolas"/>
          <w:sz w:val="20"/>
        </w:rPr>
        <w:t>!/upload/README.md</w:t>
      </w:r>
      <w:r>
        <w:t xml:space="preserve">, verificado com </w:t>
      </w:r>
      <w:r>
        <w:rPr>
          <w:rFonts w:ascii="Consolas" w:hAnsi="Consolas"/>
          <w:sz w:val="20"/>
        </w:rPr>
        <w:t>git check-ignore</w:t>
      </w:r>
      <w:r>
        <w:t>). É zona de trânsito: o que for aprovado</w:t>
      </w:r>
    </w:p>
    <w:p>
      <w:pPr>
        <w:jc w:val="both"/>
      </w:pPr>
      <w:r>
        <w:t xml:space="preserve">migra para </w:t>
      </w:r>
      <w:r>
        <w:rPr>
          <w:rFonts w:ascii="Consolas" w:hAnsi="Consolas"/>
          <w:sz w:val="20"/>
        </w:rPr>
        <w:t>transcricoes/&lt;slug&gt;/00-fonte/</w:t>
      </w:r>
      <w:r>
        <w:t xml:space="preserve"> e passa a ser versionado com sha256, sob o alcance do QA.</w:t>
      </w:r>
    </w:p>
    <w:p>
      <w:pPr>
        <w:jc w:val="both"/>
      </w:pPr>
      <w:r>
        <w:t>Nada que seja fonte de verdade pode morar só ali — se a pasta fosse versionada, viraria um segundo</w:t>
      </w:r>
    </w:p>
    <w:p>
      <w:pPr>
        <w:jc w:val="both"/>
      </w:pPr>
      <w:r>
        <w:t>depósito de brutos fora do controle do G1.</w:t>
      </w:r>
    </w:p>
    <w:p>
      <w:pPr>
        <w:jc w:val="both"/>
      </w:pPr>
      <w:r>
        <w:rPr>
          <w:b/>
        </w:rPr>
        <w:t>Ironia útil:</w:t>
      </w:r>
      <w:r>
        <w:t xml:space="preserve"> o arquivo acabou chegando pela quarta via documentada no README — commit direto do</w:t>
      </w:r>
    </w:p>
    <w:p>
      <w:pPr>
        <w:jc w:val="both"/>
      </w:pPr>
      <w:r>
        <w:t>Comandante pela interface web do GitHub (</w:t>
      </w:r>
      <w:r>
        <w:rPr>
          <w:rFonts w:ascii="Consolas" w:hAnsi="Consolas"/>
          <w:sz w:val="20"/>
        </w:rPr>
        <w:t>6eddae0</w:t>
      </w:r>
      <w:r>
        <w:t>, "Add files via upload"). Só que o upload web</w:t>
      </w:r>
    </w:p>
    <w:p>
      <w:pPr>
        <w:jc w:val="both"/>
      </w:pPr>
      <w:r>
        <w:t xml:space="preserve">grava na </w:t>
      </w:r>
      <w:r>
        <w:rPr>
          <w:b/>
        </w:rPr>
        <w:t>raiz</w:t>
      </w:r>
      <w:r>
        <w:t xml:space="preserve">, não em </w:t>
      </w:r>
      <w:r>
        <w:rPr>
          <w:rFonts w:ascii="Consolas" w:hAnsi="Consolas"/>
          <w:sz w:val="20"/>
        </w:rPr>
        <w:t>upload/</w:t>
      </w:r>
      <w:r>
        <w:t xml:space="preserve">. Então </w:t>
      </w:r>
      <w:r>
        <w:rPr>
          <w:rFonts w:ascii="Consolas" w:hAnsi="Consolas"/>
          <w:sz w:val="20"/>
        </w:rPr>
        <w:t>Opcao-B.txt</w:t>
      </w:r>
      <w:r>
        <w:t xml:space="preserve"> está hoje num lugar que o Plano de</w:t>
      </w:r>
    </w:p>
    <w:p>
      <w:pPr>
        <w:jc w:val="both"/>
      </w:pPr>
      <w:r>
        <w:t xml:space="preserve">Organização não prevê: arquivo de uma transcrição específica fora de </w:t>
      </w:r>
      <w:r>
        <w:rPr>
          <w:rFonts w:ascii="Consolas" w:hAnsi="Consolas"/>
          <w:sz w:val="20"/>
        </w:rPr>
        <w:t>transcricoes/&lt;slug&gt;/</w:t>
      </w:r>
      <w:r>
        <w:t>.</w:t>
      </w:r>
    </w:p>
    <w:p>
      <w:pPr>
        <w:jc w:val="both"/>
      </w:pPr>
      <w:r>
        <w:rPr>
          <w:b/>
        </w:rPr>
        <w:t>Recomendação, para decisão do Comandante</w:t>
      </w:r>
      <w:r>
        <w:t xml:space="preserve"> (não movi o arquivo por conta própria — é entrega dele</w:t>
      </w:r>
    </w:p>
    <w:p>
      <w:pPr>
        <w:jc w:val="both"/>
      </w:pPr>
      <w:r>
        <w:t>e o destino depende da arquitetura aprovada):</w:t>
      </w:r>
    </w:p>
    <w:p>
      <w:pPr>
        <w:pStyle w:val="ListBullet"/>
        <w:ind w:left="360"/>
      </w:pPr>
      <w:r>
        <w:t xml:space="preserve">se a arquitetura de §6 for aprovada → </w:t>
      </w:r>
      <w:r>
        <w:rPr>
          <w:rFonts w:ascii="Consolas" w:hAnsi="Consolas"/>
          <w:sz w:val="20"/>
        </w:rPr>
        <w:t>git mv Opcao-B.txt transcricoes/2026-09-14-revelacoes-cosmicas-urgente/00-fonte/transcricao-pontuada.txt</w:t>
      </w:r>
      <w:r>
        <w:t xml:space="preserve">, com os campos de proveniência em </w:t>
      </w:r>
      <w:r>
        <w:rPr>
          <w:rFonts w:ascii="Consolas" w:hAnsi="Consolas"/>
          <w:sz w:val="20"/>
        </w:rPr>
        <w:t>metadados.yaml</w:t>
      </w:r>
      <w:r>
        <w:t>;</w:t>
      </w:r>
    </w:p>
    <w:p>
      <w:pPr>
        <w:pStyle w:val="ListBullet"/>
        <w:ind w:left="360"/>
      </w:pPr>
      <w:r>
        <w:t xml:space="preserve">se for recusada → mover para </w:t>
      </w:r>
      <w:r>
        <w:rPr>
          <w:rFonts w:ascii="Consolas" w:hAnsi="Consolas"/>
          <w:sz w:val="20"/>
        </w:rPr>
        <w:t>upload/</w:t>
      </w:r>
      <w:r>
        <w:t xml:space="preserve"> com </w:t>
      </w:r>
      <w:r>
        <w:rPr>
          <w:rFonts w:ascii="Consolas" w:hAnsi="Consolas"/>
          <w:sz w:val="20"/>
        </w:rPr>
        <w:t>git rm --cached</w:t>
      </w:r>
      <w:r>
        <w:t>, mantendo o histórico e o sha256 registrados neste parecer.</w:t>
      </w:r>
    </w:p>
    <w:p>
      <w:pPr>
        <w:jc w:val="both"/>
      </w:pPr>
      <w:r>
        <w:t>Para upload futuro pela web do GitHub, o caminho pode ser digitado na interface</w:t>
      </w:r>
    </w:p>
    <w:p>
      <w:pPr>
        <w:jc w:val="both"/>
      </w:pPr>
      <w:r>
        <w:t>(</w:t>
      </w:r>
      <w:r>
        <w:rPr>
          <w:rFonts w:ascii="Consolas" w:hAnsi="Consolas"/>
          <w:sz w:val="20"/>
        </w:rPr>
        <w:t>upload/nome-do-arquivo.txt</w:t>
      </w:r>
      <w:r>
        <w:t>), o que já cai na zona de trânsito prevista.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10. Na geladeira, conforme ordem expressa</w:t>
      </w:r>
    </w:p>
    <w:p>
      <w:pPr>
        <w:jc w:val="both"/>
      </w:pPr>
      <w:r>
        <w:t xml:space="preserve">Os </w:t>
      </w:r>
      <w:r>
        <w:rPr>
          <w:b/>
        </w:rPr>
        <w:t>14 itens pendentes</w:t>
      </w:r>
      <w:r>
        <w:t xml:space="preserve"> da fila de curadoria (8 </w:t>
      </w:r>
      <w:r>
        <w:rPr>
          <w:rFonts w:ascii="Consolas" w:hAnsi="Consolas"/>
          <w:sz w:val="20"/>
        </w:rPr>
        <w:t>correcao-ficha</w:t>
      </w:r>
      <w:r>
        <w:t xml:space="preserve">, 5 </w:t>
      </w:r>
      <w:r>
        <w:rPr>
          <w:rFonts w:ascii="Consolas" w:hAnsi="Consolas"/>
          <w:sz w:val="20"/>
        </w:rPr>
        <w:t>divergencia-factual</w:t>
      </w:r>
      <w:r>
        <w:t>,</w:t>
      </w:r>
    </w:p>
    <w:p>
      <w:pPr>
        <w:jc w:val="both"/>
      </w:pPr>
      <w:r>
        <w:t xml:space="preserve">1 </w:t>
      </w:r>
      <w:r>
        <w:rPr>
          <w:rFonts w:ascii="Consolas" w:hAnsi="Consolas"/>
          <w:sz w:val="20"/>
        </w:rPr>
        <w:t>novo-registro-biblio</w:t>
      </w:r>
      <w:r>
        <w:t xml:space="preserve"> 0033) e a </w:t>
      </w:r>
      <w:r>
        <w:rPr>
          <w:b/>
        </w:rPr>
        <w:t>segunda transcrição tradicional</w:t>
      </w:r>
      <w:r>
        <w:t xml:space="preserve"> seguem suspensos por decisão</w:t>
      </w:r>
    </w:p>
    <w:p>
      <w:pPr>
        <w:jc w:val="both"/>
      </w:pPr>
      <w:r>
        <w:t>do Comandante de 16/09/2026. As pendências residuais da KB (Jeane Miranda, B095) continuam com ele.</w:t>
      </w:r>
    </w:p>
    <w:p>
      <w:pPr>
        <w:jc w:val="both"/>
      </w:pPr>
      <w:r>
        <w:t>Nada disso foi tocado neste turno.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11. O que proponho como próximo passo</w:t>
      </w:r>
    </w:p>
    <w:p>
      <w:pPr>
        <w:pStyle w:val="ListNumber"/>
      </w:pPr>
      <w:r>
        <w:rPr>
          <w:b/>
        </w:rPr>
        <w:t>Decisão do Comandante</w:t>
      </w:r>
      <w:r>
        <w:t xml:space="preserve"> sobre a arquitetura de §6 (derivado ao lado do bruto) — é o que destrava</w:t>
      </w:r>
    </w:p>
    <w:p>
      <w:pPr>
        <w:jc w:val="both"/>
      </w:pPr>
      <w:r>
        <w:t xml:space="preserve">   tudo o mais.</w:t>
      </w:r>
    </w:p>
    <w:p>
      <w:pPr>
        <w:pStyle w:val="ListNumber"/>
      </w:pPr>
      <w:r>
        <w:t>Se aprovada: itens 1, 2 e 4 de §8 (código), depois item 5 (Guia), e só então a segunda transcrição</w:t>
      </w:r>
    </w:p>
    <w:p>
      <w:pPr>
        <w:jc w:val="both"/>
      </w:pPr>
      <w:r>
        <w:t xml:space="preserve">   entra já no padrão novo.</w:t>
      </w:r>
    </w:p>
    <w:p>
      <w:pPr>
        <w:pStyle w:val="ListNumber"/>
      </w:pPr>
      <w:r>
        <w:rPr>
          <w:b/>
        </w:rPr>
        <w:t>Rotina permanente:</w:t>
      </w:r>
      <w:r>
        <w:t xml:space="preserve"> toda captura nova passa por </w:t>
      </w:r>
      <w:r>
        <w:rPr>
          <w:rFonts w:ascii="Consolas" w:hAnsi="Consolas"/>
          <w:sz w:val="20"/>
        </w:rPr>
        <w:t>rc_perfil_stt.py</w:t>
      </w:r>
      <w:r>
        <w:t xml:space="preserve"> antes da revisão — 15 segundos</w:t>
      </w:r>
    </w:p>
    <w:p>
      <w:pPr>
        <w:jc w:val="both"/>
      </w:pPr>
      <w:r>
        <w:t xml:space="preserve">   que dizem se o arquivo é o que parece, quanto vai custar em curadoria e se a camada de reescrita</w:t>
      </w:r>
    </w:p>
    <w:p>
      <w:pPr>
        <w:jc w:val="both"/>
      </w:pPr>
      <w:r>
        <w:t xml:space="preserve">   censurou alguma coisa.</w:t>
      </w:r>
    </w:p>
    <w:p>
      <w:pPr>
        <w:jc w:val="both"/>
      </w:pPr>
      <w:r>
        <w:t>Comando que reproduz tudo o que está neste parecer:</w:t>
      </w:r>
    </w:p>
    <w:p>
      <w:pPr>
        <w:ind w:left="360"/>
      </w:pPr>
      <w:r>
        <w:rPr>
          <w:rFonts w:ascii="Consolas" w:hAnsi="Consolas"/>
          <w:sz w:val="18"/>
        </w:rPr>
        <w:t>python ferramentas/rc_perfil_stt.py \</w:t>
        <w:br/>
        <w:t xml:space="preserve">    transcricoes/2026-09-14-revelacoes-cosmicas-urgente/00-fonte/transcricao-bruta.txt \</w:t>
        <w:br/>
        <w:t xml:space="preserve">    transcricoes/2026-09-14-revelacoes-cosmicas-urgente/00-fonte/transcricao-pontuada.txt \</w:t>
        <w:br/>
        <w:t xml:space="preserve">    --com-diagnostico \</w:t>
        <w:br/>
        <w:t xml:space="preserve">    --md docs/pareceres/parecer-motor-stt-medicao.md \</w:t>
        <w:br/>
        <w:t xml:space="preserve">    --json docs/pareceres/perfil-stt.json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12. Implantação — o que foi feito depois da aprovação (16/09/2026)</w:t>
      </w:r>
    </w:p>
    <w:p>
      <w:pPr>
        <w:jc w:val="both"/>
      </w:pPr>
      <w:r>
        <w:t>O Comandante aprovou a arquitetura de §6 e ordenou a implantação local: mover o arquivo da raiz para</w:t>
      </w:r>
    </w:p>
    <w:p>
      <w:pPr>
        <w:jc w:val="both"/>
      </w:pPr>
      <w:r>
        <w:t>a pasta correta e criar a regra do G9. Feito, com o item 1 de §8 junto — ele é pré-requisito do G9,</w:t>
      </w:r>
    </w:p>
    <w:p>
      <w:pPr>
        <w:jc w:val="both"/>
      </w:pPr>
      <w:r>
        <w:t>porque sem critério de corpo a divergência seria medida entre um texto inteiro e um parágrafo.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item de §8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onde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 — critério de corpo em cascata + guarda de cobertura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ferramentas/rc_leitura.py (novo), consumido por rc_novo.py e rc_indice.py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 — heurística de capitalizadas ciente de inicial de frase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pendente (segue na geladeira com os demais)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rc_diagnostico.py:372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 — campos de proveniência do derivado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_modelo/00-fonte/metadados.yaml + metadados.yaml da transcrição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 — portão G9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rc_qa.py, registrado em PORTOES; testes na seção 14 de testes/test_pipeline.py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 — Guia §8, §9 e seção nova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guia-revisao-v2.md §2.6 (camadas), §8 (conferência), §9 (rótulo inline), §13.1, §14, §16, §17 +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§9 — destino do Opcao-B.txt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executado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mv → transcricoes/2026-09-14-revelacoes-cosmicas-urgente/00-fonte/transcricao-pontuada.txt, sha256 preservado</w:t>
            </w:r>
          </w:p>
        </w:tc>
      </w:tr>
    </w:tbl>
    <w:p/>
    <w:p>
      <w:pPr>
        <w:jc w:val="both"/>
      </w:pPr>
      <w:r>
        <w:rPr>
          <w:b/>
        </w:rPr>
        <w:t>Campos como construídos</w:t>
      </w:r>
      <w:r>
        <w:t xml:space="preserve"> (diferem da lista de §6, que era proposta): </w:t>
      </w:r>
      <w:r>
        <w:rPr>
          <w:rFonts w:ascii="Consolas" w:hAnsi="Consolas"/>
          <w:sz w:val="20"/>
        </w:rPr>
        <w:t>derivado.arquivo</w:t>
      </w:r>
      <w:r>
        <w:t>,</w:t>
      </w:r>
    </w:p>
    <w:p>
      <w:pPr>
        <w:jc w:val="both"/>
      </w:pPr>
      <w:r>
        <w:rPr>
          <w:rFonts w:ascii="Consolas" w:hAnsi="Consolas"/>
          <w:sz w:val="20"/>
        </w:rPr>
        <w:t>derivado.ferramenta</w:t>
      </w:r>
      <w:r>
        <w:t xml:space="preserve">, </w:t>
      </w:r>
      <w:r>
        <w:rPr>
          <w:rFonts w:ascii="Consolas" w:hAnsi="Consolas"/>
          <w:sz w:val="20"/>
        </w:rPr>
        <w:t>derivado.data</w:t>
      </w:r>
      <w:r>
        <w:t xml:space="preserve">, </w:t>
      </w:r>
      <w:r>
        <w:rPr>
          <w:rFonts w:ascii="Consolas" w:hAnsi="Consolas"/>
          <w:sz w:val="20"/>
        </w:rPr>
        <w:t>derivado.sha256</w:t>
      </w:r>
      <w:r>
        <w:t xml:space="preserve">, </w:t>
      </w:r>
      <w:r>
        <w:rPr>
          <w:rFonts w:ascii="Consolas" w:hAnsi="Consolas"/>
          <w:sz w:val="20"/>
        </w:rPr>
        <w:t>derivado.divergencia_maxima</w:t>
      </w:r>
      <w:r>
        <w:t>,</w:t>
      </w:r>
    </w:p>
    <w:p>
      <w:pPr>
        <w:jc w:val="both"/>
      </w:pPr>
      <w:r>
        <w:rPr>
          <w:rFonts w:ascii="Consolas" w:hAnsi="Consolas"/>
          <w:sz w:val="20"/>
        </w:rPr>
        <w:t>derivado.divergencia_medida</w:t>
      </w:r>
      <w:r>
        <w:t xml:space="preserve">, </w:t>
      </w:r>
      <w:r>
        <w:rPr>
          <w:rFonts w:ascii="Consolas" w:hAnsi="Consolas"/>
          <w:sz w:val="20"/>
        </w:rPr>
        <w:t>derivado.palavras_mascaradas[]</w:t>
      </w:r>
      <w:r>
        <w:t xml:space="preserve"> (</w:t>
      </w:r>
      <w:r>
        <w:rPr>
          <w:rFonts w:ascii="Consolas" w:hAnsi="Consolas"/>
          <w:sz w:val="20"/>
        </w:rPr>
        <w:t>mascara</w:t>
      </w:r>
      <w:r>
        <w:t xml:space="preserve"> → </w:t>
      </w:r>
      <w:r>
        <w:rPr>
          <w:rFonts w:ascii="Consolas" w:hAnsi="Consolas"/>
          <w:sz w:val="20"/>
        </w:rPr>
        <w:t>restaurar_para</w:t>
      </w:r>
      <w:r>
        <w:t xml:space="preserve"> →</w:t>
      </w:r>
    </w:p>
    <w:p>
      <w:pPr>
        <w:jc w:val="both"/>
      </w:pPr>
      <w:r>
        <w:rPr>
          <w:rFonts w:ascii="Consolas" w:hAnsi="Consolas"/>
          <w:sz w:val="20"/>
        </w:rPr>
        <w:t>ocorrencias</w:t>
      </w:r>
      <w:r>
        <w:t xml:space="preserve">) e </w:t>
      </w:r>
      <w:r>
        <w:rPr>
          <w:rFonts w:ascii="Consolas" w:hAnsi="Consolas"/>
          <w:sz w:val="20"/>
        </w:rPr>
        <w:t>derivado.observacao</w:t>
      </w:r>
      <w:r>
        <w:t xml:space="preserve">. O bloco é comentado no </w:t>
      </w:r>
      <w:r>
        <w:rPr>
          <w:rFonts w:ascii="Consolas" w:hAnsi="Consolas"/>
          <w:sz w:val="20"/>
        </w:rPr>
        <w:t>_modelo</w:t>
      </w:r>
      <w:r>
        <w:t>, para não sugerir que toda</w:t>
      </w:r>
    </w:p>
    <w:p>
      <w:pPr>
        <w:jc w:val="both"/>
      </w:pPr>
      <w:r>
        <w:t>transcrição tem derivado.</w:t>
      </w:r>
    </w:p>
    <w:p>
      <w:pPr>
        <w:jc w:val="both"/>
      </w:pPr>
      <w:r>
        <w:rPr>
          <w:rFonts w:ascii="Consolas" w:hAnsi="Consolas"/>
          <w:b/>
          <w:sz w:val="20"/>
        </w:rPr>
        <w:t>rc_leitura.py</w:t>
      </w:r>
      <w:r>
        <w:rPr>
          <w:b/>
        </w:rPr>
        <w:t xml:space="preserve"> — a cascata, e a prova de que ela era necessária.</w:t>
      </w:r>
      <w:r>
        <w:t xml:space="preserve"> (i) marcador</w:t>
      </w:r>
    </w:p>
    <w:p>
      <w:pPr>
        <w:jc w:val="both"/>
      </w:pPr>
      <w:r>
        <w:rPr>
          <w:rFonts w:ascii="Consolas" w:hAnsi="Consolas"/>
          <w:sz w:val="20"/>
        </w:rPr>
        <w:t>Transcrição Automática</w:t>
      </w:r>
      <w:r>
        <w:t xml:space="preserve"> → corpo depois dele; (ii) linha mais longa, se cobrir ≥ 80% dos caracteres;</w:t>
      </w:r>
    </w:p>
    <w:p>
      <w:pPr>
        <w:jc w:val="both"/>
      </w:pPr>
      <w:r>
        <w:t xml:space="preserve">(iii) arquivo inteiro, </w:t>
      </w:r>
      <w:r>
        <w:rPr>
          <w:b/>
        </w:rPr>
        <w:t>com aviso</w:t>
      </w:r>
      <w:r>
        <w:t xml:space="preserve"> em </w:t>
      </w:r>
      <w:r>
        <w:rPr>
          <w:rFonts w:ascii="Consolas" w:hAnsi="Consolas"/>
          <w:sz w:val="20"/>
        </w:rPr>
        <w:t>metadados.yaml</w:t>
      </w:r>
      <w:r>
        <w:t>. Retrocompatibilidade verificada no bruto de</w:t>
      </w:r>
    </w:p>
    <w:p>
      <w:pPr>
        <w:jc w:val="both"/>
      </w:pPr>
      <w:r>
        <w:t xml:space="preserve">referência: números idênticos ao que já estava registrado (106.243 bytes, sha256 </w:t>
      </w:r>
      <w:r>
        <w:rPr>
          <w:rFonts w:ascii="Consolas" w:hAnsi="Consolas"/>
          <w:sz w:val="20"/>
        </w:rPr>
        <w:t>34f9bcf4…</w:t>
      </w:r>
      <w:r>
        <w:t>, corpo</w:t>
      </w:r>
    </w:p>
    <w:p>
      <w:pPr>
        <w:jc w:val="both"/>
      </w:pPr>
      <w:r>
        <w:t xml:space="preserve">na linha 13, 101.468 caracteres, 18.806 palavras), e </w:t>
      </w:r>
      <w:r>
        <w:rPr>
          <w:rFonts w:ascii="Consolas" w:hAnsi="Consolas"/>
          <w:sz w:val="20"/>
        </w:rPr>
        <w:t>transcricoes/_indice.csv</w:t>
      </w:r>
      <w:r>
        <w:t xml:space="preserve"> byte a byte igual.</w:t>
      </w:r>
    </w:p>
    <w:p>
      <w:pPr>
        <w:jc w:val="both"/>
      </w:pPr>
      <w:r>
        <w:t xml:space="preserve">No derivado, o critério antigo devolveria </w:t>
      </w:r>
      <w:r>
        <w:rPr>
          <w:b/>
        </w:rPr>
        <w:t>771 palavras</w:t>
      </w:r>
      <w:r>
        <w:t xml:space="preserve"> de um corpo de 18.815 — exatamente o</w:t>
      </w:r>
    </w:p>
    <w:p>
      <w:pPr>
        <w:jc w:val="both"/>
      </w:pPr>
      <w:r>
        <w:t>defeito previsto em §8, agora impedido e avisado.</w:t>
      </w:r>
    </w:p>
    <w:p>
      <w:pPr>
        <w:jc w:val="both"/>
      </w:pPr>
      <w:r>
        <w:rPr>
          <w:b/>
        </w:rPr>
        <w:t>G9 como ficou, e o que ele responde hoje:</w:t>
      </w:r>
    </w:p>
    <w:p>
      <w:pPr>
        <w:ind w:left="360"/>
      </w:pPr>
      <w:r>
        <w:rPr>
          <w:rFonts w:ascii="Consolas" w:hAnsi="Consolas"/>
          <w:sz w:val="18"/>
        </w:rPr>
        <w:t>[G9] derivado e divergência ok    derivado íntegro (sha256 5aa247f34877…); divergência 3.00% ≤</w:t>
        <w:br/>
        <w:t>teto 5%; 5 tokens mascarados no derivado, registrados e restaurados nos blocos</w:t>
        <w:br/>
        <w:t>('m****'→merda; 'b******'→bandido; 'm****'→merda; 'm****'→merda)</w:t>
      </w:r>
    </w:p>
    <w:p>
      <w:pPr>
        <w:jc w:val="both"/>
      </w:pPr>
      <w:r>
        <w:t xml:space="preserve">O portão localiza cada máscara </w:t>
      </w:r>
      <w:r>
        <w:rPr>
          <w:b/>
        </w:rPr>
        <w:t>pelo contexto no bruto</w:t>
      </w:r>
      <w:r>
        <w:t>, tratando trecho contíguo como unidade —</w:t>
      </w:r>
    </w:p>
    <w:p>
      <w:pPr>
        <w:jc w:val="both"/>
      </w:pPr>
      <w:r>
        <w:rPr>
          <w:rFonts w:ascii="Consolas" w:hAnsi="Consolas"/>
          <w:sz w:val="20"/>
        </w:rPr>
        <w:t>merda merda merda</w:t>
      </w:r>
      <w:r>
        <w:t xml:space="preserve"> virou </w:t>
      </w:r>
      <w:r>
        <w:rPr>
          <w:rFonts w:ascii="Consolas" w:hAnsi="Consolas"/>
          <w:sz w:val="20"/>
        </w:rPr>
        <w:t>m****, m****, m****</w:t>
      </w:r>
      <w:r>
        <w:t>, e a vizinhança imediata de uma máscara é outra</w:t>
      </w:r>
    </w:p>
    <w:p>
      <w:pPr>
        <w:jc w:val="both"/>
      </w:pPr>
      <w:r>
        <w:t>máscara, que não carrega contexto. Quatro defesas, cada uma paga com um erro real desta medição:</w:t>
      </w:r>
    </w:p>
    <w:p>
      <w:pPr>
        <w:jc w:val="both"/>
      </w:pPr>
      <w:r>
        <w:t>contexto em vez de comprimento+inicial (</w:t>
      </w:r>
      <w:r>
        <w:rPr>
          <w:rFonts w:ascii="Consolas" w:hAnsi="Consolas"/>
          <w:sz w:val="20"/>
        </w:rPr>
        <w:t>m****</w:t>
      </w:r>
      <w:r>
        <w:t xml:space="preserve"> casava também com </w:t>
      </w:r>
      <w:r>
        <w:rPr>
          <w:rFonts w:ascii="Consolas" w:hAnsi="Consolas"/>
          <w:sz w:val="20"/>
        </w:rPr>
        <w:t>medio</w:t>
      </w:r>
      <w:r>
        <w:t>); busca graduada 3→2→1</w:t>
      </w:r>
    </w:p>
    <w:p>
      <w:pPr>
        <w:jc w:val="both"/>
      </w:pPr>
      <w:r>
        <w:t xml:space="preserve">palavras, dois lados antes de um só (a camada edita a vizinhança: "advogado </w:t>
      </w:r>
      <w:r>
        <w:rPr>
          <w:b/>
        </w:rPr>
        <w:t>de</w:t>
      </w:r>
      <w:r>
        <w:t xml:space="preserve"> acusação" →</w:t>
      </w:r>
    </w:p>
    <w:p>
      <w:pPr>
        <w:jc w:val="both"/>
      </w:pPr>
      <w:r>
        <w:t>"</w:t>
      </w:r>
      <w:r>
        <w:rPr>
          <w:b/>
        </w:rPr>
        <w:t>e</w:t>
      </w:r>
      <w:r>
        <w:t xml:space="preserve"> acusação"); exigência de que a palavra localizada tenha </w:t>
      </w:r>
      <w:r>
        <w:rPr>
          <w:b/>
        </w:rPr>
        <w:t>sumido</w:t>
      </w:r>
      <w:r>
        <w:t xml:space="preserve"> do derivado (sem isso,</w:t>
      </w:r>
    </w:p>
    <w:p>
      <w:pPr>
        <w:jc w:val="both"/>
      </w:pPr>
      <w:r>
        <w:t xml:space="preserve">contexto de um lado só casava </w:t>
      </w:r>
      <w:r>
        <w:rPr>
          <w:rFonts w:ascii="Consolas" w:hAnsi="Consolas"/>
          <w:sz w:val="20"/>
        </w:rPr>
        <w:t>m****</w:t>
      </w:r>
      <w:r>
        <w:t xml:space="preserve"> com o artigo "a"); ambiguidade devolve </w:t>
      </w:r>
      <w:r>
        <w:rPr>
          <w:rFonts w:ascii="Consolas" w:hAnsi="Consolas"/>
          <w:sz w:val="20"/>
        </w:rPr>
        <w:t>None</w:t>
      </w:r>
      <w:r>
        <w:t xml:space="preserve"> e avisa, não</w:t>
      </w:r>
    </w:p>
    <w:p>
      <w:pPr>
        <w:jc w:val="both"/>
      </w:pPr>
      <w:r>
        <w:t>chuta. Falha nos cinco modos de estragar: sha256 trocado, divergência acima do teto, palavra não</w:t>
      </w:r>
    </w:p>
    <w:p>
      <w:pPr>
        <w:jc w:val="both"/>
      </w:pPr>
      <w:r>
        <w:t>restaurada, asterisco na saída, máscara sem registro — cada um com teste próprio</w:t>
      </w:r>
    </w:p>
    <w:p>
      <w:pPr>
        <w:jc w:val="both"/>
      </w:pPr>
      <w:r>
        <w:t>(</w:t>
      </w:r>
      <w:r>
        <w:rPr>
          <w:rFonts w:ascii="Consolas" w:hAnsi="Consolas"/>
          <w:sz w:val="20"/>
        </w:rPr>
        <w:t>testes/test_pipeline.py</w:t>
      </w:r>
      <w:r>
        <w:t>, seção 14: 154 verificações, 0 falhas).</w:t>
      </w:r>
    </w:p>
    <w:p>
      <w:pPr>
        <w:jc w:val="both"/>
      </w:pPr>
      <w:r>
        <w:rPr>
          <w:b/>
        </w:rPr>
        <w:t>Medição nova, que corrige uma percepção do despacho:</w:t>
      </w:r>
      <w:r>
        <w:t xml:space="preserve"> o curador relatou que a dedução contextual</w:t>
      </w:r>
    </w:p>
    <w:p>
      <w:pPr>
        <w:jc w:val="both"/>
      </w:pPr>
      <w:r>
        <w:t xml:space="preserve">do NotebookLM diminui drasticamente as lacunas </w:t>
      </w:r>
      <w:r>
        <w:rPr>
          <w:rFonts w:ascii="Consolas" w:hAnsi="Consolas"/>
          <w:sz w:val="20"/>
        </w:rPr>
        <w:t>[INAUDÍVEL]</w:t>
      </w:r>
      <w:r>
        <w:t xml:space="preserve">. Medido sobre as </w:t>
      </w:r>
      <w:r>
        <w:rPr>
          <w:b/>
        </w:rPr>
        <w:t>16 lacunas</w:t>
      </w:r>
      <w:r>
        <w:t xml:space="preserve"> dos</w:t>
      </w:r>
    </w:p>
    <w:p>
      <w:pPr>
        <w:jc w:val="both"/>
      </w:pPr>
      <w:r>
        <w:t xml:space="preserve">blocos 01–08, o derivado resolve </w:t>
      </w:r>
      <w:r>
        <w:rPr>
          <w:b/>
        </w:rPr>
        <w:t>3</w:t>
      </w:r>
      <w:r>
        <w:t xml:space="preserve"> (≈19%): </w:t>
      </w:r>
      <w:r>
        <w:rPr>
          <w:i/>
        </w:rPr>
        <w:t>trácia</w:t>
      </w:r>
      <w:r>
        <w:t xml:space="preserve"> (bloco-01), </w:t>
      </w:r>
      <w:r>
        <w:rPr>
          <w:i/>
        </w:rPr>
        <w:t>faço</w:t>
      </w:r>
      <w:r>
        <w:t xml:space="preserve"> (bloco-01), </w:t>
      </w:r>
      <w:r>
        <w:rPr>
          <w:i/>
        </w:rPr>
        <w:t>simples</w:t>
      </w:r>
    </w:p>
    <w:p>
      <w:pPr>
        <w:jc w:val="both"/>
      </w:pPr>
      <w:r>
        <w:t xml:space="preserve">(bloco-05). Deixa </w:t>
      </w:r>
      <w:r>
        <w:rPr>
          <w:b/>
        </w:rPr>
        <w:t>5 idênticas</w:t>
      </w:r>
      <w:r>
        <w:t xml:space="preserve"> ao bruto ("produzência", "sear em cada uma dessas inteligências",</w:t>
      </w:r>
    </w:p>
    <w:p>
      <w:pPr>
        <w:jc w:val="both"/>
      </w:pPr>
      <w:r>
        <w:t xml:space="preserve">"hr1 os genes que nos fazem diferentes"…), oferece palpite </w:t>
      </w:r>
      <w:r>
        <w:rPr>
          <w:b/>
        </w:rPr>
        <w:t>diferente</w:t>
      </w:r>
      <w:r>
        <w:t xml:space="preserve"> em 4 (bio clein, crios,</w:t>
      </w:r>
    </w:p>
    <w:p>
      <w:pPr>
        <w:jc w:val="both"/>
      </w:pPr>
      <w:r>
        <w:t xml:space="preserve">bodo, e </w:t>
      </w:r>
      <w:r>
        <w:rPr>
          <w:i/>
        </w:rPr>
        <w:t>full megante</w:t>
      </w:r>
      <w:r>
        <w:t xml:space="preserve"> suprimido) e </w:t>
      </w:r>
      <w:r>
        <w:rPr>
          <w:b/>
        </w:rPr>
        <w:t>corrompe uma palavra boa</w:t>
      </w:r>
      <w:r>
        <w:t>: "cabeça de elefante" → "cadecia de</w:t>
      </w:r>
    </w:p>
    <w:p>
      <w:pPr>
        <w:jc w:val="both"/>
      </w:pPr>
      <w:r>
        <w:t xml:space="preserve">elefante" (bloco-03). É o mesmo mecanismo nos dois sentidos — a camada que acerta </w:t>
      </w:r>
      <w:r>
        <w:rPr>
          <w:i/>
        </w:rPr>
        <w:t>trácia</w:t>
      </w:r>
      <w:r>
        <w:t xml:space="preserve"> inventa</w:t>
      </w:r>
    </w:p>
    <w:p>
      <w:pPr>
        <w:jc w:val="both"/>
      </w:pPr>
      <w:r>
        <w:rPr>
          <w:i/>
        </w:rPr>
        <w:t>cadecia</w:t>
      </w:r>
      <w:r>
        <w:t xml:space="preserve">. Consequência prática, já refletida no Guia: **lacuna </w:t>
      </w:r>
      <w:r>
        <w:rPr>
          <w:rFonts w:ascii="Consolas" w:hAnsi="Consolas"/>
          <w:sz w:val="20"/>
        </w:rPr>
        <w:t>[INAUDÍVEL]</w:t>
      </w:r>
      <w:r>
        <w:t xml:space="preserve"> é decisão editorial do</w:t>
      </w:r>
    </w:p>
    <w:p>
      <w:pPr>
        <w:jc w:val="both"/>
      </w:pPr>
      <w:r>
        <w:t>revisor (§12), não herança do derivado**; o G9 fiscaliza máscaras de censura, não lacunas. A economia</w:t>
      </w:r>
    </w:p>
    <w:p>
      <w:pPr>
        <w:jc w:val="both"/>
      </w:pPr>
      <w:r>
        <w:t>real de B continua onde o parecer já a mediu — pontuação e fronteira de turno (§8), não resolução de</w:t>
      </w:r>
    </w:p>
    <w:p>
      <w:pPr>
        <w:jc w:val="both"/>
      </w:pPr>
      <w:r>
        <w:t>lacunas.</w:t>
      </w:r>
    </w:p>
    <w:p>
      <w:pPr>
        <w:jc w:val="both"/>
      </w:pPr>
      <w:r>
        <w:rPr>
          <w:b/>
        </w:rPr>
        <w:t>Pendências desta implantação:</w:t>
      </w:r>
      <w:r>
        <w:t xml:space="preserve"> o item 2 de §8 (</w:t>
      </w:r>
      <w:r>
        <w:rPr>
          <w:rFonts w:ascii="Consolas" w:hAnsi="Consolas"/>
          <w:sz w:val="20"/>
        </w:rPr>
        <w:t>rc_diagnostico.py:372</w:t>
      </w:r>
      <w:r>
        <w:t>) e a reconciliação das</w:t>
      </w:r>
    </w:p>
    <w:p>
      <w:pPr>
        <w:jc w:val="both"/>
      </w:pPr>
      <w:r>
        <w:t>duas réguas de contagem de palavras (</w:t>
      </w:r>
      <w:r>
        <w:rPr>
          <w:rFonts w:ascii="Consolas" w:hAnsi="Consolas"/>
          <w:sz w:val="20"/>
        </w:rPr>
        <w:t>split()</w:t>
      </w:r>
      <w:r>
        <w:t xml:space="preserve"> 18.781 × </w:t>
      </w:r>
      <w:r>
        <w:rPr>
          <w:rFonts w:ascii="Consolas" w:hAnsi="Consolas"/>
          <w:sz w:val="20"/>
        </w:rPr>
        <w:t>PALAVRA_RE</w:t>
      </w:r>
      <w:r>
        <w:t xml:space="preserve"> 18.806, documentadas no Guia</w:t>
      </w:r>
    </w:p>
    <w:p>
      <w:pPr>
        <w:jc w:val="both"/>
      </w:pPr>
      <w:r>
        <w:t xml:space="preserve">§2.6 item 6) ficam para o próximo lote de código. Commits mantidos </w:t>
      </w:r>
      <w:r>
        <w:rPr>
          <w:b/>
        </w:rPr>
        <w:t>locais</w:t>
      </w:r>
      <w:r>
        <w:t xml:space="preserve"> por ordem do</w:t>
      </w:r>
    </w:p>
    <w:p>
      <w:pPr>
        <w:jc w:val="both"/>
      </w:pPr>
      <w:r>
        <w:t>Comandante, até o reestabelecimento do token de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