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8"/>
          <w:szCs w:val="48"/>
        </w:rPr>
        <w:t xml:space="preserve">TC Work Zone Locator</w:t>
      </w:r>
    </w:p>
    <w:p>
      <w:pPr>
        <w:jc w:val="center"/>
      </w:pPr>
      <w:r>
        <w:rPr>
          <w:b/>
          <w:bCs/>
          <w:sz w:val="36"/>
          <w:szCs w:val="36"/>
        </w:rPr>
        <w:t xml:space="preserve">Data Dictionary</w:t>
      </w:r>
    </w:p>
    <w:p>
      <w:pPr>
        <w:jc w:val="center"/>
      </w:pPr>
      <w:r>
        <w:rPr>
          <w:sz w:val="28"/>
          <w:szCs w:val="28"/>
        </w:rPr>
        <w:t xml:space="preserve">Version RC 1.2.1</w:t>
      </w:r>
    </w:p>
    <w:p>
      <w:pPr>
        <w:spacing w:after="400"/>
        <w:jc w:val="center"/>
      </w:pPr>
      <w:r>
        <w:rPr>
          <w:sz w:val="24"/>
          <w:szCs w:val="24"/>
        </w:rPr>
        <w:t xml:space="preserve">Comprehensive Data Structure Reference</w:t>
      </w:r>
    </w:p>
    <w:p>
      <w:pPr>
        <w:pStyle w:val="Heading1"/>
        <w:spacing w:after="200" w:before="400"/>
      </w:pPr>
      <w:r>
        <w:t xml:space="preserve">Table of Contents</w:t>
      </w:r>
    </w:p>
    <w:p>
      <w:pPr>
        <w:spacing w:after="150"/>
      </w:pPr>
      <w:r>
        <w:t xml:space="preserve">1. Core Road Data Structures</w:t>
      </w:r>
    </w:p>
    <w:p>
      <w:pPr>
        <w:spacing w:after="150"/>
      </w:pPr>
      <w:r>
        <w:t xml:space="preserve">2. Work Zone Result Structures</w:t>
      </w:r>
    </w:p>
    <w:p>
      <w:pPr>
        <w:spacing w:after="150"/>
      </w:pPr>
      <w:r>
        <w:t xml:space="preserve">3. Speed Zone Data Structures</w:t>
      </w:r>
    </w:p>
    <w:p>
      <w:pPr>
        <w:spacing w:after="150"/>
      </w:pPr>
      <w:r>
        <w:t xml:space="preserve">4. Speed Sign Override Structures (NEW)</w:t>
      </w:r>
    </w:p>
    <w:p>
      <w:pPr>
        <w:spacing w:after="150"/>
      </w:pPr>
      <w:r>
        <w:t xml:space="preserve">5. Signage Data Structures</w:t>
      </w:r>
    </w:p>
    <w:p>
      <w:pPr>
        <w:spacing w:after="150"/>
      </w:pPr>
      <w:r>
        <w:t xml:space="preserve">6. GPS Tracking Data Structures</w:t>
      </w:r>
    </w:p>
    <w:p>
      <w:pPr>
        <w:spacing w:after="150"/>
      </w:pPr>
      <w:r>
        <w:t xml:space="preserve">7. Weather Data Structures</w:t>
      </w:r>
    </w:p>
    <w:p>
      <w:pPr>
        <w:spacing w:after="150"/>
      </w:pPr>
      <w:r>
        <w:t xml:space="preserve">8. Places and Amenities</w:t>
      </w:r>
    </w:p>
    <w:p>
      <w:pPr>
        <w:spacing w:after="150"/>
      </w:pPr>
      <w:r>
        <w:t xml:space="preserve">9. Traffic Data Structures</w:t>
      </w:r>
    </w:p>
    <w:p>
      <w:pPr>
        <w:spacing w:after="150"/>
      </w:pPr>
      <w:r>
        <w:t xml:space="preserve">10. Storage Data Structures</w:t>
      </w:r>
    </w:p>
    <w:r>
      <w:br w:type="page"/>
    </w:r>
    <w:p>
      <w:pPr>
        <w:pStyle w:val="Heading1"/>
        <w:spacing w:after="200" w:before="400"/>
      </w:pPr>
      <w:r>
        <w:t xml:space="preserve">1. Core Road Data Structures</w:t>
      </w:r>
    </w:p>
    <w:p>
      <w:pPr>
        <w:pStyle w:val="Heading2"/>
        <w:spacing w:after="150" w:before="300"/>
      </w:pPr>
      <w:r>
        <w:t xml:space="preserve">1.1 Road (UI Selection)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Unique road identifier (e.g., M031)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road_name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Official road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min_slk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Minimum SLK value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max_slk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Maximum SLK value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region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MRWA region name</w:t>
            </w:r>
          </w:p>
        </w:tc>
      </w:tr>
    </w:tbl>
    <w:p>
      <w:pPr>
        <w:pStyle w:val="Heading2"/>
        <w:spacing w:after="150" w:before="300"/>
      </w:pPr>
      <w:r>
        <w:t xml:space="preserve">1.2 RoadData (IndexedDB Storage)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Unique identifier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road_name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slk_from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Start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slk_to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End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geometry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GeoJSON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geometry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network_type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State Road, Local Road, etc.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region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MRWA region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2. Work Zone Result Structures</w:t>
      </w:r>
    </w:p>
    <w:p>
      <w:pPr>
        <w:pStyle w:val="Heading2"/>
        <w:spacing w:after="150" w:before="300"/>
      </w:pPr>
      <w:r>
        <w:t xml:space="preserve">2.1 WorkZoneResult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identifier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road_name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network_type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type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work_zone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WorkZone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 zone boundaries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tc_positions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TCPositions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TC start/end positions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speed_zones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SpeedZones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Zone speed limits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Left, Right, or Single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midpoint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GeoPoint?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Work zone center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google_maps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GoogleMapsLinks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Navigation links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3. Speed Zone Data Structures</w:t>
      </w:r>
    </w:p>
    <w:p>
      <w:pPr>
        <w:pStyle w:val="Heading2"/>
        <w:spacing w:after="150" w:before="300"/>
      </w:pPr>
      <w:r>
        <w:t xml:space="preserve">3.1 ParsedSpeedZone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identifier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road_name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start_slk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Zone start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end_slk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Zone end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speed_limit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limit in km/h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Left, Right, or Single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is_override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boolean?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 this an override?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 source ID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override_source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Override source type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4. Speed Sign Override Structures (NEW)</w:t>
      </w:r>
    </w:p>
    <w:p>
      <w:pPr>
        <w:pStyle w:val="Heading2"/>
        <w:spacing w:after="150" w:before="300"/>
      </w:pPr>
      <w:r>
        <w:t xml:space="preserve">4.1 SpeedSignOverride</w:t>
      </w:r>
    </w:p>
    <w:p>
      <w:pPr>
        <w:spacing w:after="150"/>
      </w:pPr>
      <w:r>
        <w:t xml:space="preserve">Primary structure for community-verified speed sign data: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Required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id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Unique identifier (e.g., M031-S001)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Road identifier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road_name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Official road name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common_usage_name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Common name if different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slk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Sign location SLK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lat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GPS latitude of sign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lon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GPS longitude of sign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direction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enum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"True Left" or "True Right"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sign_type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enum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"Single" or "Double"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replicated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boolean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Matching sign on opposite side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start_slk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Zone start SLK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end_slk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Zone end SLK (if replicated)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approach_speed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Speed before this sign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front_speed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Speed on front face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back_speed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Speed on back face (double only)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verified_by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Who verified this sign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verified_date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Date of verification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note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Additional notes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source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e.g., "community_verified"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mrwa_slk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MRWA database SLK (for comparison)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discrepancy_m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Distance discrepancy in meters</w:t>
            </w:r>
          </w:p>
        </w:tc>
      </w:tr>
    </w:tbl>
    <w:p>
      <w:pPr>
        <w:pStyle w:val="Heading2"/>
        <w:spacing w:after="150" w:before="300"/>
      </w:pPr>
      <w:r>
        <w:t xml:space="preserve">4.2 GeneratedSpeedZone</w:t>
      </w:r>
    </w:p>
    <w:p>
      <w:pPr>
        <w:spacing w:after="150"/>
      </w:pPr>
      <w:r>
        <w:t xml:space="preserve">Zone generated from sign data by signsToSpeedZones():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identifier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start_slk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Zone start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end_slk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Zone end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speed_limit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limit in km/h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"Left", "Right", or "Single"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source_id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ID of source sign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is_override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true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Always true for overrides</w:t>
            </w:r>
          </w:p>
        </w:tc>
      </w:tr>
    </w:tbl>
    <w:p>
      <w:pPr>
        <w:pStyle w:val="Heading2"/>
        <w:spacing w:after="150" w:before="300"/>
      </w:pPr>
      <w:r>
        <w:t xml:space="preserve">4.3 Direction Values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Direction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Carriageway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SLK Movement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True Left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Left 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INCREASING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True Right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Right 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DECREASING SLK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5. Signage Data Structures</w:t>
      </w:r>
    </w:p>
    <w:p>
      <w:pPr>
        <w:pStyle w:val="Heading2"/>
        <w:spacing w:after="150" w:before="300"/>
      </w:pPr>
      <w:r>
        <w:t xml:space="preserve">5.1 SignageItem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Intersection, SpeedSign, WarningSign, etc.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slk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Location SLK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Longitude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description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Sign 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speed_limit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For speed signs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carriageway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Left, Right, or Single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6. GPS Tracking Data Structures</w:t>
      </w:r>
    </w:p>
    <w:p>
      <w:pPr>
        <w:pStyle w:val="Heading2"/>
        <w:spacing w:after="150" w:before="300"/>
      </w:pPr>
      <w:r>
        <w:t xml:space="preserve">6.1 GpsReading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Latitude in degrees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Longitude in degrees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accuracy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Accuracy in meters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in m/s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heading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Heading in degrees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timestamp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Unix timestamp</w:t>
            </w:r>
          </w:p>
        </w:tc>
      </w:tr>
    </w:tbl>
    <w:p>
      <w:pPr>
        <w:pStyle w:val="Heading2"/>
        <w:spacing w:after="150" w:before="300"/>
      </w:pPr>
      <w:r>
        <w:t xml:space="preserve">6.2 EkfState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x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number[]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State vector [lat, lon, v_lat, v_lon]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number[][]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Covariance matrix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lastUpdate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Last update timestamp</w:t>
            </w:r>
          </w:p>
        </w:tc>
      </w:tr>
    </w:tbl>
    <w:p>
      <w:pPr>
        <w:pStyle w:val="Heading2"/>
        <w:spacing w:after="150" w:before="300"/>
      </w:pPr>
      <w:r>
        <w:t xml:space="preserve">6.3 EkfOutput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Filtered latitude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Filtered longitude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uncertainty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Position uncertainty in meters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confidence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High, Medium, Low, or Predicted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isPredicted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boolean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 this a prediction?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7. Weather Data Structures</w:t>
      </w:r>
    </w:p>
    <w:p>
      <w:pPr>
        <w:pStyle w:val="Heading2"/>
        <w:spacing w:after="150" w:before="300"/>
      </w:pPr>
      <w:r>
        <w:t xml:space="preserve">7.1 WeatherData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location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Location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current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object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Current conditions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sun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object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Sunrise/sunset info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forecast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array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8-hour forecast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8. Places and Amenities</w:t>
      </w:r>
    </w:p>
    <w:p>
      <w:pPr>
        <w:pStyle w:val="Heading2"/>
        <w:spacing w:after="150" w:before="300"/>
      </w:pPr>
      <w:r>
        <w:t xml:space="preserve">8.1 Place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name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Place name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distance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Distance from work zone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Latitude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Longitude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phone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Phone number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address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Street address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googleMapsUrl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Google Maps link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isEmergency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boolean?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Emergency facility?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9. Traffic Data Structures</w:t>
      </w:r>
    </w:p>
    <w:p>
      <w:pPr>
        <w:pStyle w:val="Heading2"/>
        <w:spacing w:after="150" w:before="300"/>
      </w:pPr>
      <w:r>
        <w:t xml:space="preserve">9.1 TrafficData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road_id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Road identifier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aadt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Annual Average Daily Traffic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aadt_year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Data year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heavy_vehicle_percent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Heavy vehicle %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peak_hour_volume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Peak hour volume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source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Data source</w:t>
            </w:r>
          </w:p>
        </w:tc>
      </w:tr>
    </w:tbl>
    <w:r>
      <w:br w:type="page"/>
    </w:r>
    <w:p>
      <w:pPr>
        <w:pStyle w:val="Heading1"/>
        <w:spacing w:after="200" w:before="400"/>
      </w:pPr>
      <w:r>
        <w:t xml:space="preserve">10. Storage Data Structures</w:t>
      </w:r>
    </w:p>
    <w:p>
      <w:pPr>
        <w:pStyle w:val="Heading2"/>
        <w:spacing w:after="150" w:before="300"/>
      </w:pPr>
      <w:r>
        <w:t xml:space="preserve">10.1 localStorage Keys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pct" w:w="33.333333333333336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speedSignOverrides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SpeedSignOverride[]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Speed sign overrides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gpsSettings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object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GPS/EKF settings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windGustThreshold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number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Wind gust alert threshold</w:t>
            </w:r>
          </w:p>
        </w:tc>
      </w:tr>
      <w:tr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defaultRegion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string</w:t>
            </w:r>
          </w:p>
        </w:tc>
        <w:tc>
          <w:tcPr>
            <w:tcW w:type="pct" w:w="33.333333333333336%"/>
          </w:tcPr>
          <w:p>
            <w:r>
              <w:rPr>
                <w:b w:val="false"/>
                <w:bCs w:val="false"/>
              </w:rPr>
              <w:t xml:space="preserve">Default region selection</w:t>
            </w:r>
          </w:p>
        </w:tc>
      </w:tr>
    </w:tbl>
    <w:p>
      <w:pPr>
        <w:pStyle w:val="Heading2"/>
        <w:spacing w:after="150" w:before="300"/>
      </w:pPr>
      <w:r>
        <w:t xml:space="preserve">10.2 IndexedDB Stores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b/>
                <w:bCs/>
              </w:rPr>
              <w:t xml:space="preserve">Store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roads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Road network data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speedZones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MRWA speed zone data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railCrossings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Rail crossing locations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regulatorySigns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Regulatory signage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warningSigns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Warning signage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2026-03-04T01:23:52.917Z</dcterms:created>
  <dcterms:modified xsi:type="dcterms:W3CDTF">2026-03-04T01:23:52.917Z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