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24"/>
          <w:szCs w:val="24"/>
          <w:rtl w:val="0"/>
        </w:rPr>
        <w:t xml:space="preserve">Default Course Pace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[Course Name]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[MM/DD/YYYY] Start Date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[MM/DD/YYYY] End Date</w:t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[x] Assignments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Course duration is [x] weeks, [x] days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870"/>
        <w:gridCol w:w="1845"/>
        <w:gridCol w:w="2685"/>
        <w:tblGridChange w:id="0">
          <w:tblGrid>
            <w:gridCol w:w="5085"/>
            <w:gridCol w:w="870"/>
            <w:gridCol w:w="1845"/>
            <w:gridCol w:w="268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[Module Name]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Dates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[Assignment Name]- [x]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[X]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[published/ unpublished]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5"/>
        <w:gridCol w:w="870"/>
        <w:gridCol w:w="1845"/>
        <w:gridCol w:w="2685"/>
        <w:tblGridChange w:id="0">
          <w:tblGrid>
            <w:gridCol w:w="5085"/>
            <w:gridCol w:w="870"/>
            <w:gridCol w:w="1845"/>
            <w:gridCol w:w="268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Black Out Dates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Skipped Dates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444746"/>
                <w:sz w:val="21"/>
                <w:szCs w:val="21"/>
                <w:highlight w:val="white"/>
                <w:rtl w:val="0"/>
              </w:rPr>
              <w:t xml:space="preserve">M/T/W/T/F/S/S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