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35.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Analyzing International Research Data in Stata Using the</w:t>
      </w:r>
      <w:r>
        <w:t xml:space="preserve"> </w:t>
      </w:r>
      <w:r>
        <w:rPr>
          <w:rStyle w:val="VerbatimChar"/>
        </w:rPr>
        <w:t xml:space="preserve">repest</w:t>
      </w:r>
      <w:r>
        <w:t xml:space="preserve"> </w:t>
      </w:r>
      <w:r>
        <w:t xml:space="preserve">Package</w:t>
      </w:r>
    </w:p>
    <w:p>
      <w:pPr>
        <w:pStyle w:val="Author"/>
      </w:pPr>
      <w:r>
        <w:t xml:space="preserve">Michał Sitek, IBE PIB, m.sitek@ibe.edu.pl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19" w:name="introduction"/>
    <w:p>
      <w:pPr>
        <w:pStyle w:val="Heading1"/>
      </w:pPr>
      <w:r>
        <w:t xml:space="preserve">1. Introduction</w:t>
      </w:r>
    </w:p>
    <w:p>
      <w:pPr>
        <w:pStyle w:val="FirstParagraph"/>
      </w:pPr>
      <w:r>
        <w:t xml:space="preserve">The</w:t>
      </w:r>
      <w:r>
        <w:t xml:space="preserve"> </w:t>
      </w:r>
      <w:r>
        <w:rPr>
          <w:rStyle w:val="VerbatimChar"/>
          <w:b/>
          <w:bCs/>
        </w:rPr>
        <w:t xml:space="preserve">repest</w:t>
      </w:r>
      <w:r>
        <w:t xml:space="preserve"> </w:t>
      </w:r>
      <w:r>
        <w:t xml:space="preserve">package in Stata is a module created by OECD analysts (</w:t>
      </w:r>
      <w:r>
        <w:rPr>
          <w:i/>
          <w:iCs/>
        </w:rPr>
        <w:t xml:space="preserve">Avvisati, F. and F. Keslair (2014), REPEST: Stata module to run estimations with weighted replicate samples and plausible values, Statistical Software Components S457918, Boston College Department of Economics.</w:t>
      </w:r>
      <w:r>
        <w:t xml:space="preserve">), to support analyses using plausible values (PVs) and complex surveys implemented in major international large-scale assessments, such as.</w:t>
      </w:r>
      <w:r>
        <w:t xml:space="preserve"> </w:t>
      </w:r>
      <w:r>
        <w:rPr>
          <w:b/>
          <w:bCs/>
        </w:rPr>
        <w:t xml:space="preserve">PISA</w:t>
      </w:r>
      <w:r>
        <w:t xml:space="preserve">,</w:t>
      </w:r>
      <w:r>
        <w:t xml:space="preserve"> </w:t>
      </w:r>
      <w:r>
        <w:rPr>
          <w:b/>
          <w:bCs/>
        </w:rPr>
        <w:t xml:space="preserve">TIMSS</w:t>
      </w:r>
      <w:r>
        <w:t xml:space="preserve">,</w:t>
      </w:r>
      <w:r>
        <w:t xml:space="preserve"> </w:t>
      </w:r>
      <w:r>
        <w:rPr>
          <w:b/>
          <w:bCs/>
        </w:rPr>
        <w:t xml:space="preserve">PIRLS</w:t>
      </w:r>
      <w:r>
        <w:t xml:space="preserve">, and</w:t>
      </w:r>
      <w:r>
        <w:t xml:space="preserve"> </w:t>
      </w:r>
      <w:r>
        <w:rPr>
          <w:b/>
          <w:bCs/>
        </w:rPr>
        <w:t xml:space="preserve">PIAAC</w:t>
      </w:r>
      <w:r>
        <w:t xml:space="preserve">.</w:t>
      </w:r>
    </w:p>
    <w:p>
      <w:pPr>
        <w:pStyle w:val="BodyText"/>
      </w:pPr>
      <w:r>
        <w:t xml:space="preserve">These studies use complex sampling designs and advanced techniques for scaling results. Correct analysis requires incorporating</w:t>
      </w:r>
      <w:r>
        <w:t xml:space="preserve"> </w:t>
      </w:r>
      <w:r>
        <w:rPr>
          <w:b/>
          <w:bCs/>
        </w:rPr>
        <w:t xml:space="preserve">analytical weights</w:t>
      </w:r>
      <w:r>
        <w:t xml:space="preserve"> </w:t>
      </w:r>
      <w:r>
        <w:t xml:space="preserve">and</w:t>
      </w:r>
      <w:r>
        <w:t xml:space="preserve"> </w:t>
      </w:r>
      <w:r>
        <w:rPr>
          <w:b/>
          <w:bCs/>
        </w:rPr>
        <w:t xml:space="preserve">plausible values (PVs)</w:t>
      </w:r>
      <w:r>
        <w:t xml:space="preserve"> </w:t>
      </w:r>
      <w:r>
        <w:t xml:space="preserve">in the model to correct for measurement uncertainty and study design. In practice, this involves repeatedly performing analyses and averaging results.</w:t>
      </w:r>
      <w:r>
        <w:t xml:space="preserve"> </w:t>
      </w:r>
      <w:r>
        <w:rPr>
          <w:rStyle w:val="VerbatimChar"/>
        </w:rPr>
        <w:t xml:space="preserve">repest</w:t>
      </w:r>
      <w:r>
        <w:t xml:space="preserve"> </w:t>
      </w:r>
      <w:r>
        <w:t xml:space="preserve">automates this process.</w:t>
      </w:r>
    </w:p>
    <w:p>
      <w:r>
        <w:pict>
          <v:rect style="width:0;height:1.5pt" o:hralign="center" o:hrstd="t" o:hr="t"/>
        </w:pict>
      </w:r>
    </w:p>
    <w:bookmarkStart w:id="17" w:name="why-use-the-repest-package"/>
    <w:p>
      <w:pPr>
        <w:pStyle w:val="Heading2"/>
      </w:pPr>
      <w:r>
        <w:t xml:space="preserve">1.1 Why use the</w:t>
      </w:r>
      <w:r>
        <w:t xml:space="preserve"> </w:t>
      </w:r>
      <w:r>
        <w:rPr>
          <w:rStyle w:val="VerbatimChar"/>
        </w:rPr>
        <w:t xml:space="preserve">repest</w:t>
      </w:r>
      <w:r>
        <w:t xml:space="preserve"> </w:t>
      </w:r>
      <w:r>
        <w:t xml:space="preserve">package?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RStudio\resources\app\bin\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Advantages of the</w:t>
            </w:r>
            <w:r>
              <w:t xml:space="preserve"> </w:t>
            </w:r>
            <w:r>
              <w:rPr>
                <w:rStyle w:val="VerbatimChar"/>
              </w:rPr>
              <w:t xml:space="preserve">repest</w:t>
            </w:r>
            <w:r>
              <w:t xml:space="preserve"> </w:t>
            </w:r>
            <w:r>
              <w:t xml:space="preserve">package</w:t>
            </w:r>
          </w:p>
        </w:tc>
      </w:tr>
      <w:tr>
        <w:trPr>
          <w:cantSplit/>
        </w:trPr>
        <w:tc>
          <w:tcPr>
            <w:tcMar>
              <w:top w:w="108" w:type="dxa"/>
              <w:bottom w:w="108" w:type="dxa"/>
            </w:tcMar>
          </w:tcPr>
          <w:p>
            <w:pPr>
              <w:pStyle w:val="Compact"/>
              <w:numPr>
                <w:ilvl w:val="0"/>
                <w:numId w:val="1001"/>
              </w:numPr>
            </w:pPr>
            <w:r>
              <w:rPr>
                <w:b/>
                <w:bCs/>
              </w:rPr>
              <w:t xml:space="preserve">Automation</w:t>
            </w:r>
            <w:r>
              <w:t xml:space="preserve">: Simplifies the processing of complex data, automatically incorporating OECD and IEA survey designs such as replicate weights and plausible values (PV). This eliminates the need to manually account for weights and replications in analyses.</w:t>
            </w:r>
          </w:p>
          <w:p>
            <w:pPr>
              <w:pStyle w:val="Compact"/>
              <w:numPr>
                <w:ilvl w:val="0"/>
                <w:numId w:val="1001"/>
              </w:numPr>
            </w:pPr>
            <w:r>
              <w:rPr>
                <w:b/>
                <w:bCs/>
              </w:rPr>
              <w:t xml:space="preserve">Convenience</w:t>
            </w:r>
            <w:r>
              <w:t xml:space="preserve">: The package offers easily accessible functions for analyzing basic statistics (means, frequencies, correlations), statistical tests, and creating and exporting summaries.</w:t>
            </w:r>
          </w:p>
          <w:p>
            <w:pPr>
              <w:pStyle w:val="Compact"/>
              <w:numPr>
                <w:ilvl w:val="0"/>
                <w:numId w:val="1001"/>
              </w:numPr>
            </w:pPr>
            <w:r>
              <w:rPr>
                <w:b/>
                <w:bCs/>
              </w:rPr>
              <w:t xml:space="preserve">Flexibility</w:t>
            </w:r>
            <w:r>
              <w:t xml:space="preserve">: Enables analysis of data from multiple international educational studies.</w:t>
            </w:r>
          </w:p>
          <w:p/>
        </w:tc>
      </w:tr>
    </w:tbl>
    <w:p>
      <w:r>
        <w:pict>
          <v:rect style="width:0;height:1.5pt" o:hralign="center" o:hrstd="t" o:hr="t"/>
        </w:pict>
      </w:r>
    </w:p>
    <w:bookmarkStart w:id="15" w:name="limitations-of-repest"/>
    <w:p>
      <w:pPr>
        <w:pStyle w:val="Heading3"/>
      </w:pPr>
      <w:r>
        <w:t xml:space="preserve">1.1.1 Limitations of</w:t>
      </w:r>
      <w:r>
        <w:t xml:space="preserve"> </w:t>
      </w:r>
      <w:r>
        <w:rPr>
          <w:rStyle w:val="VerbatimChar"/>
        </w:rPr>
        <w:t xml:space="preserve">repest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RStudio\resources\app\bin\quarto\share\formats\docx\warning.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limitations</w:t>
            </w:r>
          </w:p>
        </w:tc>
      </w:tr>
      <w:tr>
        <w:trPr>
          <w:cantSplit/>
        </w:trPr>
        <w:tc>
          <w:tcPr>
            <w:tcMar>
              <w:top w:w="108" w:type="dxa"/>
              <w:bottom w:w="108" w:type="dxa"/>
            </w:tcMar>
          </w:tcPr>
          <w:p>
            <w:pPr>
              <w:pStyle w:val="BodyText"/>
            </w:pPr>
            <w:pPr>
              <w:spacing w:before="16"/>
            </w:pPr>
            <w:r>
              <w:t xml:space="preserve">Despite its advantages,</w:t>
            </w:r>
            <w:r>
              <w:t xml:space="preserve"> </w:t>
            </w:r>
            <w:r>
              <w:rPr>
                <w:rStyle w:val="VerbatimChar"/>
              </w:rPr>
              <w:t xml:space="preserve">repest</w:t>
            </w:r>
            <w:r>
              <w:t xml:space="preserve"> </w:t>
            </w:r>
            <w:r>
              <w:t xml:space="preserve">has certain limitations. The package facilitates handling complex data, but it is not a comprehensive tool for all types of analyses. For</w:t>
            </w:r>
            <w:r>
              <w:t xml:space="preserve"> </w:t>
            </w:r>
            <w:r>
              <w:rPr>
                <w:b/>
                <w:bCs/>
              </w:rPr>
              <w:t xml:space="preserve">more advanced analyses</w:t>
            </w:r>
            <w:r>
              <w:t xml:space="preserve"> </w:t>
            </w:r>
            <w:r>
              <w:t xml:space="preserve">(e.g., multilevel models), other solutions will be more convenient – we mention them at the end of this guide.</w:t>
            </w:r>
          </w:p>
          <w:p>
            <w:pPr>
              <w:pStyle w:val="BodyText"/>
            </w:pPr>
            <w:pPr>
              <w:spacing w:after="16"/>
            </w:pPr>
            <w:r>
              <w:t xml:space="preserve">The second limitation concerns data merging.</w:t>
            </w:r>
            <w:r>
              <w:t xml:space="preserve"> </w:t>
            </w:r>
            <w:r>
              <w:rPr>
                <w:rStyle w:val="VerbatimChar"/>
              </w:rPr>
              <w:t xml:space="preserve">repest</w:t>
            </w:r>
            <w:r>
              <w:t xml:space="preserve"> </w:t>
            </w:r>
            <w:r>
              <w:t xml:space="preserve">assumes that the user already has a file ready to load. In practice, preparing such a file is one of the biggest challenges, especially in IEA studies (TIMSS, PIRLS, ICCS, ICILS). Although data can be merged directly in Stata, the process is complex and prone to errors. A better alternative is the free</w:t>
            </w:r>
            <w:r>
              <w:t xml:space="preserve"> </w:t>
            </w:r>
            <w:r>
              <w:rPr>
                <w:rStyle w:val="VerbatimChar"/>
              </w:rPr>
              <w:t xml:space="preserve">IEA IDB Analyzer</w:t>
            </w:r>
            <w:r>
              <w:t xml:space="preserve"> </w:t>
            </w:r>
            <w:r>
              <w:t xml:space="preserve">program, which automates this workflow. We describe it in a separate guide.</w:t>
            </w:r>
            <w:r>
              <w:t xml:space="preserve"> </w:t>
            </w:r>
            <w:r>
              <w:rPr>
                <w:rStyle w:val="VerbatimChar"/>
              </w:rPr>
              <w:t xml:space="preserve">IEA IDB Analyzer</w:t>
            </w:r>
            <w:r>
              <w:t xml:space="preserve"> </w:t>
            </w:r>
            <w:r>
              <w:t xml:space="preserve">makes it easier to select countries, merge different file types (student, school, and parent data), and restrict the dataset to the variables actually needed. The resulting smaller .sav (SPSS) file can then be loaded into Stata.</w:t>
            </w:r>
          </w:p>
          <w:p/>
        </w:tc>
      </w:tr>
    </w:tbl>
    <w:p>
      <w:r>
        <w:pict>
          <v:rect style="width:0;height:1.5pt" o:hralign="center" o:hrstd="t" o:hr="t"/>
        </w:pict>
      </w:r>
    </w:p>
    <w:bookmarkEnd w:id="15"/>
    <w:bookmarkStart w:id="16" w:name="supported-studies"/>
    <w:p>
      <w:pPr>
        <w:pStyle w:val="Heading3"/>
      </w:pPr>
      <w:r>
        <w:t xml:space="preserve">1.1.2 Supported studies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Study (Organization)</w:t>
            </w:r>
          </w:p>
        </w:tc>
        <w:tc>
          <w:tcPr/>
          <w:p>
            <w:pPr>
              <w:pStyle w:val="Compact"/>
            </w:pPr>
            <w:r>
              <w:t xml:space="preserve">Supported</w:t>
            </w:r>
          </w:p>
        </w:tc>
      </w:tr>
      <w:tr>
        <w:tc>
          <w:tcPr/>
          <w:p>
            <w:pPr>
              <w:pStyle w:val="Compact"/>
            </w:pPr>
            <w:r>
              <w:t xml:space="preserve">TIMSS (IEA)</w:t>
            </w:r>
          </w:p>
        </w:tc>
        <w:tc>
          <w:tcPr/>
          <w:p>
            <w:pPr>
              <w:pStyle w:val="Compact"/>
            </w:pPr>
            <w:r>
              <w:t xml:space="preserve">✔</w:t>
            </w:r>
          </w:p>
        </w:tc>
      </w:tr>
      <w:tr>
        <w:tc>
          <w:tcPr/>
          <w:p>
            <w:pPr>
              <w:pStyle w:val="Compact"/>
            </w:pPr>
            <w:r>
              <w:t xml:space="preserve">PIRLS (IEA)</w:t>
            </w:r>
          </w:p>
        </w:tc>
        <w:tc>
          <w:tcPr/>
          <w:p>
            <w:pPr>
              <w:pStyle w:val="Compact"/>
            </w:pPr>
            <w:r>
              <w:t xml:space="preserve">✔</w:t>
            </w:r>
          </w:p>
        </w:tc>
      </w:tr>
      <w:tr>
        <w:tc>
          <w:tcPr/>
          <w:p>
            <w:pPr>
              <w:pStyle w:val="Compact"/>
            </w:pPr>
            <w:r>
              <w:t xml:space="preserve">ICILS (IEA)</w:t>
            </w:r>
          </w:p>
        </w:tc>
        <w:tc>
          <w:tcPr/>
          <w:p>
            <w:pPr>
              <w:pStyle w:val="Compact"/>
            </w:pPr>
            <w:r>
              <w:t xml:space="preserve">✔</w:t>
            </w:r>
          </w:p>
        </w:tc>
      </w:tr>
      <w:tr>
        <w:tc>
          <w:tcPr/>
          <w:p>
            <w:pPr>
              <w:pStyle w:val="Compact"/>
            </w:pPr>
            <w:r>
              <w:t xml:space="preserve">ICCS (IEA)</w:t>
            </w:r>
          </w:p>
        </w:tc>
        <w:tc>
          <w:tcPr/>
          <w:p>
            <w:pPr>
              <w:pStyle w:val="Compact"/>
            </w:pPr>
            <w:r>
              <w:t xml:space="preserve">✔</w:t>
            </w:r>
          </w:p>
        </w:tc>
      </w:tr>
      <w:tr>
        <w:tc>
          <w:tcPr/>
          <w:p>
            <w:pPr>
              <w:pStyle w:val="Compact"/>
            </w:pPr>
            <w:r>
              <w:t xml:space="preserve">PIAAC (OECD)</w:t>
            </w:r>
          </w:p>
        </w:tc>
        <w:tc>
          <w:tcPr/>
          <w:p>
            <w:pPr>
              <w:pStyle w:val="Compact"/>
            </w:pPr>
            <w:r>
              <w:t xml:space="preserve">✔</w:t>
            </w:r>
          </w:p>
        </w:tc>
      </w:tr>
      <w:tr>
        <w:tc>
          <w:tcPr/>
          <w:p>
            <w:pPr>
              <w:pStyle w:val="Compact"/>
            </w:pPr>
            <w:r>
              <w:t xml:space="preserve">PISA (OECD)</w:t>
            </w:r>
          </w:p>
        </w:tc>
        <w:tc>
          <w:tcPr/>
          <w:p>
            <w:pPr>
              <w:pStyle w:val="Compact"/>
            </w:pPr>
            <w:r>
              <w:t xml:space="preserve">✔</w:t>
            </w:r>
          </w:p>
        </w:tc>
      </w:tr>
      <w:tr>
        <w:tc>
          <w:tcPr/>
          <w:p>
            <w:pPr>
              <w:pStyle w:val="Compact"/>
            </w:pPr>
            <w:r>
              <w:t xml:space="preserve">TALIS (OECD)</w:t>
            </w:r>
          </w:p>
        </w:tc>
        <w:tc>
          <w:tcPr/>
          <w:p>
            <w:pPr>
              <w:pStyle w:val="Compact"/>
            </w:pPr>
            <w:r>
              <w:t xml:space="preserve">✔</w:t>
            </w:r>
          </w:p>
        </w:tc>
      </w:tr>
      <w:tr>
        <w:tc>
          <w:tcPr/>
          <w:p>
            <w:pPr>
              <w:pStyle w:val="Compact"/>
            </w:pPr>
            <w:r>
              <w:t xml:space="preserve">SSES (OECD)</w:t>
            </w:r>
          </w:p>
        </w:tc>
        <w:tc>
          <w:tcPr/>
          <w:p>
            <w:pPr>
              <w:pStyle w:val="Compact"/>
            </w:pPr>
            <w:r>
              <w:t xml:space="preserve">✔</w:t>
            </w:r>
          </w:p>
        </w:tc>
      </w:tr>
    </w:tbl>
    <w:p>
      <w:r>
        <w:pict>
          <v:rect style="width:0;height:1.5pt" o:hralign="center" o:hrstd="t" o:hr="t"/>
        </w:pict>
      </w:r>
    </w:p>
    <w:bookmarkEnd w:id="16"/>
    <w:bookmarkEnd w:id="17"/>
    <w:bookmarkStart w:id="18" w:name="package-installation"/>
    <w:p>
      <w:pPr>
        <w:pStyle w:val="Heading2"/>
      </w:pPr>
      <w:r>
        <w:t xml:space="preserve">1.2 Package installation</w:t>
      </w:r>
    </w:p>
    <w:p>
      <w:pPr>
        <w:pStyle w:val="FirstParagraph"/>
      </w:pPr>
      <w:r>
        <w:t xml:space="preserve">To get started, you need to install the</w:t>
      </w:r>
      <w:r>
        <w:t xml:space="preserve"> </w:t>
      </w:r>
      <w:r>
        <w:rPr>
          <w:rStyle w:val="VerbatimChar"/>
        </w:rPr>
        <w:t xml:space="preserve">repest</w:t>
      </w:r>
      <w:r>
        <w:t xml:space="preserve"> </w:t>
      </w:r>
      <w:r>
        <w:t xml:space="preserve">package once. In the Stata command window, type:</w:t>
      </w:r>
    </w:p>
    <w:p>
      <w:pPr>
        <w:pStyle w:val="SourceCode"/>
      </w:pPr>
      <w:r>
        <w:br/>
      </w:r>
      <w:r>
        <w:rPr>
          <w:rStyle w:val="KeywordTok"/>
        </w:rPr>
        <w:t xml:space="preserve">ssc</w:t>
      </w:r>
      <w:r>
        <w:rPr>
          <w:rStyle w:val="NormalTok"/>
        </w:rPr>
        <w:t xml:space="preserve"> install repest, </w:t>
      </w:r>
      <w:r>
        <w:rPr>
          <w:rStyle w:val="KeywordTok"/>
        </w:rPr>
        <w:t xml:space="preserve">replace</w:t>
      </w:r>
    </w:p>
    <w:p>
      <w:r>
        <w:pict>
          <v:rect style="width:0;height:1.5pt" o:hralign="center" o:hrstd="t" o:hr="t"/>
        </w:pict>
      </w:r>
    </w:p>
    <w:bookmarkEnd w:id="18"/>
    <w:bookmarkEnd w:id="19"/>
    <w:bookmarkStart w:id="50" w:name="syntax-description-and-repest-options"/>
    <w:p>
      <w:pPr>
        <w:pStyle w:val="Heading1"/>
      </w:pPr>
      <w:r>
        <w:t xml:space="preserve">2. Syntax description and repest options</w:t>
      </w:r>
    </w:p>
    <w:p>
      <w:pPr>
        <w:pStyle w:val="FirstParagraph"/>
      </w:pPr>
      <w:r>
        <w:t xml:space="preserve">In this section, we take a closer look atf</w:t>
      </w:r>
      <w:r>
        <w:t xml:space="preserve"> </w:t>
      </w:r>
      <w:r>
        <w:rPr>
          <w:rStyle w:val="VerbatimChar"/>
        </w:rPr>
        <w:t xml:space="preserve">repest</w:t>
      </w:r>
      <w:r>
        <w:t xml:space="preserve"> </w:t>
      </w:r>
      <w:r>
        <w:t xml:space="preserve">syntax and its options. Some of them are illustrated in the examples in later sections of the guide.</w:t>
      </w:r>
    </w:p>
    <w:bookmarkStart w:id="20" w:name="repest-command-syntax"/>
    <w:p>
      <w:pPr>
        <w:pStyle w:val="Heading2"/>
      </w:pPr>
      <w:r>
        <w:t xml:space="preserve">2.1</w:t>
      </w:r>
      <w:r>
        <w:t xml:space="preserve"> </w:t>
      </w:r>
      <w:r>
        <w:rPr>
          <w:rStyle w:val="VerbatimChar"/>
        </w:rPr>
        <w:t xml:space="preserve">repest</w:t>
      </w:r>
      <w:r>
        <w:t xml:space="preserve"> </w:t>
      </w:r>
      <w:r>
        <w:t xml:space="preserve">command syntax</w:t>
      </w:r>
    </w:p>
    <w:p>
      <w:pPr>
        <w:pStyle w:val="FirstParagraph"/>
      </w:pPr>
      <w:r>
        <w:t xml:space="preserve">The basic syntax of the</w:t>
      </w:r>
      <w:r>
        <w:t xml:space="preserve"> </w:t>
      </w:r>
      <w:r>
        <w:rPr>
          <w:rStyle w:val="VerbatimChar"/>
        </w:rPr>
        <w:t xml:space="preserve">repest</w:t>
      </w:r>
      <w:r>
        <w:t xml:space="preserve"> </w:t>
      </w:r>
      <w:r>
        <w:t xml:space="preserve">command is as follows:</w:t>
      </w:r>
    </w:p>
    <w:p>
      <w:pPr>
        <w:pStyle w:val="SourceCode"/>
      </w:pPr>
      <w:r>
        <w:br/>
      </w:r>
      <w:r>
        <w:rPr>
          <w:rStyle w:val="NormalTok"/>
        </w:rPr>
        <w:t xml:space="preserve">repest svyname [</w:t>
      </w:r>
      <w:r>
        <w:rPr>
          <w:rStyle w:val="KeywordTok"/>
        </w:rPr>
        <w:t xml:space="preserve">if</w:t>
      </w:r>
      <w:r>
        <w:rPr>
          <w:rStyle w:val="NormalTok"/>
        </w:rPr>
        <w:t xml:space="preserve"> warunek] [</w:t>
      </w:r>
      <w:r>
        <w:rPr>
          <w:rStyle w:val="KeywordTok"/>
        </w:rPr>
        <w:t xml:space="preserve">in</w:t>
      </w:r>
      <w:r>
        <w:rPr>
          <w:rStyle w:val="NormalTok"/>
        </w:rPr>
        <w:t xml:space="preserve"> zakres] , estimate(cmd [,cmd_options]) [options]</w:t>
      </w:r>
    </w:p>
    <w:p>
      <w:pPr>
        <w:pStyle w:val="Compact"/>
        <w:numPr>
          <w:ilvl w:val="0"/>
          <w:numId w:val="1002"/>
        </w:numPr>
      </w:pPr>
      <w:r>
        <w:rPr>
          <w:rStyle w:val="VerbatimChar"/>
          <w:b/>
          <w:bCs/>
        </w:rPr>
        <w:t xml:space="preserve">svyname</w:t>
      </w:r>
      <w:r>
        <w:t xml:space="preserve">: Must be one of the study names supported by (e,g.,</w:t>
      </w:r>
      <w:r>
        <w:t xml:space="preserve"> </w:t>
      </w:r>
      <w:r>
        <w:rPr>
          <w:rStyle w:val="VerbatimChar"/>
        </w:rPr>
        <w:t xml:space="preserve">PISA</w:t>
      </w:r>
      <w:r>
        <w:t xml:space="preserve">,</w:t>
      </w:r>
      <w:r>
        <w:t xml:space="preserve"> </w:t>
      </w:r>
      <w:r>
        <w:rPr>
          <w:rStyle w:val="VerbatimChar"/>
        </w:rPr>
        <w:t xml:space="preserve">TIMSS</w:t>
      </w:r>
      <w:r>
        <w:t xml:space="preserve">,</w:t>
      </w:r>
      <w:r>
        <w:t xml:space="preserve"> </w:t>
      </w:r>
      <w:r>
        <w:rPr>
          <w:rStyle w:val="VerbatimChar"/>
        </w:rPr>
        <w:t xml:space="preserve">PIRLS</w:t>
      </w:r>
      <w:r>
        <w:t xml:space="preserve">).</w:t>
      </w:r>
    </w:p>
    <w:p>
      <w:pPr>
        <w:pStyle w:val="Compact"/>
        <w:numPr>
          <w:ilvl w:val="0"/>
          <w:numId w:val="1002"/>
        </w:numPr>
      </w:pPr>
      <w:r>
        <w:rPr>
          <w:rStyle w:val="VerbatimChar"/>
          <w:b/>
          <w:bCs/>
        </w:rPr>
        <w:t xml:space="preserve">estimate(cmd)</w:t>
      </w:r>
      <w:r>
        <w:t xml:space="preserve">: ey option where you specify the type of analysis.</w:t>
      </w:r>
    </w:p>
    <w:p>
      <w:r>
        <w:pict>
          <v:rect style="width:0;height:1.5pt" o:hralign="center" o:hrstd="t" o:hr="t"/>
        </w:pict>
      </w:r>
    </w:p>
    <w:bookmarkEnd w:id="20"/>
    <w:bookmarkStart w:id="23" w:name="estimate-option"/>
    <w:p>
      <w:pPr>
        <w:pStyle w:val="Heading2"/>
      </w:pPr>
      <w:r>
        <w:t xml:space="preserve">2.2</w:t>
      </w:r>
      <w:r>
        <w:t xml:space="preserve"> </w:t>
      </w:r>
      <w:r>
        <w:rPr>
          <w:rStyle w:val="VerbatimChar"/>
        </w:rPr>
        <w:t xml:space="preserve">estimate()</w:t>
      </w:r>
      <w:r>
        <w:t xml:space="preserve"> </w:t>
      </w:r>
      <w:r>
        <w:t xml:space="preserve">option</w:t>
      </w:r>
    </w:p>
    <w:bookmarkStart w:id="21" w:name="built-in-repest-commands-repest"/>
    <w:p>
      <w:pPr>
        <w:pStyle w:val="Heading3"/>
      </w:pPr>
      <w:r>
        <w:t xml:space="preserve">2.2.1 Built-in repest commands</w:t>
      </w:r>
      <w:r>
        <w:t xml:space="preserve"> </w:t>
      </w:r>
      <w:r>
        <w:rPr>
          <w:rStyle w:val="VerbatimChar"/>
        </w:rPr>
        <w:t xml:space="preserve">repest</w:t>
      </w:r>
    </w:p>
    <w:p>
      <w:pPr>
        <w:pStyle w:val="Compact"/>
        <w:numPr>
          <w:ilvl w:val="0"/>
          <w:numId w:val="1003"/>
        </w:numPr>
      </w:pPr>
      <w:r>
        <w:rPr>
          <w:rStyle w:val="VerbatimChar"/>
          <w:b/>
          <w:bCs/>
        </w:rPr>
        <w:t xml:space="preserve">means</w:t>
      </w:r>
      <w:r>
        <w:t xml:space="preserve">: Calculates means.</w:t>
      </w:r>
    </w:p>
    <w:p>
      <w:pPr>
        <w:pStyle w:val="SourceCode"/>
      </w:pPr>
      <w:r>
        <w:rPr>
          <w:rStyle w:val="NormalTok"/>
        </w:rPr>
        <w:t xml:space="preserve">    repest PISA, estimate(</w:t>
      </w:r>
      <w:r>
        <w:rPr>
          <w:rStyle w:val="KeywordTok"/>
        </w:rPr>
        <w:t xml:space="preserve">means</w:t>
      </w:r>
      <w:r>
        <w:rPr>
          <w:rStyle w:val="NormalTok"/>
        </w:rPr>
        <w:t xml:space="preserve"> pv@math) </w:t>
      </w:r>
      <w:r>
        <w:rPr>
          <w:rStyle w:val="KeywordTok"/>
        </w:rPr>
        <w:t xml:space="preserve">by</w:t>
      </w:r>
      <w:r>
        <w:rPr>
          <w:rStyle w:val="NormalTok"/>
        </w:rPr>
        <w:t xml:space="preserve">(cnt) </w:t>
      </w:r>
      <w:r>
        <w:rPr>
          <w:rStyle w:val="BaseNTok"/>
        </w:rPr>
        <w:t xml:space="preserve">over</w:t>
      </w:r>
      <w:r>
        <w:rPr>
          <w:rStyle w:val="NormalTok"/>
        </w:rPr>
        <w:t xml:space="preserve">(gender) </w:t>
      </w:r>
      <w:r>
        <w:rPr>
          <w:rStyle w:val="KeywordTok"/>
        </w:rPr>
        <w:t xml:space="preserve">display</w:t>
      </w:r>
    </w:p>
    <w:p>
      <w:pPr>
        <w:pStyle w:val="Compact"/>
        <w:numPr>
          <w:ilvl w:val="0"/>
          <w:numId w:val="1004"/>
        </w:numPr>
      </w:pPr>
      <w:r>
        <w:rPr>
          <w:rStyle w:val="VerbatimChar"/>
          <w:b/>
          <w:bCs/>
        </w:rPr>
        <w:t xml:space="preserve">summarize</w:t>
      </w:r>
      <w:r>
        <w:t xml:space="preserve">: Calculates descriptive statistics. Requires the</w:t>
      </w:r>
      <w:r>
        <w:t xml:space="preserve"> </w:t>
      </w:r>
      <w:r>
        <w:rPr>
          <w:rStyle w:val="VerbatimChar"/>
        </w:rPr>
        <w:t xml:space="preserve">stats()</w:t>
      </w:r>
      <w:r>
        <w:t xml:space="preserve"> </w:t>
      </w:r>
      <w:r>
        <w:t xml:space="preserve">option.</w:t>
      </w:r>
    </w:p>
    <w:p>
      <w:pPr>
        <w:pStyle w:val="SourceCode"/>
      </w:pPr>
      <w:r>
        <w:br/>
      </w:r>
      <w:r>
        <w:rPr>
          <w:rStyle w:val="NormalTok"/>
        </w:rPr>
        <w:t xml:space="preserve">    repest PISA, estimate(</w:t>
      </w:r>
      <w:r>
        <w:rPr>
          <w:rStyle w:val="KeywordTok"/>
        </w:rPr>
        <w:t xml:space="preserve">summarize</w:t>
      </w:r>
      <w:r>
        <w:rPr>
          <w:rStyle w:val="NormalTok"/>
        </w:rPr>
        <w:t xml:space="preserve"> escs, </w:t>
      </w:r>
      <w:r>
        <w:rPr>
          <w:rStyle w:val="KeywordTok"/>
        </w:rPr>
        <w:t xml:space="preserve">stats</w:t>
      </w:r>
      <w:r>
        <w:rPr>
          <w:rStyle w:val="NormalTok"/>
        </w:rPr>
        <w:t xml:space="preserve">(p5 p25 </w:t>
      </w:r>
      <w:r>
        <w:rPr>
          <w:rStyle w:val="KeywordTok"/>
        </w:rPr>
        <w:t xml:space="preserve">median</w:t>
      </w:r>
      <w:r>
        <w:rPr>
          <w:rStyle w:val="NormalTok"/>
        </w:rPr>
        <w:t xml:space="preserve"> p75 p95))</w:t>
      </w:r>
    </w:p>
    <w:p>
      <w:pPr>
        <w:pStyle w:val="Compact"/>
        <w:numPr>
          <w:ilvl w:val="0"/>
          <w:numId w:val="1005"/>
        </w:numPr>
      </w:pPr>
      <w:r>
        <w:rPr>
          <w:rStyle w:val="VerbatimChar"/>
          <w:b/>
          <w:bCs/>
        </w:rPr>
        <w:t xml:space="preserve">corr</w:t>
      </w:r>
      <w:r>
        <w:t xml:space="preserve">: Calculates correlation matrix.</w:t>
      </w:r>
    </w:p>
    <w:p>
      <w:pPr>
        <w:pStyle w:val="SourceCode"/>
      </w:pPr>
      <w:r>
        <w:br/>
      </w:r>
      <w:r>
        <w:rPr>
          <w:rStyle w:val="NormalTok"/>
        </w:rPr>
        <w:t xml:space="preserve">    repest PISA, estimate(</w:t>
      </w:r>
      <w:r>
        <w:rPr>
          <w:rStyle w:val="FunctionTok"/>
        </w:rPr>
        <w:t xml:space="preserve">corr</w:t>
      </w:r>
      <w:r>
        <w:rPr>
          <w:rStyle w:val="NormalTok"/>
        </w:rPr>
        <w:t xml:space="preserve"> pv@math pv@read) </w:t>
      </w:r>
      <w:r>
        <w:rPr>
          <w:rStyle w:val="KeywordTok"/>
        </w:rPr>
        <w:t xml:space="preserve">by</w:t>
      </w:r>
      <w:r>
        <w:rPr>
          <w:rStyle w:val="NormalTok"/>
        </w:rPr>
        <w:t xml:space="preserve">(cnt)</w:t>
      </w:r>
    </w:p>
    <w:p>
      <w:pPr>
        <w:pStyle w:val="Compact"/>
        <w:numPr>
          <w:ilvl w:val="0"/>
          <w:numId w:val="1006"/>
        </w:numPr>
      </w:pPr>
      <w:r>
        <w:rPr>
          <w:rStyle w:val="VerbatimChar"/>
          <w:b/>
          <w:bCs/>
        </w:rPr>
        <w:t xml:space="preserve">quantiletable</w:t>
      </w:r>
      <w:r>
        <w:t xml:space="preserve">: Creates quantile tables similar to those in PISA reports.</w:t>
      </w:r>
    </w:p>
    <w:p>
      <w:pPr>
        <w:pStyle w:val="SourceCode"/>
      </w:pPr>
      <w:r>
        <w:br/>
      </w:r>
      <w:r>
        <w:rPr>
          <w:rStyle w:val="NormalTok"/>
        </w:rPr>
        <w:t xml:space="preserve">    repest PISA, estimate(quantiletable escs pv@math, nquantiles(5))</w:t>
      </w:r>
    </w:p>
    <w:bookmarkEnd w:id="21"/>
    <w:bookmarkStart w:id="22" w:name="stata-commands"/>
    <w:p>
      <w:pPr>
        <w:pStyle w:val="Heading3"/>
      </w:pPr>
      <w:r>
        <w:t xml:space="preserve">2.2.2 Stata commands</w:t>
      </w:r>
    </w:p>
    <w:p>
      <w:pPr>
        <w:pStyle w:val="FirstParagraph"/>
      </w:pPr>
      <w:r>
        <w:t xml:space="preserve">You can use any standard Stata command that accepts weights (</w:t>
      </w:r>
      <w:r>
        <w:rPr>
          <w:rStyle w:val="VerbatimChar"/>
        </w:rPr>
        <w:t xml:space="preserve">pweights</w:t>
      </w:r>
      <w:r>
        <w:t xml:space="preserve"> </w:t>
      </w:r>
      <w:r>
        <w:t xml:space="preserve">or</w:t>
      </w:r>
      <w:r>
        <w:t xml:space="preserve"> </w:t>
      </w:r>
      <w:r>
        <w:rPr>
          <w:rStyle w:val="VerbatimChar"/>
        </w:rPr>
        <w:t xml:space="preserve">aweights</w:t>
      </w:r>
      <w:r>
        <w:t xml:space="preserve">) by prefixing it with</w:t>
      </w:r>
      <w:r>
        <w:t xml:space="preserve"> </w:t>
      </w:r>
      <w:r>
        <w:rPr>
          <w:rStyle w:val="VerbatimChar"/>
        </w:rPr>
        <w:t xml:space="preserve">stata</w:t>
      </w:r>
      <w:r>
        <w:t xml:space="preserve">:</w:t>
      </w:r>
    </w:p>
    <w:p>
      <w:pPr>
        <w:pStyle w:val="Compact"/>
        <w:numPr>
          <w:ilvl w:val="0"/>
          <w:numId w:val="1007"/>
        </w:numPr>
      </w:pPr>
      <w:r>
        <w:rPr>
          <w:b/>
          <w:bCs/>
        </w:rPr>
        <w:t xml:space="preserve">Linear regression (</w:t>
      </w:r>
      <w:r>
        <w:rPr>
          <w:rStyle w:val="VerbatimChar"/>
          <w:b/>
          <w:bCs/>
        </w:rPr>
        <w:t xml:space="preserve">reg</w:t>
      </w:r>
      <w:r>
        <w:rPr>
          <w:b/>
          <w:bCs/>
        </w:rPr>
        <w:t xml:space="preserve">)</w:t>
      </w:r>
      <w:r>
        <w:t xml:space="preserve">:</w:t>
      </w:r>
    </w:p>
    <w:p>
      <w:pPr>
        <w:pStyle w:val="SourceCode"/>
      </w:pPr>
      <w:r>
        <w:br/>
      </w:r>
      <w:r>
        <w:rPr>
          <w:rStyle w:val="NormalTok"/>
        </w:rPr>
        <w:t xml:space="preserve">    repest PISA, estimate(stata: </w:t>
      </w:r>
      <w:r>
        <w:rPr>
          <w:rStyle w:val="KeywordTok"/>
        </w:rPr>
        <w:t xml:space="preserve">reg</w:t>
      </w:r>
      <w:r>
        <w:rPr>
          <w:rStyle w:val="NormalTok"/>
        </w:rPr>
        <w:t xml:space="preserve"> pv@math escs i.gender)</w:t>
      </w:r>
    </w:p>
    <w:p>
      <w:pPr>
        <w:pStyle w:val="Compact"/>
        <w:numPr>
          <w:ilvl w:val="0"/>
          <w:numId w:val="1008"/>
        </w:numPr>
      </w:pPr>
      <w:r>
        <w:rPr>
          <w:b/>
          <w:bCs/>
        </w:rPr>
        <w:t xml:space="preserve">Logistic regression (</w:t>
      </w:r>
      <w:r>
        <w:rPr>
          <w:rStyle w:val="VerbatimChar"/>
          <w:b/>
          <w:bCs/>
        </w:rPr>
        <w:t xml:space="preserve">logit</w:t>
      </w:r>
      <w:r>
        <w:rPr>
          <w:b/>
          <w:bCs/>
        </w:rPr>
        <w:t xml:space="preserve">)</w:t>
      </w:r>
      <w:r>
        <w:t xml:space="preserve">:</w:t>
      </w:r>
    </w:p>
    <w:p>
      <w:pPr>
        <w:pStyle w:val="SourceCode"/>
      </w:pPr>
      <w:r>
        <w:rPr>
          <w:rStyle w:val="NormalTok"/>
        </w:rPr>
        <w:t xml:space="preserve">    repest PIAAC, estimate(stata: </w:t>
      </w:r>
      <w:r>
        <w:rPr>
          <w:rStyle w:val="KeywordTok"/>
        </w:rPr>
        <w:t xml:space="preserve">logit</w:t>
      </w:r>
      <w:r>
        <w:rPr>
          <w:rStyle w:val="NormalTok"/>
        </w:rPr>
        <w:t xml:space="preserve"> zmienna_binarna pvnum@ age)</w:t>
      </w:r>
    </w:p>
    <w:p>
      <w:r>
        <w:pict>
          <v:rect style="width:0;height:1.5pt" o:hralign="center" o:hrstd="t" o:hr="t"/>
        </w:pict>
      </w:r>
    </w:p>
    <w:bookmarkEnd w:id="22"/>
    <w:bookmarkEnd w:id="23"/>
    <w:bookmarkStart w:id="24" w:name="key-repest-options"/>
    <w:p>
      <w:pPr>
        <w:pStyle w:val="Heading2"/>
      </w:pPr>
      <w:r>
        <w:t xml:space="preserve">2.3 Key</w:t>
      </w:r>
      <w:r>
        <w:t xml:space="preserve"> </w:t>
      </w:r>
      <w:r>
        <w:rPr>
          <w:rStyle w:val="VerbatimChar"/>
        </w:rPr>
        <w:t xml:space="preserve">repest</w:t>
      </w:r>
      <w:r>
        <w:t xml:space="preserve"> </w:t>
      </w:r>
      <w:r>
        <w:t xml:space="preserve">options</w:t>
      </w:r>
    </w:p>
    <w:p>
      <w:pPr>
        <w:pStyle w:val="Compact"/>
        <w:numPr>
          <w:ilvl w:val="0"/>
          <w:numId w:val="1009"/>
        </w:numPr>
      </w:pPr>
      <w:r>
        <w:rPr>
          <w:rStyle w:val="VerbatimChar"/>
          <w:b/>
          <w:bCs/>
        </w:rPr>
        <w:t xml:space="preserve">by(varname [, by_options])</w:t>
      </w:r>
      <w:r>
        <w:t xml:space="preserve">: Performs analysis separately for each category of variable</w:t>
      </w:r>
      <w:r>
        <w:t xml:space="preserve"> </w:t>
      </w:r>
      <w:r>
        <w:rPr>
          <w:rStyle w:val="VerbatimChar"/>
        </w:rPr>
        <w:t xml:space="preserve">varname</w:t>
      </w:r>
      <w:r>
        <w:t xml:space="preserve"> </w:t>
      </w:r>
      <w:r>
        <w:t xml:space="preserve">(e.g. country).</w:t>
      </w:r>
    </w:p>
    <w:p>
      <w:pPr>
        <w:pStyle w:val="Compact"/>
        <w:numPr>
          <w:ilvl w:val="1"/>
          <w:numId w:val="1010"/>
        </w:numPr>
      </w:pPr>
      <w:r>
        <w:rPr>
          <w:rStyle w:val="VerbatimChar"/>
        </w:rPr>
        <w:t xml:space="preserve">levels(string)</w:t>
      </w:r>
      <w:r>
        <w:t xml:space="preserve">: Restricts analysis to listed groups (e.g. </w:t>
      </w:r>
      <w:r>
        <w:rPr>
          <w:rStyle w:val="VerbatimChar"/>
        </w:rPr>
        <w:t xml:space="preserve">levels(POL FRA DEU)</w:t>
      </w:r>
      <w:r>
        <w:t xml:space="preserve">).</w:t>
      </w:r>
    </w:p>
    <w:p>
      <w:pPr>
        <w:pStyle w:val="Compact"/>
        <w:numPr>
          <w:ilvl w:val="1"/>
          <w:numId w:val="1010"/>
        </w:numPr>
      </w:pPr>
      <w:r>
        <w:rPr>
          <w:rStyle w:val="VerbatimChar"/>
        </w:rPr>
        <w:t xml:space="preserve">average(string)</w:t>
      </w:r>
      <w:r>
        <w:t xml:space="preserve">: Calculates averaged results for pre-defined groups of countries (e.g. </w:t>
      </w:r>
      <w:r>
        <w:rPr>
          <w:rStyle w:val="VerbatimChar"/>
        </w:rPr>
        <w:t xml:space="preserve">average(OECD EU)</w:t>
      </w:r>
      <w:r>
        <w:t xml:space="preserve">).</w:t>
      </w:r>
    </w:p>
    <w:p>
      <w:pPr>
        <w:pStyle w:val="Compact"/>
        <w:numPr>
          <w:ilvl w:val="0"/>
          <w:numId w:val="1009"/>
        </w:numPr>
      </w:pPr>
      <w:r>
        <w:rPr>
          <w:rStyle w:val="VerbatimChar"/>
          <w:b/>
          <w:bCs/>
        </w:rPr>
        <w:t xml:space="preserve">over(varlist [, test])</w:t>
      </w:r>
      <w:r>
        <w:t xml:space="preserve">: Estimates statistics in subgroups within each country or overall.</w:t>
      </w:r>
    </w:p>
    <w:p>
      <w:pPr>
        <w:pStyle w:val="Compact"/>
        <w:numPr>
          <w:ilvl w:val="0"/>
          <w:numId w:val="1009"/>
        </w:numPr>
      </w:pPr>
      <w:r>
        <w:rPr>
          <w:rStyle w:val="VerbatimChar"/>
          <w:b/>
          <w:bCs/>
        </w:rPr>
        <w:t xml:space="preserve">outfile(filename, replace)</w:t>
      </w:r>
      <w:r>
        <w:t xml:space="preserve">: Saves results to a stata file (</w:t>
      </w:r>
      <w:r>
        <w:rPr>
          <w:rStyle w:val="VerbatimChar"/>
        </w:rPr>
        <w:t xml:space="preserve">.dta</w:t>
      </w:r>
      <w:r>
        <w:t xml:space="preserve">).</w:t>
      </w:r>
    </w:p>
    <w:p>
      <w:pPr>
        <w:pStyle w:val="Compact"/>
        <w:numPr>
          <w:ilvl w:val="0"/>
          <w:numId w:val="1009"/>
        </w:numPr>
      </w:pPr>
      <w:r>
        <w:rPr>
          <w:rStyle w:val="VerbatimChar"/>
          <w:b/>
          <w:bCs/>
        </w:rPr>
        <w:t xml:space="preserve">display</w:t>
      </w:r>
      <w:r>
        <w:t xml:space="preserve">: Displays results in the console window.</w:t>
      </w:r>
    </w:p>
    <w:p>
      <w:pPr>
        <w:pStyle w:val="Compact"/>
        <w:numPr>
          <w:ilvl w:val="0"/>
          <w:numId w:val="1009"/>
        </w:numPr>
      </w:pPr>
      <w:r>
        <w:rPr>
          <w:rStyle w:val="VerbatimChar"/>
          <w:b/>
          <w:bCs/>
        </w:rPr>
        <w:t xml:space="preserve">store(name)</w:t>
      </w:r>
      <w:r>
        <w:t xml:space="preserve">: Saves regression results to memory for later export via</w:t>
      </w:r>
      <w:r>
        <w:t xml:space="preserve"> </w:t>
      </w:r>
      <w:r>
        <w:rPr>
          <w:rStyle w:val="VerbatimChar"/>
        </w:rPr>
        <w:t xml:space="preserve">esttab</w:t>
      </w:r>
      <w:r>
        <w:t xml:space="preserve">.</w:t>
      </w:r>
    </w:p>
    <w:p>
      <w:pPr>
        <w:pStyle w:val="Compact"/>
        <w:numPr>
          <w:ilvl w:val="0"/>
          <w:numId w:val="1009"/>
        </w:numPr>
      </w:pPr>
      <w:r>
        <w:rPr>
          <w:rStyle w:val="VerbatimChar"/>
          <w:b/>
          <w:bCs/>
        </w:rPr>
        <w:t xml:space="preserve">results(results_options)</w:t>
      </w:r>
      <w:r>
        <w:t xml:space="preserve">: Controls which results are displayed.</w:t>
      </w:r>
    </w:p>
    <w:p>
      <w:pPr>
        <w:pStyle w:val="Compact"/>
        <w:numPr>
          <w:ilvl w:val="1"/>
          <w:numId w:val="1011"/>
        </w:numPr>
      </w:pPr>
      <w:r>
        <w:rPr>
          <w:rStyle w:val="VerbatimChar"/>
        </w:rPr>
        <w:t xml:space="preserve">add(addlist)</w:t>
      </w:r>
      <w:r>
        <w:t xml:space="preserve">: Adds scalars (e.g. </w:t>
      </w:r>
      <w:r>
        <w:rPr>
          <w:rStyle w:val="VerbatimChar"/>
        </w:rPr>
        <w:t xml:space="preserve">r2</w:t>
      </w:r>
      <w:r>
        <w:t xml:space="preserve">,</w:t>
      </w:r>
      <w:r>
        <w:t xml:space="preserve"> </w:t>
      </w:r>
      <w:r>
        <w:rPr>
          <w:rStyle w:val="VerbatimChar"/>
        </w:rPr>
        <w:t xml:space="preserve">N</w:t>
      </w:r>
      <w:r>
        <w:t xml:space="preserve">).</w:t>
      </w:r>
    </w:p>
    <w:p>
      <w:pPr>
        <w:pStyle w:val="Compact"/>
        <w:numPr>
          <w:ilvl w:val="1"/>
          <w:numId w:val="1011"/>
        </w:numPr>
      </w:pPr>
      <w:r>
        <w:rPr>
          <w:rStyle w:val="VerbatimChar"/>
        </w:rPr>
        <w:t xml:space="preserve">combine(name: expression)</w:t>
      </w:r>
      <w:r>
        <w:t xml:space="preserve">: Estimates new statistics based on results.</w:t>
      </w:r>
    </w:p>
    <w:p>
      <w:pPr>
        <w:pStyle w:val="Compact"/>
        <w:numPr>
          <w:ilvl w:val="0"/>
          <w:numId w:val="1009"/>
        </w:numPr>
      </w:pPr>
      <w:r>
        <w:rPr>
          <w:rStyle w:val="VerbatimChar"/>
          <w:b/>
          <w:bCs/>
        </w:rPr>
        <w:t xml:space="preserve">fast</w:t>
      </w:r>
      <w:r>
        <w:t xml:space="preserve">: Speeds up calculations for large data files (useful in preliminary analyses).</w:t>
      </w:r>
    </w:p>
    <w:p>
      <w:pPr>
        <w:pStyle w:val="Compact"/>
        <w:numPr>
          <w:ilvl w:val="0"/>
          <w:numId w:val="1009"/>
        </w:numPr>
      </w:pPr>
      <w:r>
        <w:rPr>
          <w:rStyle w:val="VerbatimChar"/>
          <w:b/>
          <w:bCs/>
        </w:rPr>
        <w:t xml:space="preserve">flag</w:t>
      </w:r>
      <w:r>
        <w:t xml:space="preserve">: Replaces results based on a small number of observations with special missing code.</w:t>
      </w:r>
    </w:p>
    <w:p>
      <w:pPr>
        <w:pStyle w:val="Compact"/>
        <w:numPr>
          <w:ilvl w:val="0"/>
          <w:numId w:val="1009"/>
        </w:numPr>
      </w:pPr>
      <w:r>
        <w:rPr>
          <w:rStyle w:val="VerbatimChar"/>
          <w:b/>
          <w:bCs/>
        </w:rPr>
        <w:t xml:space="preserve">coverage</w:t>
      </w:r>
      <w:r>
        <w:t xml:space="preserve">: Calculates the percentage of cases included in the analysis.</w:t>
      </w:r>
    </w:p>
    <w:p>
      <w:pPr>
        <w:pStyle w:val="Compact"/>
        <w:numPr>
          <w:ilvl w:val="0"/>
          <w:numId w:val="1009"/>
        </w:numPr>
      </w:pPr>
      <w:r>
        <w:rPr>
          <w:rStyle w:val="VerbatimChar"/>
          <w:b/>
          <w:bCs/>
        </w:rPr>
        <w:t xml:space="preserve">svyparms(svy_options)</w:t>
      </w:r>
      <w:r>
        <w:t xml:space="preserve">: Allows overriding default study parameters (required for</w:t>
      </w:r>
      <w:r>
        <w:t xml:space="preserve"> </w:t>
      </w:r>
      <w:r>
        <w:rPr>
          <w:rStyle w:val="VerbatimChar"/>
        </w:rPr>
        <w:t xml:space="preserve">svyname</w:t>
      </w:r>
      <w:r>
        <w:t xml:space="preserve"> </w:t>
      </w:r>
      <w:r>
        <w:t xml:space="preserve">=</w:t>
      </w:r>
      <w:r>
        <w:t xml:space="preserve"> </w:t>
      </w:r>
      <w:r>
        <w:rPr>
          <w:rStyle w:val="VerbatimChar"/>
        </w:rPr>
        <w:t xml:space="preserve">SVY</w:t>
      </w:r>
      <w:r>
        <w:t xml:space="preserve">).</w:t>
      </w:r>
    </w:p>
    <w:p>
      <w:r>
        <w:pict>
          <v:rect style="width:0;height:1.5pt" o:hralign="center" o:hrstd="t" o:hr="t"/>
        </w:pict>
      </w:r>
    </w:p>
    <w:bookmarkEnd w:id="24"/>
    <w:bookmarkStart w:id="27" w:name="best-practices"/>
    <w:p>
      <w:pPr>
        <w:pStyle w:val="Heading2"/>
      </w:pPr>
      <w:r>
        <w:t xml:space="preserve">2.4 Best practices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Program Files\RStudio\resources\app\bin\quarto\share\formats\docx\tip.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Things to remember</w:t>
            </w:r>
          </w:p>
        </w:tc>
      </w:tr>
      <w:tr>
        <w:trPr>
          <w:cantSplit/>
        </w:trPr>
        <w:tc>
          <w:tcPr>
            <w:tcMar>
              <w:top w:w="108" w:type="dxa"/>
              <w:bottom w:w="108" w:type="dxa"/>
            </w:tcMar>
          </w:tcPr>
          <w:p>
            <w:pPr>
              <w:pStyle w:val="Compact"/>
              <w:numPr>
                <w:ilvl w:val="0"/>
                <w:numId w:val="1012"/>
              </w:numPr>
            </w:pPr>
            <w:r>
              <w:rPr>
                <w:b/>
                <w:bCs/>
              </w:rPr>
              <w:t xml:space="preserve">Data verification</w:t>
            </w:r>
            <w:r>
              <w:t xml:space="preserve">: Always use command</w:t>
            </w:r>
            <w:r>
              <w:t xml:space="preserve"> </w:t>
            </w:r>
            <w:r>
              <w:rPr>
                <w:rStyle w:val="VerbatimChar"/>
              </w:rPr>
              <w:t xml:space="preserve">describe</w:t>
            </w:r>
            <w:r>
              <w:t xml:space="preserve">,</w:t>
            </w:r>
            <w:r>
              <w:t xml:space="preserve"> </w:t>
            </w:r>
            <w:r>
              <w:rPr>
                <w:rStyle w:val="VerbatimChar"/>
              </w:rPr>
              <w:t xml:space="preserve">summarize</w:t>
            </w:r>
            <w:r>
              <w:t xml:space="preserve">,</w:t>
            </w:r>
            <w:r>
              <w:t xml:space="preserve"> </w:t>
            </w:r>
            <w:r>
              <w:rPr>
                <w:rStyle w:val="VerbatimChar"/>
              </w:rPr>
              <w:t xml:space="preserve">tabulate</w:t>
            </w:r>
            <w:r>
              <w:t xml:space="preserve">,</w:t>
            </w:r>
            <w:r>
              <w:t xml:space="preserve"> </w:t>
            </w:r>
            <w:r>
              <w:rPr>
                <w:rStyle w:val="VerbatimChar"/>
              </w:rPr>
              <w:t xml:space="preserve">codebook</w:t>
            </w:r>
            <w:r>
              <w:t xml:space="preserve">.</w:t>
            </w:r>
          </w:p>
          <w:p>
            <w:pPr>
              <w:pStyle w:val="Compact"/>
              <w:numPr>
                <w:ilvl w:val="0"/>
                <w:numId w:val="1012"/>
              </w:numPr>
            </w:pPr>
            <w:r>
              <w:rPr>
                <w:b/>
                <w:bCs/>
              </w:rPr>
              <w:t xml:space="preserve">Script documentation</w:t>
            </w:r>
            <w:r>
              <w:t xml:space="preserve">: Always document your scripts in</w:t>
            </w:r>
            <w:r>
              <w:t xml:space="preserve"> </w:t>
            </w:r>
            <w:r>
              <w:rPr>
                <w:rStyle w:val="VerbatimChar"/>
              </w:rPr>
              <w:t xml:space="preserve">.do</w:t>
            </w:r>
            <w:r>
              <w:t xml:space="preserve"> </w:t>
            </w:r>
            <w:r>
              <w:t xml:space="preserve">or</w:t>
            </w:r>
            <w:r>
              <w:t xml:space="preserve"> </w:t>
            </w:r>
            <w:r>
              <w:rPr>
                <w:rStyle w:val="VerbatimChar"/>
              </w:rPr>
              <w:t xml:space="preserve">.qmd</w:t>
            </w:r>
            <w:r>
              <w:t xml:space="preserve">, files to ensure replicability.</w:t>
            </w:r>
          </w:p>
          <w:p>
            <w:pPr>
              <w:pStyle w:val="Compact"/>
              <w:numPr>
                <w:ilvl w:val="0"/>
                <w:numId w:val="1012"/>
              </w:numPr>
            </w:pPr>
            <w:r>
              <w:rPr>
                <w:b/>
                <w:bCs/>
              </w:rPr>
              <w:t xml:space="preserve">Results verification</w:t>
            </w:r>
            <w:r>
              <w:t xml:space="preserve">: Always compare obtained results with official international reports.</w:t>
            </w:r>
          </w:p>
          <w:p>
            <w:pPr>
              <w:pStyle w:val="Compact"/>
              <w:numPr>
                <w:ilvl w:val="0"/>
                <w:numId w:val="1012"/>
              </w:numPr>
            </w:pPr>
            <w:r>
              <w:rPr>
                <w:b/>
                <w:bCs/>
              </w:rPr>
              <w:t xml:space="preserve">Handling of missing data</w:t>
            </w:r>
            <w:r>
              <w:t xml:space="preserve">: Remember that</w:t>
            </w:r>
            <w:r>
              <w:t xml:space="preserve"> </w:t>
            </w:r>
            <w:r>
              <w:rPr>
                <w:rStyle w:val="VerbatimChar"/>
              </w:rPr>
              <w:t xml:space="preserve">repest</w:t>
            </w:r>
            <w:r>
              <w:t xml:space="preserve"> </w:t>
            </w:r>
            <w:r>
              <w:t xml:space="preserve">by defaults omits observations with missing data.</w:t>
            </w:r>
          </w:p>
          <w:p/>
        </w:tc>
      </w:tr>
    </w:tbl>
    <w:p>
      <w:r>
        <w:pict>
          <v:rect style="width:0;height:1.5pt" o:hralign="center" o:hrstd="t" o:hr="t"/>
        </w:pict>
      </w:r>
    </w:p>
    <w:bookmarkEnd w:id="27"/>
    <w:bookmarkStart w:id="28" w:name="limitations-and-alternatives"/>
    <w:p>
      <w:pPr>
        <w:pStyle w:val="Heading2"/>
      </w:pPr>
      <w:r>
        <w:t xml:space="preserve">2.5 Limitations and alternatives</w:t>
      </w:r>
    </w:p>
    <w:p>
      <w:pPr>
        <w:pStyle w:val="FirstParagraph"/>
      </w:pPr>
      <w:r>
        <w:rPr>
          <w:rStyle w:val="VerbatimChar"/>
        </w:rPr>
        <w:t xml:space="preserve">Repest</w:t>
      </w:r>
      <w:r>
        <w:t xml:space="preserve"> </w:t>
      </w:r>
      <w:r>
        <w:t xml:space="preserve">is great for generating descriptive statistics summaries from many countries. It has simple and logical syntax and supports many studies. It is also used by OECD and actively maintained by analysts associated with OECD.</w:t>
      </w:r>
    </w:p>
    <w:p>
      <w:pPr>
        <w:numPr>
          <w:ilvl w:val="0"/>
          <w:numId w:val="1013"/>
        </w:numPr>
      </w:pPr>
      <w:r>
        <w:rPr>
          <w:rStyle w:val="VerbatimChar"/>
          <w:b/>
          <w:bCs/>
        </w:rPr>
        <w:t xml:space="preserve">pv</w:t>
      </w:r>
      <w:r>
        <w:t xml:space="preserve"> </w:t>
      </w:r>
      <w:r>
        <w:t xml:space="preserve">: Another package (</w:t>
      </w:r>
      <w:r>
        <w:rPr>
          <w:rStyle w:val="VerbatimChar"/>
        </w:rPr>
        <w:t xml:space="preserve">ssc install pv</w:t>
      </w:r>
      <w:r>
        <w:t xml:space="preserve">). Works slower than</w:t>
      </w:r>
      <w:r>
        <w:t xml:space="preserve"> </w:t>
      </w:r>
      <w:r>
        <w:rPr>
          <w:rStyle w:val="VerbatimChar"/>
        </w:rPr>
        <w:t xml:space="preserve">repest</w:t>
      </w:r>
      <w:r>
        <w:t xml:space="preserve">, but it is more flexible. Allows manual definition of weight names, eliminating the needs to generate weights for TIMSS/PIRLS. It can be also combined with frequently used Stata commands (e.g. </w:t>
      </w:r>
      <w:r>
        <w:rPr>
          <w:rStyle w:val="VerbatimChar"/>
        </w:rPr>
        <w:t xml:space="preserve">estimates store</w:t>
      </w:r>
      <w:r>
        <w:t xml:space="preserve">,</w:t>
      </w:r>
      <w:r>
        <w:t xml:space="preserve"> </w:t>
      </w:r>
      <w:r>
        <w:rPr>
          <w:rStyle w:val="VerbatimChar"/>
        </w:rPr>
        <w:t xml:space="preserve">margins</w:t>
      </w:r>
      <w:r>
        <w:t xml:space="preserve">, etc.).</w:t>
      </w:r>
    </w:p>
    <w:p>
      <w:pPr>
        <w:numPr>
          <w:ilvl w:val="0"/>
          <w:numId w:val="1013"/>
        </w:numPr>
      </w:pPr>
      <w:r>
        <w:rPr>
          <w:rStyle w:val="VerbatimChar"/>
          <w:b/>
          <w:bCs/>
        </w:rPr>
        <w:t xml:space="preserve">mi</w:t>
      </w:r>
      <w:r>
        <w:rPr>
          <w:b/>
          <w:bCs/>
        </w:rPr>
        <w:t xml:space="preserve"> </w:t>
      </w:r>
      <w:r>
        <w:rPr>
          <w:b/>
          <w:bCs/>
        </w:rPr>
        <w:t xml:space="preserve">i</w:t>
      </w:r>
      <w:r>
        <w:rPr>
          <w:b/>
          <w:bCs/>
        </w:rPr>
        <w:t xml:space="preserve"> </w:t>
      </w:r>
      <w:r>
        <w:rPr>
          <w:rStyle w:val="VerbatimChar"/>
          <w:b/>
          <w:bCs/>
        </w:rPr>
        <w:t xml:space="preserve">svyset</w:t>
      </w:r>
      <w:r>
        <w:t xml:space="preserve">: Suitable for more advanced users. Its main advantage is the ability to use Stata’s built-in commands for analyzing multiply imputed data.</w:t>
      </w:r>
    </w:p>
    <w:p>
      <w:r>
        <w:pict>
          <v:rect style="width:0;height:1.5pt" o:hralign="center" o:hrstd="t" o:hr="t"/>
        </w:pict>
      </w:r>
    </w:p>
    <w:bookmarkEnd w:id="28"/>
    <w:bookmarkStart w:id="34" w:name="downloading-data"/>
    <w:p>
      <w:pPr>
        <w:pStyle w:val="Heading2"/>
      </w:pPr>
      <w:r>
        <w:t xml:space="preserve">2.6 Downloading data</w:t>
      </w:r>
    </w:p>
    <w:p>
      <w:pPr>
        <w:pStyle w:val="FirstParagraph"/>
      </w:pPr>
      <w:r>
        <w:t xml:space="preserve">Data from international studies are available on the following pages:</w:t>
      </w:r>
    </w:p>
    <w:p>
      <w:pPr>
        <w:pStyle w:val="Compact"/>
        <w:numPr>
          <w:ilvl w:val="0"/>
          <w:numId w:val="1014"/>
        </w:numPr>
      </w:pPr>
      <w:r>
        <w:rPr>
          <w:b/>
          <w:bCs/>
        </w:rPr>
        <w:t xml:space="preserve">PISA</w:t>
      </w:r>
      <w:r>
        <w:t xml:space="preserve">:</w:t>
      </w:r>
      <w:r>
        <w:t xml:space="preserve"> </w:t>
      </w:r>
      <w:hyperlink r:id="rId29">
        <w:r>
          <w:rPr>
            <w:rStyle w:val="Hyperlink"/>
          </w:rPr>
          <w:t xml:space="preserve">www.oecd.org/pisa/data</w:t>
        </w:r>
      </w:hyperlink>
    </w:p>
    <w:p>
      <w:pPr>
        <w:pStyle w:val="Compact"/>
        <w:numPr>
          <w:ilvl w:val="0"/>
          <w:numId w:val="1014"/>
        </w:numPr>
      </w:pPr>
      <w:r>
        <w:rPr>
          <w:b/>
          <w:bCs/>
        </w:rPr>
        <w:t xml:space="preserve">PIAAC</w:t>
      </w:r>
      <w:r>
        <w:t xml:space="preserve">:</w:t>
      </w:r>
      <w:r>
        <w:t xml:space="preserve"> </w:t>
      </w:r>
      <w:hyperlink r:id="rId30">
        <w:r>
          <w:rPr>
            <w:rStyle w:val="Hyperlink"/>
          </w:rPr>
          <w:t xml:space="preserve">https://www.oecd.org/skills/piaac/data/</w:t>
        </w:r>
      </w:hyperlink>
    </w:p>
    <w:p>
      <w:pPr>
        <w:pStyle w:val="Compact"/>
        <w:numPr>
          <w:ilvl w:val="0"/>
          <w:numId w:val="1014"/>
        </w:numPr>
      </w:pPr>
      <w:r>
        <w:rPr>
          <w:b/>
          <w:bCs/>
        </w:rPr>
        <w:t xml:space="preserve">TALIS</w:t>
      </w:r>
      <w:r>
        <w:t xml:space="preserve">:</w:t>
      </w:r>
      <w:r>
        <w:t xml:space="preserve"> </w:t>
      </w:r>
      <w:hyperlink r:id="rId31">
        <w:r>
          <w:rPr>
            <w:rStyle w:val="Hyperlink"/>
          </w:rPr>
          <w:t xml:space="preserve">https://www.oecd.org/en/about/programmes/talis.html#data</w:t>
        </w:r>
      </w:hyperlink>
    </w:p>
    <w:p>
      <w:pPr>
        <w:pStyle w:val="Compact"/>
        <w:numPr>
          <w:ilvl w:val="0"/>
          <w:numId w:val="1014"/>
        </w:numPr>
      </w:pPr>
      <w:r>
        <w:rPr>
          <w:b/>
          <w:bCs/>
        </w:rPr>
        <w:t xml:space="preserve">SSES</w:t>
      </w:r>
      <w:r>
        <w:t xml:space="preserve">:</w:t>
      </w:r>
      <w:r>
        <w:t xml:space="preserve"> </w:t>
      </w:r>
      <w:hyperlink r:id="rId32">
        <w:r>
          <w:rPr>
            <w:rStyle w:val="Hyperlink"/>
          </w:rPr>
          <w:t xml:space="preserve">https://www.oecd.org/en/about/programmes/oecd-survey-on-social-and-emotional-skills.html#data</w:t>
        </w:r>
      </w:hyperlink>
    </w:p>
    <w:p>
      <w:pPr>
        <w:pStyle w:val="Compact"/>
        <w:numPr>
          <w:ilvl w:val="0"/>
          <w:numId w:val="1014"/>
        </w:numPr>
      </w:pPr>
      <w:r>
        <w:rPr>
          <w:b/>
          <w:bCs/>
        </w:rPr>
        <w:t xml:space="preserve">TIMSS, PIRLS, ICCS, ICILS</w:t>
      </w:r>
      <w:r>
        <w:t xml:space="preserve">:</w:t>
      </w:r>
      <w:r>
        <w:t xml:space="preserve"> </w:t>
      </w:r>
      <w:hyperlink r:id="rId33">
        <w:r>
          <w:rPr>
            <w:rStyle w:val="Hyperlink"/>
          </w:rPr>
          <w:t xml:space="preserve">https://www.iea.nl/data-tools/repository</w:t>
        </w:r>
      </w:hyperlink>
    </w:p>
    <w:p>
      <w:pPr>
        <w:pStyle w:val="FirstParagraph"/>
      </w:pPr>
      <w:r>
        <w:t xml:space="preserve">For some OECD studies, you need to complete a short questionnaire before downloading the dataset.</w:t>
      </w:r>
    </w:p>
    <w:bookmarkEnd w:id="34"/>
    <w:bookmarkStart w:id="42" w:name="additional-information-about-data"/>
    <w:p>
      <w:pPr>
        <w:pStyle w:val="Heading2"/>
      </w:pPr>
      <w:r>
        <w:t xml:space="preserve">2.7 Additional information about data</w:t>
      </w:r>
    </w:p>
    <w:bookmarkStart w:id="38" w:name="iea-data-structure"/>
    <w:p>
      <w:pPr>
        <w:pStyle w:val="Heading3"/>
      </w:pPr>
      <w:r>
        <w:t xml:space="preserve">2.7.1 IEA data structure</w:t>
      </w:r>
    </w:p>
    <w:p>
      <w:pPr>
        <w:pStyle w:val="FirstParagraph"/>
      </w:pPr>
      <w:r>
        <w:t xml:space="preserve">IEA datasets (TIMSS, PIRLS, and ICILS) are usually divided into a large number of files, grouped by country, grade level, and research instrument used. After downloading TIMSS 2023 data for Grade 4, we will see over 500 files in the folder.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Program Files\RStudio\resources\app\bin\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IEA file naming</w:t>
            </w:r>
          </w:p>
        </w:tc>
      </w:tr>
      <w:tr>
        <w:trPr>
          <w:cantSplit/>
        </w:trPr>
        <w:tc>
          <w:tcPr>
            <w:tcMar>
              <w:top w:w="108" w:type="dxa"/>
              <w:bottom w:w="108" w:type="dxa"/>
            </w:tcMar>
          </w:tcPr>
          <w:p>
            <w:pPr>
              <w:pStyle w:val="BodyText"/>
            </w:pPr>
            <w:pPr>
              <w:spacing w:before="16"/>
            </w:pPr>
            <w:r>
              <w:rPr>
                <w:b/>
                <w:bCs/>
              </w:rPr>
              <w:t xml:space="preserve">Example:</w:t>
            </w:r>
            <w:r>
              <w:t xml:space="preserve"> </w:t>
            </w:r>
            <w:r>
              <w:t xml:space="preserve">File</w:t>
            </w:r>
            <w:r>
              <w:t xml:space="preserve"> </w:t>
            </w:r>
            <w:r>
              <w:rPr>
                <w:rStyle w:val="VerbatimChar"/>
              </w:rPr>
              <w:t xml:space="preserve">asapolm8.sav</w:t>
            </w:r>
            <w:r>
              <w:t xml:space="preserve"> </w:t>
            </w:r>
            <w:r>
              <w:t xml:space="preserve">contains data for Polish students from TIMSS 2023 for grade 4 in</w:t>
            </w:r>
            <w:r>
              <w:t xml:space="preserve"> </w:t>
            </w:r>
            <w:r>
              <w:rPr>
                <w:rStyle w:val="VerbatimChar"/>
              </w:rPr>
              <w:t xml:space="preserve">.sav</w:t>
            </w:r>
            <w:r>
              <w:t xml:space="preserve"> </w:t>
            </w:r>
            <w:r>
              <w:t xml:space="preserve">format.</w:t>
            </w:r>
          </w:p>
          <w:p>
            <w:pPr>
              <w:pStyle w:val="BodyText"/>
            </w:pPr>
            <w:r>
              <w:t xml:space="preserve">Where:</w:t>
            </w:r>
            <w:r>
              <w:t xml:space="preserve"> </w:t>
            </w:r>
            <w:r>
              <w:t xml:space="preserve">-</w:t>
            </w:r>
            <w:r>
              <w:t xml:space="preserve"> </w:t>
            </w:r>
            <w:r>
              <w:rPr>
                <w:rStyle w:val="VerbatimChar"/>
              </w:rPr>
              <w:t xml:space="preserve">asa</w:t>
            </w:r>
            <w:r>
              <w:t xml:space="preserve">: survey answers and tasks results of 4th graders</w:t>
            </w:r>
            <w:r>
              <w:t xml:space="preserve"> </w:t>
            </w:r>
            <w:r>
              <w:t xml:space="preserve">-</w:t>
            </w:r>
            <w:r>
              <w:t xml:space="preserve"> </w:t>
            </w:r>
            <w:r>
              <w:rPr>
                <w:rStyle w:val="VerbatimChar"/>
              </w:rPr>
              <w:t xml:space="preserve">pol</w:t>
            </w:r>
            <w:r>
              <w:t xml:space="preserve">: country code (Poland)</w:t>
            </w:r>
            <w:r>
              <w:t xml:space="preserve"> </w:t>
            </w:r>
            <w:r>
              <w:t xml:space="preserve">-</w:t>
            </w:r>
            <w:r>
              <w:t xml:space="preserve"> </w:t>
            </w:r>
            <w:r>
              <w:rPr>
                <w:rStyle w:val="VerbatimChar"/>
              </w:rPr>
              <w:t xml:space="preserve">m8</w:t>
            </w:r>
            <w:r>
              <w:t xml:space="preserve">: study cycle (TIMSS 2023)</w:t>
            </w:r>
          </w:p>
          <w:p>
            <w:pPr>
              <w:pStyle w:val="BodyText"/>
            </w:pPr>
            <w:r>
              <w:rPr>
                <w:b/>
                <w:bCs/>
              </w:rPr>
              <w:t xml:space="preserve">First letter in the file name indicates the grade level:</w:t>
            </w:r>
            <w:r>
              <w:t xml:space="preserve"> </w:t>
            </w:r>
            <w:r>
              <w:t xml:space="preserve">-</w:t>
            </w:r>
            <w:r>
              <w:t xml:space="preserve"> </w:t>
            </w:r>
            <w:r>
              <w:rPr>
                <w:rStyle w:val="VerbatimChar"/>
              </w:rPr>
              <w:t xml:space="preserve">a</w:t>
            </w:r>
            <w:r>
              <w:t xml:space="preserve"> </w:t>
            </w:r>
            <w:r>
              <w:t xml:space="preserve">– 4th grade</w:t>
            </w:r>
            <w:r>
              <w:t xml:space="preserve"> </w:t>
            </w:r>
            <w:r>
              <w:t xml:space="preserve">-</w:t>
            </w:r>
            <w:r>
              <w:t xml:space="preserve"> </w:t>
            </w:r>
            <w:r>
              <w:rPr>
                <w:rStyle w:val="VerbatimChar"/>
              </w:rPr>
              <w:t xml:space="preserve">b</w:t>
            </w:r>
            <w:r>
              <w:t xml:space="preserve"> </w:t>
            </w:r>
            <w:r>
              <w:t xml:space="preserve">– 8th grade</w:t>
            </w:r>
          </w:p>
          <w:p>
            <w:pPr>
              <w:pStyle w:val="BodyText"/>
            </w:pPr>
            <w:pPr>
              <w:spacing w:after="16"/>
            </w:pPr>
            <w:r>
              <w:rPr>
                <w:b/>
                <w:bCs/>
              </w:rPr>
              <w:t xml:space="preserve">Next letters refer to the data type:</w:t>
            </w:r>
            <w:r>
              <w:t xml:space="preserve"> </w:t>
            </w:r>
            <w:r>
              <w:t xml:space="preserve">-</w:t>
            </w:r>
            <w:r>
              <w:t xml:space="preserve"> </w:t>
            </w:r>
            <w:r>
              <w:rPr>
                <w:rStyle w:val="VerbatimChar"/>
              </w:rPr>
              <w:t xml:space="preserve">asa/bsa</w:t>
            </w:r>
            <w:r>
              <w:t xml:space="preserve"> </w:t>
            </w:r>
            <w:r>
              <w:t xml:space="preserve">– students’ results and plausible values (PVs)</w:t>
            </w:r>
            <w:r>
              <w:t xml:space="preserve"> </w:t>
            </w:r>
            <w:r>
              <w:t xml:space="preserve">-</w:t>
            </w:r>
            <w:r>
              <w:t xml:space="preserve"> </w:t>
            </w:r>
            <w:r>
              <w:rPr>
                <w:rStyle w:val="VerbatimChar"/>
              </w:rPr>
              <w:t xml:space="preserve">asp/bsp</w:t>
            </w:r>
            <w:r>
              <w:t xml:space="preserve"> </w:t>
            </w:r>
            <w:r>
              <w:t xml:space="preserve">– process data (e.g. reaction times)</w:t>
            </w:r>
            <w:r>
              <w:t xml:space="preserve"> </w:t>
            </w:r>
            <w:r>
              <w:t xml:space="preserve">-</w:t>
            </w:r>
            <w:r>
              <w:t xml:space="preserve"> </w:t>
            </w:r>
            <w:r>
              <w:rPr>
                <w:rStyle w:val="VerbatimChar"/>
              </w:rPr>
              <w:t xml:space="preserve">ash</w:t>
            </w:r>
            <w:r>
              <w:t xml:space="preserve"> </w:t>
            </w:r>
            <w:r>
              <w:t xml:space="preserve">– parent questionnaire data</w:t>
            </w:r>
            <w:r>
              <w:t xml:space="preserve"> </w:t>
            </w:r>
            <w:r>
              <w:t xml:space="preserve">-</w:t>
            </w:r>
            <w:r>
              <w:t xml:space="preserve"> </w:t>
            </w:r>
            <w:r>
              <w:rPr>
                <w:rStyle w:val="VerbatimChar"/>
              </w:rPr>
              <w:t xml:space="preserve">asg/bsg</w:t>
            </w:r>
            <w:r>
              <w:t xml:space="preserve"> </w:t>
            </w:r>
            <w:r>
              <w:t xml:space="preserve">– student questionnaire data</w:t>
            </w:r>
            <w:r>
              <w:t xml:space="preserve"> </w:t>
            </w:r>
            <w:r>
              <w:t xml:space="preserve">-</w:t>
            </w:r>
            <w:r>
              <w:t xml:space="preserve"> </w:t>
            </w:r>
            <w:r>
              <w:rPr>
                <w:rStyle w:val="VerbatimChar"/>
              </w:rPr>
              <w:t xml:space="preserve">acg/bcg</w:t>
            </w:r>
            <w:r>
              <w:t xml:space="preserve"> </w:t>
            </w:r>
            <w:r>
              <w:t xml:space="preserve">– school questionnaire data</w:t>
            </w:r>
            <w:r>
              <w:t xml:space="preserve"> </w:t>
            </w:r>
            <w:r>
              <w:t xml:space="preserve">-</w:t>
            </w:r>
            <w:r>
              <w:t xml:space="preserve"> </w:t>
            </w:r>
            <w:r>
              <w:rPr>
                <w:rStyle w:val="VerbatimChar"/>
              </w:rPr>
              <w:t xml:space="preserve">atg/btg</w:t>
            </w:r>
            <w:r>
              <w:t xml:space="preserve"> </w:t>
            </w:r>
            <w:r>
              <w:t xml:space="preserve">– teacher questionnaire data</w:t>
            </w:r>
          </w:p>
          <w:p/>
        </w:tc>
      </w:tr>
    </w:tbl>
    <w:bookmarkEnd w:id="38"/>
    <w:bookmarkStart w:id="41" w:name="pisa-data-structure"/>
    <w:p>
      <w:pPr>
        <w:pStyle w:val="Heading3"/>
      </w:pPr>
      <w:r>
        <w:t xml:space="preserve">2.7.2 PISA data structure</w:t>
      </w:r>
    </w:p>
    <w:p>
      <w:pPr>
        <w:pStyle w:val="FirstParagraph"/>
      </w:pPr>
      <w:r>
        <w:t xml:space="preserve">In PISA study data is structured differently than in IEA studies. Each country has its own file, and the data is divided into several files based on the type of survey tool (student, school, teacher) and the cycle of the study.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Program Files\RStudio\resources\app\bin\quarto\share\formats\docx\note.png" id="40"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PISA file naming</w:t>
            </w:r>
          </w:p>
        </w:tc>
      </w:tr>
      <w:tr>
        <w:trPr>
          <w:cantSplit/>
        </w:trPr>
        <w:tc>
          <w:tcPr>
            <w:tcMar>
              <w:top w:w="108" w:type="dxa"/>
              <w:bottom w:w="108" w:type="dxa"/>
            </w:tcMar>
          </w:tcPr>
          <w:p>
            <w:pPr>
              <w:pStyle w:val="BodyText"/>
            </w:pPr>
            <w:pPr>
              <w:spacing w:before="16"/>
            </w:pPr>
            <w:r>
              <w:rPr>
                <w:b/>
                <w:bCs/>
              </w:rPr>
              <w:t xml:space="preserve">Example</w:t>
            </w:r>
            <w:r>
              <w:t xml:space="preserve">: File</w:t>
            </w:r>
            <w:r>
              <w:t xml:space="preserve"> </w:t>
            </w:r>
            <w:r>
              <w:rPr>
                <w:rStyle w:val="VerbatimChar"/>
              </w:rPr>
              <w:t xml:space="preserve">CY08MSP_STU_QQQ.sav</w:t>
            </w:r>
            <w:r>
              <w:t xml:space="preserve"> </w:t>
            </w:r>
            <w:r>
              <w:t xml:space="preserve">contains data from student questionnaires from all countries in the study conducted in 2022.</w:t>
            </w:r>
          </w:p>
          <w:p>
            <w:pPr>
              <w:pStyle w:val="BodyText"/>
            </w:pPr>
            <w:r>
              <w:t xml:space="preserve">Where:</w:t>
            </w:r>
            <w:r>
              <w:t xml:space="preserve"> </w:t>
            </w:r>
            <w:r>
              <w:t xml:space="preserve">-</w:t>
            </w:r>
            <w:r>
              <w:t xml:space="preserve"> </w:t>
            </w:r>
            <w:r>
              <w:rPr>
                <w:rStyle w:val="VerbatimChar"/>
              </w:rPr>
              <w:t xml:space="preserve">CY08</w:t>
            </w:r>
            <w:r>
              <w:t xml:space="preserve"> </w:t>
            </w:r>
            <w:r>
              <w:t xml:space="preserve">– study cycle (here: 2022)</w:t>
            </w:r>
            <w:r>
              <w:t xml:space="preserve"> </w:t>
            </w:r>
            <w:r>
              <w:t xml:space="preserve">-</w:t>
            </w:r>
            <w:r>
              <w:t xml:space="preserve"> </w:t>
            </w:r>
            <w:r>
              <w:rPr>
                <w:rStyle w:val="VerbatimChar"/>
              </w:rPr>
              <w:t xml:space="preserve">MSP</w:t>
            </w:r>
            <w:r>
              <w:t xml:space="preserve"> </w:t>
            </w:r>
            <w:r>
              <w:t xml:space="preserve">– Main Study</w:t>
            </w:r>
            <w:r>
              <w:t xml:space="preserve"> </w:t>
            </w:r>
            <w:r>
              <w:t xml:space="preserve"> </w:t>
            </w:r>
            <w:r>
              <w:t xml:space="preserve">-</w:t>
            </w:r>
            <w:r>
              <w:t xml:space="preserve"> </w:t>
            </w:r>
            <w:r>
              <w:rPr>
                <w:rStyle w:val="VerbatimChar"/>
              </w:rPr>
              <w:t xml:space="preserve">STU_QQQ</w:t>
            </w:r>
            <w:r>
              <w:t xml:space="preserve"> </w:t>
            </w:r>
            <w:r>
              <w:t xml:space="preserve">– students’ data</w:t>
            </w:r>
            <w:r>
              <w:t xml:space="preserve"> </w:t>
            </w:r>
          </w:p>
          <w:p>
            <w:pPr>
              <w:pStyle w:val="BodyText"/>
            </w:pPr>
            <w:pPr>
              <w:spacing w:after="16"/>
            </w:pPr>
            <w:r>
              <w:rPr>
                <w:b/>
                <w:bCs/>
              </w:rPr>
              <w:t xml:space="preserve">Other identifiers:</w:t>
            </w:r>
            <w:r>
              <w:t xml:space="preserve"> </w:t>
            </w:r>
            <w:r>
              <w:t xml:space="preserve">-</w:t>
            </w:r>
            <w:r>
              <w:t xml:space="preserve"> </w:t>
            </w:r>
            <w:r>
              <w:rPr>
                <w:rStyle w:val="VerbatimChar"/>
              </w:rPr>
              <w:t xml:space="preserve">SCH_QQQ</w:t>
            </w:r>
            <w:r>
              <w:t xml:space="preserve"> </w:t>
            </w:r>
            <w:r>
              <w:t xml:space="preserve">– school questionnaire</w:t>
            </w:r>
            <w:r>
              <w:t xml:space="preserve"> </w:t>
            </w:r>
            <w:r>
              <w:t xml:space="preserve">-</w:t>
            </w:r>
            <w:r>
              <w:t xml:space="preserve"> </w:t>
            </w:r>
            <w:r>
              <w:rPr>
                <w:rStyle w:val="VerbatimChar"/>
              </w:rPr>
              <w:t xml:space="preserve">TCH_QQQ</w:t>
            </w:r>
            <w:r>
              <w:t xml:space="preserve"> </w:t>
            </w:r>
            <w:r>
              <w:t xml:space="preserve">– teacher questionnaire</w:t>
            </w:r>
            <w:r>
              <w:t xml:space="preserve"> </w:t>
            </w:r>
            <w:r>
              <w:t xml:space="preserve">-</w:t>
            </w:r>
            <w:r>
              <w:t xml:space="preserve"> </w:t>
            </w:r>
            <w:r>
              <w:rPr>
                <w:rStyle w:val="VerbatimChar"/>
              </w:rPr>
              <w:t xml:space="preserve">STU_COG</w:t>
            </w:r>
            <w:r>
              <w:t xml:space="preserve"> </w:t>
            </w:r>
            <w:r>
              <w:t xml:space="preserve">– students’ results in cognitive tests (reading, math, science etc.)</w:t>
            </w:r>
            <w:r>
              <w:t xml:space="preserve"> </w:t>
            </w:r>
            <w:r>
              <w:t xml:space="preserve">-</w:t>
            </w:r>
            <w:r>
              <w:t xml:space="preserve"> </w:t>
            </w:r>
            <w:r>
              <w:rPr>
                <w:rStyle w:val="VerbatimChar"/>
              </w:rPr>
              <w:t xml:space="preserve">STU_FLT</w:t>
            </w:r>
            <w:r>
              <w:t xml:space="preserve"> </w:t>
            </w:r>
            <w:r>
              <w:t xml:space="preserve">– results of tests of financial education</w:t>
            </w:r>
            <w:r>
              <w:t xml:space="preserve"> </w:t>
            </w:r>
            <w:r>
              <w:t xml:space="preserve">-</w:t>
            </w:r>
            <w:r>
              <w:t xml:space="preserve"> </w:t>
            </w:r>
            <w:r>
              <w:rPr>
                <w:rStyle w:val="VerbatimChar"/>
              </w:rPr>
              <w:t xml:space="preserve">STU_ICT</w:t>
            </w:r>
            <w:r>
              <w:t xml:space="preserve"> </w:t>
            </w:r>
            <w:r>
              <w:t xml:space="preserve">– results of tests of information and communication technology</w:t>
            </w:r>
            <w:r>
              <w:t xml:space="preserve"> </w:t>
            </w:r>
            <w:r>
              <w:t xml:space="preserve">-</w:t>
            </w:r>
            <w:r>
              <w:t xml:space="preserve"> </w:t>
            </w:r>
            <w:r>
              <w:rPr>
                <w:rStyle w:val="VerbatimChar"/>
              </w:rPr>
              <w:t xml:space="preserve">STU_WBQ</w:t>
            </w:r>
            <w:r>
              <w:t xml:space="preserve"> </w:t>
            </w:r>
            <w:r>
              <w:t xml:space="preserve">– questionnaire on students’ well-being</w:t>
            </w:r>
          </w:p>
          <w:p/>
        </w:tc>
      </w:tr>
    </w:tbl>
    <w:p>
      <w:r>
        <w:pict>
          <v:rect style="width:0;height:1.5pt" o:hralign="center" o:hrstd="t" o:hr="t"/>
        </w:pict>
      </w:r>
    </w:p>
    <w:bookmarkEnd w:id="41"/>
    <w:bookmarkEnd w:id="42"/>
    <w:bookmarkStart w:id="44" w:name="X68848e492ff4eb55be0eb318437336c44b2239b"/>
    <w:p>
      <w:pPr>
        <w:pStyle w:val="Heading2"/>
      </w:pPr>
      <w:r>
        <w:t xml:space="preserve">2.8 Appending (adding observations from other datasets)</w:t>
      </w:r>
    </w:p>
    <w:p>
      <w:pPr>
        <w:pStyle w:val="FirstParagraph"/>
      </w:pPr>
      <w:r>
        <w:t xml:space="preserve">The</w:t>
      </w:r>
      <w:r>
        <w:t xml:space="preserve"> </w:t>
      </w:r>
      <w:r>
        <w:rPr>
          <w:rStyle w:val="VerbatimChar"/>
        </w:rPr>
        <w:t xml:space="preserve">repest</w:t>
      </w:r>
      <w:r>
        <w:t xml:space="preserve"> </w:t>
      </w:r>
      <w:r>
        <w:t xml:space="preserve">package requires all data to be in one active dataset.</w:t>
      </w:r>
    </w:p>
    <w:p>
      <w:pPr>
        <w:pStyle w:val="SourceCode"/>
      </w:pPr>
      <w:r>
        <w:br/>
      </w:r>
      <w:r>
        <w:rPr>
          <w:rStyle w:val="KeywordTok"/>
        </w:rPr>
        <w:t xml:space="preserve">use</w:t>
      </w:r>
      <w:r>
        <w:rPr>
          <w:rStyle w:val="NormalTok"/>
        </w:rPr>
        <w:t xml:space="preserve"> </w:t>
      </w:r>
      <w:r>
        <w:rPr>
          <w:rStyle w:val="StringTok"/>
        </w:rPr>
        <w:t xml:space="preserve">"path/country_A.dta"</w:t>
      </w:r>
      <w:r>
        <w:rPr>
          <w:rStyle w:val="NormalTok"/>
        </w:rPr>
        <w:t xml:space="preserve">, </w:t>
      </w:r>
      <w:r>
        <w:rPr>
          <w:rStyle w:val="KeywordTok"/>
        </w:rPr>
        <w:t xml:space="preserve">clear</w:t>
      </w:r>
      <w:r>
        <w:br/>
      </w:r>
      <w:r>
        <w:rPr>
          <w:rStyle w:val="KeywordTok"/>
        </w:rPr>
        <w:t xml:space="preserve">append</w:t>
      </w:r>
      <w:r>
        <w:rPr>
          <w:rStyle w:val="NormalTok"/>
        </w:rPr>
        <w:t xml:space="preserve"> </w:t>
      </w:r>
      <w:r>
        <w:rPr>
          <w:rStyle w:val="KeywordTok"/>
        </w:rPr>
        <w:t xml:space="preserve">using</w:t>
      </w:r>
      <w:r>
        <w:rPr>
          <w:rStyle w:val="NormalTok"/>
        </w:rPr>
        <w:t xml:space="preserve"> </w:t>
      </w:r>
      <w:r>
        <w:rPr>
          <w:rStyle w:val="StringTok"/>
        </w:rPr>
        <w:t xml:space="preserve">"path/country_B.dta"</w:t>
      </w:r>
      <w:r>
        <w:br/>
      </w:r>
      <w:r>
        <w:rPr>
          <w:rStyle w:val="KeywordTok"/>
        </w:rPr>
        <w:t xml:space="preserve">append</w:t>
      </w:r>
      <w:r>
        <w:rPr>
          <w:rStyle w:val="NormalTok"/>
        </w:rPr>
        <w:t xml:space="preserve"> </w:t>
      </w:r>
      <w:r>
        <w:rPr>
          <w:rStyle w:val="KeywordTok"/>
        </w:rPr>
        <w:t xml:space="preserve">using</w:t>
      </w:r>
      <w:r>
        <w:rPr>
          <w:rStyle w:val="NormalTok"/>
        </w:rPr>
        <w:t xml:space="preserve"> </w:t>
      </w:r>
      <w:r>
        <w:rPr>
          <w:rStyle w:val="StringTok"/>
        </w:rPr>
        <w:t xml:space="preserve">"path/country_C.dta"</w:t>
      </w:r>
    </w:p>
    <w:p>
      <w:r>
        <w:pict>
          <v:rect style="width:0;height:1.5pt" o:hralign="center" o:hrstd="t" o:hr="t"/>
        </w:pict>
      </w:r>
    </w:p>
    <w:bookmarkStart w:id="43" w:name="X1ae19a7a998cf8d41c6889be779ff3f6bbfb80b"/>
    <w:p>
      <w:pPr>
        <w:pStyle w:val="Heading3"/>
      </w:pPr>
      <w:r>
        <w:t xml:space="preserve">2.8.1 Merging data (adding variables from other datasets) (merge)</w:t>
      </w:r>
    </w:p>
    <w:p>
      <w:pPr>
        <w:pStyle w:val="FirstParagraph"/>
      </w:pPr>
      <w:r>
        <w:t xml:space="preserve">To merge student data with school data (</w:t>
      </w:r>
      <w:r>
        <w:rPr>
          <w:rStyle w:val="VerbatimChar"/>
        </w:rPr>
        <w:t xml:space="preserve">m:1</w:t>
      </w:r>
      <w:r>
        <w:t xml:space="preserve">) or parent data(</w:t>
      </w:r>
      <w:r>
        <w:rPr>
          <w:rStyle w:val="VerbatimChar"/>
        </w:rPr>
        <w:t xml:space="preserve">1:1</w:t>
      </w:r>
      <w:r>
        <w:t xml:space="preserve">):</w:t>
      </w:r>
    </w:p>
    <w:p>
      <w:pPr>
        <w:pStyle w:val="SourceCode"/>
      </w:pPr>
      <w:r>
        <w:br/>
      </w:r>
      <w:r>
        <w:rPr>
          <w:rStyle w:val="NormalTok"/>
        </w:rPr>
        <w:t xml:space="preserve">* Load student </w:t>
      </w:r>
      <w:r>
        <w:rPr>
          <w:rStyle w:val="KeywordTok"/>
        </w:rPr>
        <w:t xml:space="preserve">data</w:t>
      </w:r>
      <w:r>
        <w:br/>
      </w:r>
      <w:r>
        <w:rPr>
          <w:rStyle w:val="KeywordTok"/>
        </w:rPr>
        <w:t xml:space="preserve">use</w:t>
      </w:r>
      <w:r>
        <w:rPr>
          <w:rStyle w:val="NormalTok"/>
        </w:rPr>
        <w:t xml:space="preserve"> </w:t>
      </w:r>
      <w:r>
        <w:rPr>
          <w:rStyle w:val="StringTok"/>
        </w:rPr>
        <w:t xml:space="preserve">"path/student_data.dta"</w:t>
      </w:r>
      <w:r>
        <w:rPr>
          <w:rStyle w:val="NormalTok"/>
        </w:rPr>
        <w:t xml:space="preserve">, </w:t>
      </w:r>
      <w:r>
        <w:rPr>
          <w:rStyle w:val="KeywordTok"/>
        </w:rPr>
        <w:t xml:space="preserve">clear</w:t>
      </w:r>
      <w:r>
        <w:br/>
      </w:r>
      <w:r>
        <w:br/>
      </w:r>
      <w:r>
        <w:rPr>
          <w:rStyle w:val="NormalTok"/>
        </w:rPr>
        <w:t xml:space="preserve">* Merge school </w:t>
      </w:r>
      <w:r>
        <w:rPr>
          <w:rStyle w:val="KeywordTok"/>
        </w:rPr>
        <w:t xml:space="preserve">data</w:t>
      </w:r>
      <w:r>
        <w:rPr>
          <w:rStyle w:val="NormalTok"/>
        </w:rPr>
        <w:t xml:space="preserve"> (many students to one school)</w:t>
      </w:r>
      <w:r>
        <w:br/>
      </w:r>
      <w:r>
        <w:rPr>
          <w:rStyle w:val="KeywordTok"/>
        </w:rPr>
        <w:t xml:space="preserve">merge</w:t>
      </w:r>
      <w:r>
        <w:rPr>
          <w:rStyle w:val="NormalTok"/>
        </w:rPr>
        <w:t xml:space="preserve"> </w:t>
      </w:r>
      <w:r>
        <w:rPr>
          <w:rStyle w:val="FunctionTok"/>
        </w:rPr>
        <w:t xml:space="preserve">m</w:t>
      </w:r>
      <w:r>
        <w:rPr>
          <w:rStyle w:val="NormalTok"/>
        </w:rPr>
        <w:t xml:space="preserve">:1 schoolid </w:t>
      </w:r>
      <w:r>
        <w:rPr>
          <w:rStyle w:val="KeywordTok"/>
        </w:rPr>
        <w:t xml:space="preserve">using</w:t>
      </w:r>
      <w:r>
        <w:rPr>
          <w:rStyle w:val="NormalTok"/>
        </w:rPr>
        <w:t xml:space="preserve"> </w:t>
      </w:r>
      <w:r>
        <w:rPr>
          <w:rStyle w:val="StringTok"/>
        </w:rPr>
        <w:t xml:space="preserve">"path/school_data.dta"</w:t>
      </w:r>
      <w:r>
        <w:br/>
      </w:r>
      <w:r>
        <w:rPr>
          <w:rStyle w:val="KeywordTok"/>
        </w:rPr>
        <w:t xml:space="preserve">tab</w:t>
      </w:r>
      <w:r>
        <w:rPr>
          <w:rStyle w:val="NormalTok"/>
        </w:rPr>
        <w:t xml:space="preserve"> </w:t>
      </w:r>
      <w:r>
        <w:rPr>
          <w:rStyle w:val="DataTypeTok"/>
        </w:rPr>
        <w:t xml:space="preserve">_merge</w:t>
      </w:r>
      <w:r>
        <w:br/>
      </w:r>
      <w:r>
        <w:rPr>
          <w:rStyle w:val="KeywordTok"/>
        </w:rPr>
        <w:t xml:space="preserve">drop</w:t>
      </w:r>
      <w:r>
        <w:rPr>
          <w:rStyle w:val="NormalTok"/>
        </w:rPr>
        <w:t xml:space="preserve"> </w:t>
      </w:r>
      <w:r>
        <w:rPr>
          <w:rStyle w:val="DataTypeTok"/>
        </w:rPr>
        <w:t xml:space="preserve">_merge</w:t>
      </w:r>
      <w:r>
        <w:br/>
      </w:r>
      <w:r>
        <w:br/>
      </w:r>
      <w:r>
        <w:rPr>
          <w:rStyle w:val="NormalTok"/>
        </w:rPr>
        <w:t xml:space="preserve">* Merge parent </w:t>
      </w:r>
      <w:r>
        <w:rPr>
          <w:rStyle w:val="KeywordTok"/>
        </w:rPr>
        <w:t xml:space="preserve">data</w:t>
      </w:r>
      <w:r>
        <w:rPr>
          <w:rStyle w:val="NormalTok"/>
        </w:rPr>
        <w:t xml:space="preserve"> (one student to one parent)</w:t>
      </w:r>
      <w:r>
        <w:br/>
      </w:r>
      <w:r>
        <w:rPr>
          <w:rStyle w:val="KeywordTok"/>
        </w:rPr>
        <w:t xml:space="preserve">merge</w:t>
      </w:r>
      <w:r>
        <w:rPr>
          <w:rStyle w:val="NormalTok"/>
        </w:rPr>
        <w:t xml:space="preserve"> 1:1 studid </w:t>
      </w:r>
      <w:r>
        <w:rPr>
          <w:rStyle w:val="KeywordTok"/>
        </w:rPr>
        <w:t xml:space="preserve">using</w:t>
      </w:r>
      <w:r>
        <w:rPr>
          <w:rStyle w:val="NormalTok"/>
        </w:rPr>
        <w:t xml:space="preserve"> </w:t>
      </w:r>
      <w:r>
        <w:rPr>
          <w:rStyle w:val="StringTok"/>
        </w:rPr>
        <w:t xml:space="preserve">"C:/path/parent_data.dta"</w:t>
      </w:r>
      <w:r>
        <w:br/>
      </w:r>
      <w:r>
        <w:rPr>
          <w:rStyle w:val="KeywordTok"/>
        </w:rPr>
        <w:t xml:space="preserve">tab</w:t>
      </w:r>
      <w:r>
        <w:rPr>
          <w:rStyle w:val="NormalTok"/>
        </w:rPr>
        <w:t xml:space="preserve"> </w:t>
      </w:r>
      <w:r>
        <w:rPr>
          <w:rStyle w:val="DataTypeTok"/>
        </w:rPr>
        <w:t xml:space="preserve">_merge</w:t>
      </w:r>
      <w:r>
        <w:br/>
      </w:r>
      <w:r>
        <w:rPr>
          <w:rStyle w:val="KeywordTok"/>
        </w:rPr>
        <w:t xml:space="preserve">drop</w:t>
      </w:r>
      <w:r>
        <w:rPr>
          <w:rStyle w:val="NormalTok"/>
        </w:rPr>
        <w:t xml:space="preserve"> </w:t>
      </w:r>
      <w:r>
        <w:rPr>
          <w:rStyle w:val="DataTypeTok"/>
        </w:rPr>
        <w:t xml:space="preserve">_merge</w:t>
      </w:r>
    </w:p>
    <w:p>
      <w:r>
        <w:pict>
          <v:rect style="width:0;height:1.5pt" o:hralign="center" o:hrstd="t" o:hr="t"/>
        </w:pict>
      </w:r>
    </w:p>
    <w:bookmarkEnd w:id="43"/>
    <w:bookmarkEnd w:id="44"/>
    <w:bookmarkStart w:id="46" w:name="understanding-data-structure"/>
    <w:p>
      <w:pPr>
        <w:pStyle w:val="Heading2"/>
      </w:pPr>
      <w:r>
        <w:t xml:space="preserve">2.9 Understanding data structure</w:t>
      </w:r>
    </w:p>
    <w:p>
      <w:pPr>
        <w:pStyle w:val="FirstParagraph"/>
      </w:pPr>
      <w:r>
        <w:t xml:space="preserve">For</w:t>
      </w:r>
      <w:r>
        <w:t xml:space="preserve"> </w:t>
      </w:r>
      <w:r>
        <w:rPr>
          <w:rStyle w:val="VerbatimChar"/>
        </w:rPr>
        <w:t xml:space="preserve">repest</w:t>
      </w:r>
      <w:r>
        <w:t xml:space="preserve"> </w:t>
      </w:r>
      <w:r>
        <w:t xml:space="preserve">to work correctly, variables in the dataset must have a specific name structure corresponding to conventions in individual studies.</w:t>
      </w:r>
    </w:p>
    <w:p>
      <w:r>
        <w:pict>
          <v:rect style="width:0;height:1.5pt" o:hralign="center" o:hrstd="t" o:hr="t"/>
        </w:pict>
      </w:r>
    </w:p>
    <w:bookmarkStart w:id="45" w:name="plausible-values"/>
    <w:p>
      <w:pPr>
        <w:pStyle w:val="Heading3"/>
      </w:pPr>
      <w:r>
        <w:t xml:space="preserve">2.9.1 Plausible values</w:t>
      </w:r>
    </w:p>
    <w:p>
      <w:pPr>
        <w:pStyle w:val="FirstParagraph"/>
      </w:pPr>
      <w:r>
        <w:t xml:space="preserve">Plausible values are a set of multiple imputations of latent traits (e.g., abilities) that allow obtaining unbiased measurement errors. When</w:t>
      </w:r>
      <w:r>
        <w:t xml:space="preserve"> </w:t>
      </w:r>
      <w:r>
        <w:rPr>
          <w:rStyle w:val="VerbatimChar"/>
        </w:rPr>
        <w:t xml:space="preserve">repest</w:t>
      </w:r>
      <w:r>
        <w:t xml:space="preserve"> </w:t>
      </w:r>
      <w:r>
        <w:t xml:space="preserve">encounters</w:t>
      </w:r>
      <w:r>
        <w:t xml:space="preserve"> </w:t>
      </w:r>
      <w:r>
        <w:rPr>
          <w:rStyle w:val="VerbatimChar"/>
        </w:rPr>
        <w:t xml:space="preserve">@</w:t>
      </w:r>
      <w:r>
        <w:t xml:space="preserve"> </w:t>
      </w:r>
      <w:r>
        <w:t xml:space="preserve">symbol in a variable name (e.g. </w:t>
      </w:r>
      <w:r>
        <w:rPr>
          <w:rStyle w:val="VerbatimChar"/>
        </w:rPr>
        <w:t xml:space="preserve">pv@math</w:t>
      </w:r>
      <w:r>
        <w:t xml:space="preserve">), it assumes that multiple imputations are available for this variable (e.g. </w:t>
      </w:r>
      <w:r>
        <w:rPr>
          <w:rStyle w:val="VerbatimChar"/>
        </w:rPr>
        <w:t xml:space="preserve">pv1math</w:t>
      </w:r>
      <w:r>
        <w:t xml:space="preserve">, …,</w:t>
      </w:r>
      <w:r>
        <w:t xml:space="preserve"> </w:t>
      </w:r>
      <w:r>
        <w:rPr>
          <w:rStyle w:val="VerbatimChar"/>
        </w:rPr>
        <w:t xml:space="preserve">pv10math</w:t>
      </w:r>
      <w:r>
        <w:t xml:space="preserve">, in case of PISA 2022).</w:t>
      </w:r>
    </w:p>
    <w:p>
      <w:pPr>
        <w:pStyle w:val="Compact"/>
        <w:numPr>
          <w:ilvl w:val="0"/>
          <w:numId w:val="1015"/>
        </w:numPr>
      </w:pPr>
      <w:r>
        <w:rPr>
          <w:b/>
          <w:bCs/>
        </w:rPr>
        <w:t xml:space="preserve">PISA</w:t>
      </w:r>
      <w:r>
        <w:t xml:space="preserve">:</w:t>
      </w:r>
    </w:p>
    <w:p>
      <w:pPr>
        <w:pStyle w:val="Compact"/>
        <w:numPr>
          <w:ilvl w:val="1"/>
          <w:numId w:val="1016"/>
        </w:numPr>
      </w:pPr>
      <w:r>
        <w:t xml:space="preserve">mathematics</w:t>
      </w:r>
      <w:r>
        <w:t xml:space="preserve"> </w:t>
      </w:r>
      <w:r>
        <w:rPr>
          <w:rStyle w:val="VerbatimChar"/>
        </w:rPr>
        <w:t xml:space="preserve">pv1math</w:t>
      </w:r>
      <w:r>
        <w:t xml:space="preserve">,</w:t>
      </w:r>
      <w:r>
        <w:t xml:space="preserve"> </w:t>
      </w:r>
      <w:r>
        <w:rPr>
          <w:rStyle w:val="VerbatimChar"/>
        </w:rPr>
        <w:t xml:space="preserve">pv2math</w:t>
      </w:r>
      <w:r>
        <w:t xml:space="preserve">, …,</w:t>
      </w:r>
      <w:r>
        <w:t xml:space="preserve"> </w:t>
      </w:r>
      <w:r>
        <w:rPr>
          <w:rStyle w:val="VerbatimChar"/>
        </w:rPr>
        <w:t xml:space="preserve">pv10math</w:t>
      </w:r>
      <w:r>
        <w:t xml:space="preserve">;</w:t>
      </w:r>
    </w:p>
    <w:p>
      <w:pPr>
        <w:pStyle w:val="Compact"/>
        <w:numPr>
          <w:ilvl w:val="1"/>
          <w:numId w:val="1016"/>
        </w:numPr>
      </w:pPr>
      <w:r>
        <w:t xml:space="preserve">rreading comprehension:</w:t>
      </w:r>
      <w:r>
        <w:t xml:space="preserve"> </w:t>
      </w:r>
      <w:r>
        <w:rPr>
          <w:rStyle w:val="VerbatimChar"/>
        </w:rPr>
        <w:t xml:space="preserve">pv1scie</w:t>
      </w:r>
      <w:r>
        <w:t xml:space="preserve">,</w:t>
      </w:r>
      <w:r>
        <w:t xml:space="preserve"> </w:t>
      </w:r>
      <w:r>
        <w:rPr>
          <w:rStyle w:val="VerbatimChar"/>
        </w:rPr>
        <w:t xml:space="preserve">pv2scie</w:t>
      </w:r>
      <w:r>
        <w:t xml:space="preserve">, …,</w:t>
      </w:r>
      <w:r>
        <w:t xml:space="preserve"> </w:t>
      </w:r>
      <w:r>
        <w:rPr>
          <w:rStyle w:val="VerbatimChar"/>
        </w:rPr>
        <w:t xml:space="preserve">pv10scie</w:t>
      </w:r>
    </w:p>
    <w:p>
      <w:pPr>
        <w:pStyle w:val="Compact"/>
        <w:numPr>
          <w:ilvl w:val="0"/>
          <w:numId w:val="1015"/>
        </w:numPr>
      </w:pPr>
      <w:r>
        <w:rPr>
          <w:b/>
          <w:bCs/>
        </w:rPr>
        <w:t xml:space="preserve">TIMSS</w:t>
      </w:r>
    </w:p>
    <w:p>
      <w:pPr>
        <w:pStyle w:val="Compact"/>
        <w:numPr>
          <w:ilvl w:val="1"/>
          <w:numId w:val="1017"/>
        </w:numPr>
      </w:pPr>
      <w:r>
        <w:t xml:space="preserve">mathematics:</w:t>
      </w:r>
      <w:r>
        <w:t xml:space="preserve"> </w:t>
      </w:r>
      <w:r>
        <w:rPr>
          <w:rStyle w:val="VerbatimChar"/>
        </w:rPr>
        <w:t xml:space="preserve">BSMMAT01</w:t>
      </w:r>
      <w:r>
        <w:t xml:space="preserve">, …,</w:t>
      </w:r>
      <w:r>
        <w:t xml:space="preserve"> </w:t>
      </w:r>
      <w:r>
        <w:rPr>
          <w:rStyle w:val="VerbatimChar"/>
        </w:rPr>
        <w:t xml:space="preserve">BSMMAT05</w:t>
      </w:r>
      <w:r>
        <w:t xml:space="preserve"> </w:t>
      </w:r>
      <w:r>
        <w:t xml:space="preserve">(plausible values of mathematics scores; each variable corresponds to one impuatation of PV)</w:t>
      </w:r>
    </w:p>
    <w:p>
      <w:pPr>
        <w:pStyle w:val="Compact"/>
        <w:numPr>
          <w:ilvl w:val="1"/>
          <w:numId w:val="1017"/>
        </w:numPr>
      </w:pPr>
      <w:r>
        <w:t xml:space="preserve">science:</w:t>
      </w:r>
      <w:r>
        <w:t xml:space="preserve"> </w:t>
      </w:r>
      <w:r>
        <w:rPr>
          <w:rStyle w:val="VerbatimChar"/>
        </w:rPr>
        <w:t xml:space="preserve">BSMSCI01</w:t>
      </w:r>
      <w:r>
        <w:t xml:space="preserve">, …,</w:t>
      </w:r>
      <w:r>
        <w:t xml:space="preserve"> </w:t>
      </w:r>
      <w:r>
        <w:rPr>
          <w:rStyle w:val="VerbatimChar"/>
        </w:rPr>
        <w:t xml:space="preserve">BSMSCI05</w:t>
      </w:r>
      <w:r>
        <w:t xml:space="preserve"> </w:t>
      </w:r>
      <w:r>
        <w:t xml:space="preserve">(plausible values of science scores)</w:t>
      </w:r>
    </w:p>
    <w:p>
      <w:pPr>
        <w:pStyle w:val="Compact"/>
        <w:numPr>
          <w:ilvl w:val="0"/>
          <w:numId w:val="1015"/>
        </w:numPr>
      </w:pPr>
      <w:r>
        <w:rPr>
          <w:b/>
          <w:bCs/>
        </w:rPr>
        <w:t xml:space="preserve">ICCS</w:t>
      </w:r>
      <w:r>
        <w:t xml:space="preserve"> </w:t>
      </w:r>
      <w:r>
        <w:t xml:space="preserve">civic knowledge and skills</w:t>
      </w:r>
    </w:p>
    <w:p>
      <w:pPr>
        <w:pStyle w:val="Compact"/>
        <w:numPr>
          <w:ilvl w:val="0"/>
          <w:numId w:val="1015"/>
        </w:numPr>
      </w:pPr>
      <w:r>
        <w:rPr>
          <w:b/>
          <w:bCs/>
        </w:rPr>
        <w:t xml:space="preserve">PIRLS</w:t>
      </w:r>
      <w:r>
        <w:t xml:space="preserve">:</w:t>
      </w:r>
      <w:r>
        <w:t xml:space="preserve"> </w:t>
      </w:r>
      <w:r>
        <w:rPr>
          <w:rStyle w:val="VerbatimChar"/>
        </w:rPr>
        <w:t xml:space="preserve">BSRRD01</w:t>
      </w:r>
      <w:r>
        <w:t xml:space="preserve">, …,</w:t>
      </w:r>
      <w:r>
        <w:t xml:space="preserve"> </w:t>
      </w:r>
      <w:r>
        <w:rPr>
          <w:rStyle w:val="VerbatimChar"/>
        </w:rPr>
        <w:t xml:space="preserve">BSRRD05</w:t>
      </w:r>
    </w:p>
    <w:p>
      <w:pPr>
        <w:pStyle w:val="Compact"/>
        <w:numPr>
          <w:ilvl w:val="0"/>
          <w:numId w:val="1015"/>
        </w:numPr>
      </w:pPr>
      <w:r>
        <w:rPr>
          <w:b/>
          <w:bCs/>
        </w:rPr>
        <w:t xml:space="preserve">PIAAC</w:t>
      </w:r>
      <w:r>
        <w:t xml:space="preserve">:</w:t>
      </w:r>
    </w:p>
    <w:p>
      <w:pPr>
        <w:pStyle w:val="Compact"/>
        <w:numPr>
          <w:ilvl w:val="1"/>
          <w:numId w:val="1018"/>
        </w:numPr>
      </w:pPr>
      <w:r>
        <w:t xml:space="preserve">reading comprehension:</w:t>
      </w:r>
      <w:r>
        <w:t xml:space="preserve"> </w:t>
      </w:r>
      <w:r>
        <w:rPr>
          <w:rStyle w:val="VerbatimChar"/>
        </w:rPr>
        <w:t xml:space="preserve">PVLIT1</w:t>
      </w:r>
      <w:r>
        <w:t xml:space="preserve">, …,</w:t>
      </w:r>
      <w:r>
        <w:t xml:space="preserve"> </w:t>
      </w:r>
      <w:r>
        <w:rPr>
          <w:rStyle w:val="VerbatimChar"/>
        </w:rPr>
        <w:t xml:space="preserve">PVLIT10</w:t>
      </w:r>
    </w:p>
    <w:p>
      <w:pPr>
        <w:pStyle w:val="Compact"/>
        <w:numPr>
          <w:ilvl w:val="1"/>
          <w:numId w:val="1018"/>
        </w:numPr>
      </w:pPr>
      <w:r>
        <w:t xml:space="preserve">mathematical skills:</w:t>
      </w:r>
      <w:r>
        <w:t xml:space="preserve"> </w:t>
      </w:r>
      <w:r>
        <w:rPr>
          <w:rStyle w:val="VerbatimChar"/>
        </w:rPr>
        <w:t xml:space="preserve">PVNUM1</w:t>
      </w:r>
      <w:r>
        <w:t xml:space="preserve">, …,</w:t>
      </w:r>
      <w:r>
        <w:t xml:space="preserve"> </w:t>
      </w:r>
      <w:r>
        <w:rPr>
          <w:rStyle w:val="VerbatimChar"/>
        </w:rPr>
        <w:t xml:space="preserve">PVNUM10</w:t>
      </w:r>
    </w:p>
    <w:p>
      <w:pPr>
        <w:pStyle w:val="Compact"/>
        <w:numPr>
          <w:ilvl w:val="1"/>
          <w:numId w:val="1018"/>
        </w:numPr>
      </w:pPr>
      <w:r>
        <w:t xml:space="preserve">adaptive problem solving (in round II):</w:t>
      </w:r>
      <w:r>
        <w:t xml:space="preserve"> </w:t>
      </w:r>
      <w:r>
        <w:rPr>
          <w:rStyle w:val="VerbatimChar"/>
        </w:rPr>
        <w:t xml:space="preserve">PVAPS1</w:t>
      </w:r>
      <w:r>
        <w:t xml:space="preserve">, …,</w:t>
      </w:r>
      <w:r>
        <w:t xml:space="preserve"> </w:t>
      </w:r>
      <w:r>
        <w:rPr>
          <w:rStyle w:val="VerbatimChar"/>
        </w:rPr>
        <w:t xml:space="preserve">PVAPS10</w:t>
      </w:r>
    </w:p>
    <w:p>
      <w:r>
        <w:pict>
          <v:rect style="width:0;height:1.5pt" o:hralign="center" o:hrstd="t" o:hr="t"/>
        </w:pict>
      </w:r>
    </w:p>
    <w:bookmarkEnd w:id="45"/>
    <w:bookmarkEnd w:id="46"/>
    <w:bookmarkStart w:id="49" w:name="analytical-weights"/>
    <w:p>
      <w:pPr>
        <w:pStyle w:val="Heading2"/>
      </w:pPr>
      <w:r>
        <w:t xml:space="preserve">2.10 Analytical weights</w:t>
      </w:r>
    </w:p>
    <w:p>
      <w:pPr>
        <w:pStyle w:val="FirstParagraph"/>
      </w:pPr>
      <w:r>
        <w:t xml:space="preserve">The second important type of variables are</w:t>
      </w:r>
      <w:r>
        <w:t xml:space="preserve"> </w:t>
      </w:r>
      <w:r>
        <w:rPr>
          <w:b/>
          <w:bCs/>
        </w:rPr>
        <w:t xml:space="preserve">analytical weights</w:t>
      </w:r>
      <w:r>
        <w:t xml:space="preserve">.</w:t>
      </w:r>
      <w:r>
        <w:t xml:space="preserve"> </w:t>
      </w:r>
      <w:r>
        <w:rPr>
          <w:rStyle w:val="VerbatimChar"/>
        </w:rPr>
        <w:t xml:space="preserve">repest</w:t>
      </w:r>
      <w:r>
        <w:t xml:space="preserve"> </w:t>
      </w:r>
      <w:r>
        <w:t xml:space="preserve">requires, specific weight variables to be available in the active dataset. Their names are automatically set by</w:t>
      </w:r>
      <w:r>
        <w:t xml:space="preserve"> </w:t>
      </w:r>
      <w:r>
        <w:rPr>
          <w:rStyle w:val="VerbatimChar"/>
        </w:rPr>
        <w:t xml:space="preserve">repest</w:t>
      </w:r>
      <w:r>
        <w:t xml:space="preserve"> </w:t>
      </w:r>
      <w:r>
        <w:t xml:space="preserve">when specifying the study name.</w:t>
      </w:r>
    </w:p>
    <w:p>
      <w:pPr>
        <w:pStyle w:val="Compact"/>
        <w:numPr>
          <w:ilvl w:val="0"/>
          <w:numId w:val="1019"/>
        </w:numPr>
      </w:pPr>
      <w:r>
        <w:rPr>
          <w:b/>
          <w:bCs/>
        </w:rPr>
        <w:t xml:space="preserve">Final weights</w:t>
      </w:r>
      <w:r>
        <w:t xml:space="preserve">: E.g.</w:t>
      </w:r>
      <w:r>
        <w:t xml:space="preserve"> </w:t>
      </w:r>
      <w:r>
        <w:rPr>
          <w:rStyle w:val="VerbatimChar"/>
        </w:rPr>
        <w:t xml:space="preserve">w_fstuwt</w:t>
      </w:r>
      <w:r>
        <w:t xml:space="preserve"> </w:t>
      </w:r>
      <w:r>
        <w:t xml:space="preserve">(for PISA students),</w:t>
      </w:r>
      <w:r>
        <w:t xml:space="preserve"> </w:t>
      </w:r>
      <w:r>
        <w:rPr>
          <w:rStyle w:val="VerbatimChar"/>
        </w:rPr>
        <w:t xml:space="preserve">TOTWGTS</w:t>
      </w:r>
      <w:r>
        <w:t xml:space="preserve"> </w:t>
      </w:r>
      <w:r>
        <w:t xml:space="preserve">(for ICCS/ICILS),</w:t>
      </w:r>
      <w:r>
        <w:t xml:space="preserve"> </w:t>
      </w:r>
      <w:r>
        <w:rPr>
          <w:rStyle w:val="VerbatimChar"/>
        </w:rPr>
        <w:t xml:space="preserve">WGT</w:t>
      </w:r>
      <w:r>
        <w:t xml:space="preserve"> </w:t>
      </w:r>
      <w:r>
        <w:t xml:space="preserve">(for PIRLS/TIMSS).</w:t>
      </w:r>
    </w:p>
    <w:p>
      <w:pPr>
        <w:pStyle w:val="Compact"/>
        <w:numPr>
          <w:ilvl w:val="0"/>
          <w:numId w:val="1019"/>
        </w:numPr>
      </w:pPr>
      <w:r>
        <w:rPr>
          <w:b/>
          <w:bCs/>
        </w:rPr>
        <w:t xml:space="preserve">Replicate weights</w:t>
      </w:r>
      <w:r>
        <w:t xml:space="preserve">: E.g.</w:t>
      </w:r>
      <w:r>
        <w:t xml:space="preserve"> </w:t>
      </w:r>
      <w:r>
        <w:rPr>
          <w:rStyle w:val="VerbatimChar"/>
        </w:rPr>
        <w:t xml:space="preserve">w_fstr1</w:t>
      </w:r>
      <w:r>
        <w:t xml:space="preserve"> </w:t>
      </w:r>
      <w:r>
        <w:t xml:space="preserve">to</w:t>
      </w:r>
      <w:r>
        <w:t xml:space="preserve"> </w:t>
      </w:r>
      <w:r>
        <w:rPr>
          <w:rStyle w:val="VerbatimChar"/>
        </w:rPr>
        <w:t xml:space="preserve">w_fstr80</w:t>
      </w:r>
      <w:r>
        <w:t xml:space="preserve"> </w:t>
      </w:r>
      <w:r>
        <w:t xml:space="preserve">(PISA),</w:t>
      </w:r>
      <w:r>
        <w:t xml:space="preserve"> </w:t>
      </w:r>
      <w:r>
        <w:rPr>
          <w:rStyle w:val="VerbatimChar"/>
        </w:rPr>
        <w:t xml:space="preserve">SRWGT1</w:t>
      </w:r>
      <w:r>
        <w:t xml:space="preserve"> </w:t>
      </w:r>
      <w:r>
        <w:t xml:space="preserve">to</w:t>
      </w:r>
      <w:r>
        <w:t xml:space="preserve"> </w:t>
      </w:r>
      <w:r>
        <w:rPr>
          <w:rStyle w:val="VerbatimChar"/>
        </w:rPr>
        <w:t xml:space="preserve">SRWGT75</w:t>
      </w:r>
      <w:r>
        <w:t xml:space="preserve"> </w:t>
      </w:r>
      <w:r>
        <w:t xml:space="preserve">(ICCS/ICILS),</w:t>
      </w:r>
      <w:r>
        <w:t xml:space="preserve"> </w:t>
      </w:r>
      <w:r>
        <w:rPr>
          <w:rStyle w:val="VerbatimChar"/>
        </w:rPr>
        <w:t xml:space="preserve">JR1</w:t>
      </w:r>
      <w:r>
        <w:t xml:space="preserve"> </w:t>
      </w:r>
      <w:r>
        <w:t xml:space="preserve">to</w:t>
      </w:r>
      <w:r>
        <w:t xml:space="preserve"> </w:t>
      </w:r>
      <w:r>
        <w:rPr>
          <w:rStyle w:val="VerbatimChar"/>
        </w:rPr>
        <w:t xml:space="preserve">JR150</w:t>
      </w:r>
      <w:r>
        <w:t xml:space="preserve"> </w:t>
      </w:r>
      <w:r>
        <w:t xml:space="preserve">(PIRLS/TIMSS).</w:t>
      </w:r>
    </w:p>
    <w:p>
      <w:pPr>
        <w:pStyle w:val="FirstParagraph"/>
      </w:pPr>
      <w:r>
        <w:t xml:space="preserve">For some studies, e.g. </w:t>
      </w:r>
      <w:r>
        <w:rPr>
          <w:b/>
          <w:bCs/>
        </w:rPr>
        <w:t xml:space="preserve">TIMSS</w:t>
      </w:r>
      <w:r>
        <w:t xml:space="preserve"> </w:t>
      </w:r>
      <w:r>
        <w:t xml:space="preserve">and</w:t>
      </w:r>
      <w:r>
        <w:t xml:space="preserve"> </w:t>
      </w:r>
      <w:r>
        <w:rPr>
          <w:b/>
          <w:bCs/>
        </w:rPr>
        <w:t xml:space="preserve">PIRLS</w:t>
      </w:r>
      <w:r>
        <w:t xml:space="preserve">, it is necessary to create weights. We describe how to do this in the practical section.</w:t>
      </w:r>
    </w:p>
    <w:p>
      <w:pPr>
        <w:pStyle w:val="BodyText"/>
      </w:pPr>
      <w:r>
        <w:t xml:space="preserve">In some studies, different study schemes are distinguished depending on the type of respondents, e.g., in the</w:t>
      </w:r>
      <w:r>
        <w:t xml:space="preserve"> </w:t>
      </w:r>
      <w:r>
        <w:rPr>
          <w:b/>
          <w:bCs/>
        </w:rPr>
        <w:t xml:space="preserve">TALIS</w:t>
      </w:r>
      <w:r>
        <w:t xml:space="preserve"> </w:t>
      </w:r>
      <w:r>
        <w:t xml:space="preserve">study there are several options:</w:t>
      </w:r>
      <w:r>
        <w:t xml:space="preserve"> </w:t>
      </w:r>
      <w:r>
        <w:rPr>
          <w:rStyle w:val="VerbatimChar"/>
        </w:rPr>
        <w:t xml:space="preserve">TALISSCH</w:t>
      </w:r>
      <w:r>
        <w:t xml:space="preserve">,</w:t>
      </w:r>
      <w:r>
        <w:t xml:space="preserve"> </w:t>
      </w:r>
      <w:r>
        <w:rPr>
          <w:rStyle w:val="VerbatimChar"/>
        </w:rPr>
        <w:t xml:space="preserve">TALISTCH</w:t>
      </w:r>
      <w:r>
        <w:t xml:space="preserve">,</w:t>
      </w:r>
      <w:r>
        <w:t xml:space="preserve"> </w:t>
      </w:r>
      <w:r>
        <w:rPr>
          <w:rStyle w:val="VerbatimChar"/>
        </w:rPr>
        <w:t xml:space="preserve">TALISEC_STAFF</w:t>
      </w:r>
      <w:r>
        <w:t xml:space="preserve">,</w:t>
      </w:r>
      <w:r>
        <w:t xml:space="preserve"> </w:t>
      </w:r>
      <w:r>
        <w:rPr>
          <w:rStyle w:val="VerbatimChar"/>
        </w:rPr>
        <w:t xml:space="preserve">TALISEC_LEADER</w:t>
      </w:r>
      <w:r>
        <w:t xml:space="preserve">, which are used depending on which group one wants to analyze.</w:t>
      </w:r>
    </w:p>
    <w:p>
      <w:pPr>
        <w:pStyle w:val="BodyText"/>
      </w:pPr>
      <w:r>
        <w:t xml:space="preserve">To analyze teacher or school data in ICCS/ICILS studies, you need to appropriately set the study name in the</w:t>
      </w:r>
      <w:r>
        <w:t xml:space="preserve"> </w:t>
      </w:r>
      <w:r>
        <w:rPr>
          <w:rStyle w:val="VerbatimChar"/>
        </w:rPr>
        <w:t xml:space="preserve">repest</w:t>
      </w:r>
      <w:r>
        <w:t xml:space="preserve"> </w:t>
      </w:r>
      <w:r>
        <w:t xml:space="preserve">command:</w:t>
      </w:r>
    </w:p>
    <w:p>
      <w:pPr>
        <w:pStyle w:val="Compact"/>
        <w:numPr>
          <w:ilvl w:val="0"/>
          <w:numId w:val="1020"/>
        </w:numPr>
      </w:pPr>
      <w:r>
        <w:rPr>
          <w:b/>
          <w:bCs/>
        </w:rPr>
        <w:t xml:space="preserve">Teacher data:</w:t>
      </w:r>
      <w:r>
        <w:t xml:space="preserve"> </w:t>
      </w:r>
      <w:r>
        <w:t xml:space="preserve">use</w:t>
      </w:r>
      <w:r>
        <w:t xml:space="preserve"> </w:t>
      </w:r>
      <w:r>
        <w:rPr>
          <w:rStyle w:val="VerbatimChar"/>
        </w:rPr>
        <w:t xml:space="preserve">ICCS_T</w:t>
      </w:r>
      <w:r>
        <w:t xml:space="preserve"> </w:t>
      </w:r>
      <w:r>
        <w:t xml:space="preserve">or</w:t>
      </w:r>
      <w:r>
        <w:t xml:space="preserve"> </w:t>
      </w:r>
      <w:r>
        <w:rPr>
          <w:rStyle w:val="VerbatimChar"/>
        </w:rPr>
        <w:t xml:space="preserve">ICILS_T</w:t>
      </w:r>
      <w:r>
        <w:t xml:space="preserve"> </w:t>
      </w:r>
      <w:r>
        <w:t xml:space="preserve">as</w:t>
      </w:r>
      <w:r>
        <w:t xml:space="preserve"> </w:t>
      </w:r>
      <w:r>
        <w:rPr>
          <w:rStyle w:val="VerbatimChar"/>
        </w:rPr>
        <w:t xml:space="preserve">svyname</w:t>
      </w:r>
      <w:r>
        <w:t xml:space="preserve"> </w:t>
      </w:r>
      <w:r>
        <w:t xml:space="preserve">in</w:t>
      </w:r>
      <w:r>
        <w:t xml:space="preserve"> </w:t>
      </w:r>
      <w:r>
        <w:rPr>
          <w:rStyle w:val="VerbatimChar"/>
        </w:rPr>
        <w:t xml:space="preserve">repest</w:t>
      </w:r>
      <w:r>
        <w:t xml:space="preserve"> </w:t>
      </w:r>
      <w:r>
        <w:t xml:space="preserve">command. This will automatically use appropriate teacher weights.</w:t>
      </w:r>
    </w:p>
    <w:p>
      <w:pPr>
        <w:pStyle w:val="Compact"/>
        <w:numPr>
          <w:ilvl w:val="0"/>
          <w:numId w:val="1020"/>
        </w:numPr>
      </w:pPr>
      <w:r>
        <w:rPr>
          <w:b/>
          <w:bCs/>
        </w:rPr>
        <w:t xml:space="preserve">Schools data:</w:t>
      </w:r>
      <w:r>
        <w:t xml:space="preserve"> </w:t>
      </w:r>
      <w:r>
        <w:t xml:space="preserve">use</w:t>
      </w:r>
      <w:r>
        <w:t xml:space="preserve"> </w:t>
      </w:r>
      <w:r>
        <w:rPr>
          <w:rStyle w:val="VerbatimChar"/>
        </w:rPr>
        <w:t xml:space="preserve">ICCS_C</w:t>
      </w:r>
      <w:r>
        <w:t xml:space="preserve"> </w:t>
      </w:r>
      <w:r>
        <w:t xml:space="preserve">or</w:t>
      </w:r>
      <w:r>
        <w:t xml:space="preserve"> </w:t>
      </w:r>
      <w:r>
        <w:rPr>
          <w:rStyle w:val="VerbatimChar"/>
        </w:rPr>
        <w:t xml:space="preserve">ICILS_C</w:t>
      </w:r>
      <w:r>
        <w:t xml:space="preserve"> </w:t>
      </w:r>
      <w:r>
        <w:t xml:space="preserve">as</w:t>
      </w:r>
      <w:r>
        <w:t xml:space="preserve"> </w:t>
      </w:r>
      <w:r>
        <w:rPr>
          <w:rStyle w:val="VerbatimChar"/>
        </w:rPr>
        <w:t xml:space="preserve">svyname</w:t>
      </w:r>
      <w:r>
        <w:t xml:space="preserve">, to use school weights.</w:t>
      </w:r>
    </w:p>
    <w:p>
      <w:r>
        <w:pict>
          <v:rect style="width:0;height:1.5pt" o:hralign="center" o:hrstd="t" o:hr="t"/>
        </w:pict>
      </w:r>
    </w:p>
    <w:p>
      <w:pPr>
        <w:pStyle w:val="FirstParagraph"/>
      </w:pPr>
      <w:r>
        <w:t xml:space="preserve">The third important piece of information is the variable describing the country, usually referring to ISO codes.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Program Files\RStudio\resources\app\bin\quarto\share\formats\docx\note.png" id="48"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Case sensitivity in Stata</w:t>
            </w:r>
          </w:p>
        </w:tc>
      </w:tr>
      <w:tr>
        <w:trPr>
          <w:cantSplit/>
        </w:trPr>
        <w:tc>
          <w:tcPr>
            <w:tcMar>
              <w:top w:w="108" w:type="dxa"/>
              <w:bottom w:w="108" w:type="dxa"/>
            </w:tcMar>
          </w:tcPr>
          <w:p>
            <w:pPr>
              <w:pStyle w:val="BodyText"/>
            </w:pPr>
            <w:pPr>
              <w:spacing w:before="16"/>
            </w:pPr>
            <w:r>
              <w:t xml:space="preserve">Stata is</w:t>
            </w:r>
            <w:r>
              <w:t xml:space="preserve"> </w:t>
            </w:r>
            <w:r>
              <w:rPr>
                <w:b/>
                <w:bCs/>
              </w:rPr>
              <w:t xml:space="preserve">case sensitive</w:t>
            </w:r>
            <w:r>
              <w:t xml:space="preserve">. Variable names for PV should have a case consistent with the definition in</w:t>
            </w:r>
            <w:r>
              <w:t xml:space="preserve"> </w:t>
            </w:r>
            <w:r>
              <w:rPr>
                <w:rStyle w:val="VerbatimChar"/>
              </w:rPr>
              <w:t xml:space="preserve">repest</w:t>
            </w:r>
            <w:r>
              <w:t xml:space="preserve">. You can change them with the</w:t>
            </w:r>
            <w:r>
              <w:t xml:space="preserve"> </w:t>
            </w:r>
            <w:r>
              <w:rPr>
                <w:rStyle w:val="VerbatimChar"/>
              </w:rPr>
              <w:t xml:space="preserve">rename</w:t>
            </w:r>
            <w:r>
              <w:t xml:space="preserve"> </w:t>
            </w:r>
            <w:r>
              <w:t xml:space="preserve">command, e.g.:</w:t>
            </w:r>
          </w:p>
          <w:p>
            <w:pPr>
              <w:pStyle w:val="SourceCode"/>
            </w:pPr>
            <w:r>
              <w:br/>
            </w:r>
            <w:r>
              <w:rPr>
                <w:rStyle w:val="NormalTok"/>
              </w:rPr>
              <w:t xml:space="preserve">* Changes names </w:t>
            </w:r>
            <w:r>
              <w:rPr>
                <w:rStyle w:val="KeywordTok"/>
              </w:rPr>
              <w:t xml:space="preserve">of</w:t>
            </w:r>
            <w:r>
              <w:rPr>
                <w:rStyle w:val="NormalTok"/>
              </w:rPr>
              <w:t xml:space="preserve"> </w:t>
            </w:r>
            <w:r>
              <w:rPr>
                <w:rStyle w:val="OtherTok"/>
              </w:rPr>
              <w:t xml:space="preserve">all</w:t>
            </w:r>
            <w:r>
              <w:rPr>
                <w:rStyle w:val="NormalTok"/>
              </w:rPr>
              <w:t xml:space="preserve"> pv*math variables to uppercase</w:t>
            </w:r>
            <w:r>
              <w:br/>
            </w:r>
            <w:r>
              <w:rPr>
                <w:rStyle w:val="KeywordTok"/>
              </w:rPr>
              <w:t xml:space="preserve">rename</w:t>
            </w:r>
            <w:r>
              <w:rPr>
                <w:rStyle w:val="NormalTok"/>
              </w:rPr>
              <w:t xml:space="preserve"> pv*math, </w:t>
            </w:r>
            <w:r>
              <w:rPr>
                <w:rStyle w:val="FunctionTok"/>
              </w:rPr>
              <w:t xml:space="preserve">upper</w:t>
            </w:r>
            <w:r>
              <w:br/>
            </w:r>
            <w:r>
              <w:br/>
            </w:r>
            <w:r>
              <w:rPr>
                <w:rStyle w:val="NormalTok"/>
              </w:rPr>
              <w:t xml:space="preserve">* Changes names </w:t>
            </w:r>
            <w:r>
              <w:rPr>
                <w:rStyle w:val="KeywordTok"/>
              </w:rPr>
              <w:t xml:space="preserve">of</w:t>
            </w:r>
            <w:r>
              <w:rPr>
                <w:rStyle w:val="NormalTok"/>
              </w:rPr>
              <w:t xml:space="preserve"> </w:t>
            </w:r>
            <w:r>
              <w:rPr>
                <w:rStyle w:val="OtherTok"/>
              </w:rPr>
              <w:t xml:space="preserve">all</w:t>
            </w:r>
            <w:r>
              <w:rPr>
                <w:rStyle w:val="NormalTok"/>
              </w:rPr>
              <w:t xml:space="preserve"> variables to lowercase</w:t>
            </w:r>
            <w:r>
              <w:br/>
            </w:r>
            <w:r>
              <w:rPr>
                <w:rStyle w:val="KeywordTok"/>
              </w:rPr>
              <w:t xml:space="preserve">rename</w:t>
            </w:r>
            <w:r>
              <w:rPr>
                <w:rStyle w:val="NormalTok"/>
              </w:rPr>
              <w:t xml:space="preserve"> *, </w:t>
            </w:r>
            <w:r>
              <w:rPr>
                <w:rStyle w:val="FunctionTok"/>
              </w:rPr>
              <w:t xml:space="preserve">lower</w:t>
            </w:r>
          </w:p>
          <w:p/>
        </w:tc>
      </w:tr>
    </w:tbl>
    <w:bookmarkEnd w:id="49"/>
    <w:bookmarkEnd w:id="50"/>
    <w:bookmarkStart w:id="72" w:name="analyzing-pisa-2022-data"/>
    <w:p>
      <w:pPr>
        <w:pStyle w:val="Heading1"/>
      </w:pPr>
      <w:r>
        <w:t xml:space="preserve">3. Analyzing PISA 2022 data</w:t>
      </w:r>
    </w:p>
    <w:p>
      <w:pPr>
        <w:pStyle w:val="FirstParagraph"/>
      </w:pPr>
      <w:r>
        <w:t xml:space="preserve">For hands-on examples we’ll start with the PISA study.</w:t>
      </w:r>
    </w:p>
    <w:bookmarkStart w:id="52" w:name="downloading-data-1"/>
    <w:p>
      <w:pPr>
        <w:pStyle w:val="Heading2"/>
      </w:pPr>
      <w:r>
        <w:t xml:space="preserve">3.1 Downloading data</w:t>
      </w:r>
    </w:p>
    <w:p>
      <w:pPr>
        <w:pStyle w:val="Compact"/>
        <w:numPr>
          <w:ilvl w:val="0"/>
          <w:numId w:val="1021"/>
        </w:numPr>
      </w:pPr>
      <w:r>
        <w:t xml:space="preserve">Go to the OECD page with PISA 2022 data:</w:t>
      </w:r>
      <w:r>
        <w:t xml:space="preserve"> </w:t>
      </w:r>
      <w:hyperlink r:id="rId51">
        <w:r>
          <w:rPr>
            <w:rStyle w:val="Hyperlink"/>
          </w:rPr>
          <w:t xml:space="preserve">https://www.oecd.org/pisa/data/2022database/</w:t>
        </w:r>
      </w:hyperlink>
    </w:p>
    <w:p>
      <w:pPr>
        <w:pStyle w:val="Compact"/>
        <w:numPr>
          <w:ilvl w:val="0"/>
          <w:numId w:val="1021"/>
        </w:numPr>
      </w:pPr>
      <w:r>
        <w:t xml:space="preserve">After completing a short survey, you’ll see a list of files in SAS and SPSS format. These are data from different study modules. We need the student survey data, which also include test scores.</w:t>
      </w:r>
    </w:p>
    <w:p>
      <w:pPr>
        <w:pStyle w:val="Compact"/>
        <w:numPr>
          <w:ilvl w:val="0"/>
          <w:numId w:val="1021"/>
        </w:numPr>
      </w:pPr>
      <w:r>
        <w:t xml:space="preserve">Stata has built-in capability to import SAS files (but without the provided label file). SPSS files (.sav) can be imported with</w:t>
      </w:r>
      <w:r>
        <w:t xml:space="preserve"> </w:t>
      </w:r>
      <w:r>
        <w:rPr>
          <w:rStyle w:val="VerbatimChar"/>
        </w:rPr>
        <w:t xml:space="preserve">import spss</w:t>
      </w:r>
      <w:r>
        <w:t xml:space="preserve"> </w:t>
      </w:r>
      <w:r>
        <w:t xml:space="preserve">command, but this command struggles with very large datasets and doesn’t handle longer variable and value labels well.</w:t>
      </w:r>
    </w:p>
    <w:p>
      <w:pPr>
        <w:pStyle w:val="FirstParagraph"/>
      </w:pPr>
      <w:r>
        <w:t xml:space="preserve">Create a folder on your computer for data, e.g., C:/pisa_data/.</w:t>
      </w:r>
    </w:p>
    <w:p>
      <w:pPr>
        <w:pStyle w:val="BodyText"/>
      </w:pPr>
      <w:r>
        <w:rPr>
          <w:rStyle w:val="VerbatimChar"/>
        </w:rPr>
        <w:t xml:space="preserve">C:/pisa_data/</w:t>
      </w:r>
      <w:r>
        <w:t xml:space="preserve">.</w:t>
      </w:r>
    </w:p>
    <w:p>
      <w:pPr>
        <w:pStyle w:val="BodyText"/>
      </w:pPr>
      <w:r>
        <w:t xml:space="preserve">Download the international database. This is a compressed (zip) file containing data in SPSS format. The unzipped file is called</w:t>
      </w:r>
      <w:r>
        <w:t xml:space="preserve"> </w:t>
      </w:r>
      <w:r>
        <w:rPr>
          <w:rStyle w:val="VerbatimChar"/>
          <w:b/>
          <w:bCs/>
        </w:rPr>
        <w:t xml:space="preserve">CY08MSP_STU_QQQ.SAV</w:t>
      </w:r>
      <w:r>
        <w:t xml:space="preserve">. Save it in your working directory</w:t>
      </w:r>
    </w:p>
    <w:p>
      <w:pPr>
        <w:pStyle w:val="BodyText"/>
      </w:pPr>
      <w:r>
        <w:t xml:space="preserve">We’ll use the import spss command to load the file. The command is available from Stata 16 onward. If you’re using an earlier version, install the</w:t>
      </w:r>
      <w:r>
        <w:t xml:space="preserve"> </w:t>
      </w:r>
      <w:r>
        <w:rPr>
          <w:rStyle w:val="VerbatimChar"/>
        </w:rPr>
        <w:t xml:space="preserve">usespss</w:t>
      </w:r>
      <w:r>
        <w:t xml:space="preserve"> </w:t>
      </w:r>
      <w:r>
        <w:t xml:space="preserve">package instead.</w:t>
      </w:r>
    </w:p>
    <w:p>
      <w:r>
        <w:pict>
          <v:rect style="width:0;height:1.5pt" o:hralign="center" o:hrstd="t" o:hr="t"/>
        </w:pict>
      </w:r>
    </w:p>
    <w:bookmarkEnd w:id="52"/>
    <w:bookmarkStart w:id="56" w:name="loading-data-in-stata"/>
    <w:p>
      <w:pPr>
        <w:pStyle w:val="Heading2"/>
      </w:pPr>
      <w:r>
        <w:t xml:space="preserve">3.2 Loading data in Stata</w:t>
      </w:r>
    </w:p>
    <w:p>
      <w:pPr>
        <w:pStyle w:val="SourceCode"/>
      </w:pPr>
      <w:r>
        <w:rPr>
          <w:rStyle w:val="NormalTok"/>
        </w:rPr>
        <w:t xml:space="preserve">* Set the path to our working folder</w:t>
      </w:r>
      <w:r>
        <w:br/>
      </w:r>
      <w:r>
        <w:rPr>
          <w:rStyle w:val="NormalTok"/>
        </w:rPr>
        <w:t xml:space="preserve">* Remember to provide your own path here!</w:t>
      </w:r>
      <w:r>
        <w:br/>
      </w:r>
      <w:r>
        <w:rPr>
          <w:rStyle w:val="NormalTok"/>
        </w:rPr>
        <w:t xml:space="preserve">cd </w:t>
      </w:r>
      <w:r>
        <w:rPr>
          <w:rStyle w:val="StringTok"/>
        </w:rPr>
        <w:t xml:space="preserve">"C:/pisa_data/"</w:t>
      </w:r>
      <w:r>
        <w:br/>
      </w:r>
      <w:r>
        <w:br/>
      </w:r>
      <w:r>
        <w:rPr>
          <w:rStyle w:val="NormalTok"/>
        </w:rPr>
        <w:t xml:space="preserve">* Load PISA 2022 dataset </w:t>
      </w:r>
      <w:r>
        <w:rPr>
          <w:rStyle w:val="KeywordTok"/>
        </w:rPr>
        <w:t xml:space="preserve">in</w:t>
      </w:r>
      <w:r>
        <w:rPr>
          <w:rStyle w:val="NormalTok"/>
        </w:rPr>
        <w:t xml:space="preserve"> SPSS </w:t>
      </w:r>
      <w:r>
        <w:rPr>
          <w:rStyle w:val="KeywordTok"/>
        </w:rPr>
        <w:t xml:space="preserve">format</w:t>
      </w:r>
      <w:r>
        <w:rPr>
          <w:rStyle w:val="NormalTok"/>
        </w:rPr>
        <w:t xml:space="preserve">.</w:t>
      </w:r>
      <w:r>
        <w:br/>
      </w:r>
      <w:r>
        <w:rPr>
          <w:rStyle w:val="NormalTok"/>
        </w:rPr>
        <w:t xml:space="preserve">import spss </w:t>
      </w:r>
      <w:r>
        <w:rPr>
          <w:rStyle w:val="KeywordTok"/>
        </w:rPr>
        <w:t xml:space="preserve">using</w:t>
      </w:r>
      <w:r>
        <w:rPr>
          <w:rStyle w:val="NormalTok"/>
        </w:rPr>
        <w:t xml:space="preserve"> CY08MSP_STU_QQQ.SAV, </w:t>
      </w:r>
      <w:r>
        <w:rPr>
          <w:rStyle w:val="KeywordTok"/>
        </w:rPr>
        <w:t xml:space="preserve">clear</w:t>
      </w:r>
    </w:p>
    <w:p>
      <w:pPr>
        <w:pStyle w:val="FirstParagraph"/>
      </w:pPr>
      <w:r>
        <w:t xml:space="preserve">The file is large: it contains 1278 variables for 613,744 students.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Program Files\RStudio\resources\app\bin\quarto\share\formats\docx\important.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Issue with importing large SPSS files in Stata</w:t>
            </w:r>
          </w:p>
        </w:tc>
      </w:tr>
      <w:tr>
        <w:trPr>
          <w:cantSplit/>
        </w:trPr>
        <w:tc>
          <w:tcPr>
            <w:tcMar>
              <w:top w:w="108" w:type="dxa"/>
              <w:bottom w:w="108" w:type="dxa"/>
            </w:tcMar>
          </w:tcPr>
          <w:p>
            <w:pPr>
              <w:pStyle w:val="BodyText"/>
            </w:pPr>
            <w:pPr>
              <w:spacing w:before="16"/>
            </w:pPr>
            <w:r>
              <w:t xml:space="preserve">Unfortunately, Stata doesn’t handle importing very large SPSS files (</w:t>
            </w:r>
            <w:r>
              <w:rPr>
                <w:rStyle w:val="VerbatimChar"/>
              </w:rPr>
              <w:t xml:space="preserve">.sav</w:t>
            </w:r>
            <w:r>
              <w:t xml:space="preserve">) very well, even if one has enough RAM. The import may fail on some systems.</w:t>
            </w:r>
          </w:p>
          <w:p>
            <w:pPr>
              <w:pStyle w:val="BodyText"/>
            </w:pPr>
            <w:r>
              <w:t xml:space="preserve">You can import data from a SAS file (</w:t>
            </w:r>
            <w:r>
              <w:rPr>
                <w:rStyle w:val="VerbatimChar"/>
              </w:rPr>
              <w:t xml:space="preserve">*.sas7bdat</w:t>
            </w:r>
            <w:r>
              <w:t xml:space="preserve">), however</w:t>
            </w:r>
            <w:r>
              <w:t xml:space="preserve"> </w:t>
            </w:r>
            <w:r>
              <w:rPr>
                <w:b/>
                <w:bCs/>
              </w:rPr>
              <w:t xml:space="preserve">you’ll lose value labels</w:t>
            </w:r>
            <w:r>
              <w:t xml:space="preserve"> </w:t>
            </w:r>
            <w:r>
              <w:t xml:space="preserve">(e.g. </w:t>
            </w:r>
            <w:r>
              <w:rPr>
                <w:rStyle w:val="VerbatimChar"/>
              </w:rPr>
              <w:t xml:space="preserve">gender</w:t>
            </w:r>
            <w:r>
              <w:t xml:space="preserve"> </w:t>
            </w:r>
            <w:r>
              <w:t xml:space="preserve">variable will contain values</w:t>
            </w:r>
            <w:r>
              <w:t xml:space="preserve"> </w:t>
            </w:r>
            <w:r>
              <w:rPr>
                <w:rStyle w:val="VerbatimChar"/>
              </w:rPr>
              <w:t xml:space="preserve">1</w:t>
            </w:r>
            <w:r>
              <w:t xml:space="preserve">,</w:t>
            </w:r>
            <w:r>
              <w:t xml:space="preserve"> </w:t>
            </w:r>
            <w:r>
              <w:rPr>
                <w:rStyle w:val="VerbatimChar"/>
              </w:rPr>
              <w:t xml:space="preserve">2</w:t>
            </w:r>
            <w:r>
              <w:t xml:space="preserve">, but without labels). OECD provides a</w:t>
            </w:r>
            <w:r>
              <w:t xml:space="preserve"> </w:t>
            </w:r>
            <w:r>
              <w:rPr>
                <w:rStyle w:val="VerbatimChar"/>
              </w:rPr>
              <w:t xml:space="preserve">*.SAS file</w:t>
            </w:r>
            <w:r>
              <w:t xml:space="preserve">, containing label definitions, but Stata doesn’t support it.</w:t>
            </w:r>
          </w:p>
          <w:p>
            <w:pPr>
              <w:pStyle w:val="BodyText"/>
            </w:pPr>
            <w:r>
              <w:t xml:space="preserve">In this case, we can use</w:t>
            </w:r>
            <w:r>
              <w:t xml:space="preserve"> </w:t>
            </w:r>
            <w:r>
              <w:rPr>
                <w:b/>
                <w:bCs/>
              </w:rPr>
              <w:t xml:space="preserve">R (package</w:t>
            </w:r>
            <w:r>
              <w:rPr>
                <w:b/>
                <w:bCs/>
              </w:rPr>
              <w:t xml:space="preserve"> </w:t>
            </w:r>
            <w:r>
              <w:rPr>
                <w:rStyle w:val="VerbatimChar"/>
                <w:b/>
                <w:bCs/>
              </w:rPr>
              <w:t xml:space="preserve">haven</w:t>
            </w:r>
            <w:r>
              <w:rPr>
                <w:b/>
                <w:bCs/>
              </w:rPr>
              <w:t xml:space="preserve">)</w:t>
            </w:r>
            <w:r>
              <w:t xml:space="preserve">. This allows you to import the file and save it as</w:t>
            </w:r>
            <w:r>
              <w:t xml:space="preserve"> </w:t>
            </w:r>
            <w:r>
              <w:rPr>
                <w:rStyle w:val="VerbatimChar"/>
              </w:rPr>
              <w:t xml:space="preserve">.dta</w:t>
            </w:r>
            <w:r>
              <w:t xml:space="preserve"> </w:t>
            </w:r>
            <w:r>
              <w:t xml:space="preserve">format with full metadata preserved.</w:t>
            </w:r>
          </w:p>
          <w:p>
            <w:pPr>
              <w:pStyle w:val="BodyText"/>
            </w:pPr>
            <w:pPr>
              <w:spacing w:after="16"/>
            </w:pPr>
            <w:r>
              <w:t xml:space="preserve">If you only need a subset of the data, consider using the</w:t>
            </w:r>
            <w:r>
              <w:t xml:space="preserve"> </w:t>
            </w:r>
            <w:r>
              <w:rPr>
                <w:rStyle w:val="VerbatimChar"/>
                <w:b/>
                <w:bCs/>
              </w:rPr>
              <w:t xml:space="preserve">IEA IDB Analyzer</w:t>
            </w:r>
            <w:r>
              <w:t xml:space="preserve">. This tool supports files in various formats, but not in Stata one. Still, using</w:t>
            </w:r>
            <w:r>
              <w:t xml:space="preserve"> </w:t>
            </w:r>
            <w:r>
              <w:rPr>
                <w:rStyle w:val="VerbatimChar"/>
              </w:rPr>
              <w:t xml:space="preserve">IEA IDB Analyzer</w:t>
            </w:r>
            <w:r>
              <w:t xml:space="preserve"> </w:t>
            </w:r>
            <w:r>
              <w:t xml:space="preserve">can be helpful in managing files – e.g., when we want to create a dataset from several countries or combine data from different instruments (e.g., student and teacher surveys).</w:t>
            </w:r>
          </w:p>
          <w:p/>
        </w:tc>
      </w:tr>
    </w:tbl>
    <w:p>
      <w:pPr>
        <w:pStyle w:val="BodyText"/>
      </w:pPr>
      <w:r>
        <w:t xml:space="preserve">After loading the file, let’s check if we have the most important variables that</w:t>
      </w:r>
      <w:r>
        <w:t xml:space="preserve"> </w:t>
      </w:r>
      <w:r>
        <w:rPr>
          <w:rStyle w:val="VerbatimChar"/>
        </w:rPr>
        <w:t xml:space="preserve">repest</w:t>
      </w:r>
      <w:r>
        <w:t xml:space="preserve"> </w:t>
      </w:r>
      <w:r>
        <w:t xml:space="preserve">uses. For simplicity, we’ll ask for the first 3 PV and 5 replicate weights.</w:t>
      </w:r>
    </w:p>
    <w:p>
      <w:pPr>
        <w:pStyle w:val="SourceCode"/>
      </w:pPr>
      <w:r>
        <w:br/>
      </w:r>
      <w:r>
        <w:rPr>
          <w:rStyle w:val="NormalTok"/>
        </w:rPr>
        <w:t xml:space="preserve">. </w:t>
      </w:r>
      <w:r>
        <w:rPr>
          <w:rStyle w:val="KeywordTok"/>
        </w:rPr>
        <w:t xml:space="preserve">describe</w:t>
      </w:r>
      <w:r>
        <w:rPr>
          <w:rStyle w:val="NormalTok"/>
        </w:rPr>
        <w:t xml:space="preserve"> PV1MATH-PV3MATH W_FSTUWT W_FSTURWT1- W_FSTURWT5 CNT</w:t>
      </w:r>
      <w:r>
        <w:br/>
      </w:r>
      <w:r>
        <w:br/>
      </w:r>
      <w:r>
        <w:rPr>
          <w:rStyle w:val="NormalTok"/>
        </w:rPr>
        <w:t xml:space="preserve">Variable        Storage   Display    Value</w:t>
      </w:r>
      <w:r>
        <w:br/>
      </w:r>
      <w:r>
        <w:rPr>
          <w:rStyle w:val="NormalTok"/>
        </w:rPr>
        <w:t xml:space="preserve">  </w:t>
      </w:r>
      <w:r>
        <w:rPr>
          <w:rStyle w:val="BaseNTok"/>
        </w:rPr>
        <w:t xml:space="preserve">name</w:t>
      </w:r>
      <w:r>
        <w:rPr>
          <w:rStyle w:val="NormalTok"/>
        </w:rPr>
        <w:t xml:space="preserve">            </w:t>
      </w:r>
      <w:r>
        <w:rPr>
          <w:rStyle w:val="DecValTok"/>
        </w:rPr>
        <w:t xml:space="preserve">type</w:t>
      </w:r>
      <w:r>
        <w:rPr>
          <w:rStyle w:val="NormalTok"/>
        </w:rPr>
        <w:t xml:space="preserve">    </w:t>
      </w:r>
      <w:r>
        <w:rPr>
          <w:rStyle w:val="KeywordTok"/>
        </w:rPr>
        <w:t xml:space="preserve">format</w:t>
      </w:r>
      <w:r>
        <w:rPr>
          <w:rStyle w:val="NormalTok"/>
        </w:rPr>
        <w:t xml:space="preserve">     </w:t>
      </w:r>
      <w:r>
        <w:rPr>
          <w:rStyle w:val="KeywordTok"/>
        </w:rPr>
        <w:t xml:space="preserve">label</w:t>
      </w:r>
      <w:r>
        <w:rPr>
          <w:rStyle w:val="NormalTok"/>
        </w:rPr>
        <w:t xml:space="preserve">      Variable </w:t>
      </w:r>
      <w:r>
        <w:rPr>
          <w:rStyle w:val="KeywordTok"/>
        </w:rPr>
        <w:t xml:space="preserve">label</w:t>
      </w:r>
      <w:r>
        <w:br/>
      </w:r>
      <w:r>
        <w:rPr>
          <w:rStyle w:val="NormalTok"/>
        </w:rPr>
        <w:t xml:space="preserve">-------------------------------------------------------------------------------------------------------------------------</w:t>
      </w:r>
      <w:r>
        <w:br/>
      </w:r>
      <w:r>
        <w:rPr>
          <w:rStyle w:val="NormalTok"/>
        </w:rPr>
        <w:t xml:space="preserve">PV1MATH         </w:t>
      </w:r>
      <w:r>
        <w:rPr>
          <w:rStyle w:val="KeywordTok"/>
        </w:rPr>
        <w:t xml:space="preserve">double</w:t>
      </w:r>
      <w:r>
        <w:rPr>
          <w:rStyle w:val="NormalTok"/>
        </w:rPr>
        <w:t xml:space="preserve">  %10.0g                  Plausible Value 1 </w:t>
      </w:r>
      <w:r>
        <w:rPr>
          <w:rStyle w:val="KeywordTok"/>
        </w:rPr>
        <w:t xml:space="preserve">in</w:t>
      </w:r>
      <w:r>
        <w:rPr>
          <w:rStyle w:val="NormalTok"/>
        </w:rPr>
        <w:t xml:space="preserve"> Mathematics</w:t>
      </w:r>
      <w:r>
        <w:br/>
      </w:r>
      <w:r>
        <w:rPr>
          <w:rStyle w:val="NormalTok"/>
        </w:rPr>
        <w:t xml:space="preserve">PV2MATH         </w:t>
      </w:r>
      <w:r>
        <w:rPr>
          <w:rStyle w:val="KeywordTok"/>
        </w:rPr>
        <w:t xml:space="preserve">double</w:t>
      </w:r>
      <w:r>
        <w:rPr>
          <w:rStyle w:val="NormalTok"/>
        </w:rPr>
        <w:t xml:space="preserve">  %10.0g                  Plausible Value 2 </w:t>
      </w:r>
      <w:r>
        <w:rPr>
          <w:rStyle w:val="KeywordTok"/>
        </w:rPr>
        <w:t xml:space="preserve">in</w:t>
      </w:r>
      <w:r>
        <w:rPr>
          <w:rStyle w:val="NormalTok"/>
        </w:rPr>
        <w:t xml:space="preserve"> Mathematics</w:t>
      </w:r>
      <w:r>
        <w:br/>
      </w:r>
      <w:r>
        <w:rPr>
          <w:rStyle w:val="NormalTok"/>
        </w:rPr>
        <w:t xml:space="preserve">PV3MATH         </w:t>
      </w:r>
      <w:r>
        <w:rPr>
          <w:rStyle w:val="KeywordTok"/>
        </w:rPr>
        <w:t xml:space="preserve">double</w:t>
      </w:r>
      <w:r>
        <w:rPr>
          <w:rStyle w:val="NormalTok"/>
        </w:rPr>
        <w:t xml:space="preserve">  %10.0g                  Plausible Value 3 </w:t>
      </w:r>
      <w:r>
        <w:rPr>
          <w:rStyle w:val="KeywordTok"/>
        </w:rPr>
        <w:t xml:space="preserve">in</w:t>
      </w:r>
      <w:r>
        <w:rPr>
          <w:rStyle w:val="NormalTok"/>
        </w:rPr>
        <w:t xml:space="preserve"> Mathematics</w:t>
      </w:r>
      <w:r>
        <w:br/>
      </w:r>
      <w:r>
        <w:rPr>
          <w:rStyle w:val="NormalTok"/>
        </w:rPr>
        <w:t xml:space="preserve">W_FSTUWT        </w:t>
      </w:r>
      <w:r>
        <w:rPr>
          <w:rStyle w:val="KeywordTok"/>
        </w:rPr>
        <w:t xml:space="preserve">double</w:t>
      </w:r>
      <w:r>
        <w:rPr>
          <w:rStyle w:val="NormalTok"/>
        </w:rPr>
        <w:t xml:space="preserve">  %10.0g                  FINAL TRIMMED NONRESPONSE ADJUSTED STUDENT WEIGHT</w:t>
      </w:r>
      <w:r>
        <w:br/>
      </w:r>
      <w:r>
        <w:rPr>
          <w:rStyle w:val="NormalTok"/>
        </w:rPr>
        <w:t xml:space="preserve">W_FSTURWT1      </w:t>
      </w:r>
      <w:r>
        <w:rPr>
          <w:rStyle w:val="KeywordTok"/>
        </w:rPr>
        <w:t xml:space="preserve">double</w:t>
      </w:r>
      <w:r>
        <w:rPr>
          <w:rStyle w:val="NormalTok"/>
        </w:rPr>
        <w:t xml:space="preserve">  %10.0g                  FINAL TRIMMED NONRESPONSE ADJUSTED STUDENT REPLICATE BRR-FAY WEIGHTS 1</w:t>
      </w:r>
      <w:r>
        <w:br/>
      </w:r>
      <w:r>
        <w:rPr>
          <w:rStyle w:val="NormalTok"/>
        </w:rPr>
        <w:t xml:space="preserve">W_FSTURWT2      </w:t>
      </w:r>
      <w:r>
        <w:rPr>
          <w:rStyle w:val="KeywordTok"/>
        </w:rPr>
        <w:t xml:space="preserve">double</w:t>
      </w:r>
      <w:r>
        <w:rPr>
          <w:rStyle w:val="NormalTok"/>
        </w:rPr>
        <w:t xml:space="preserve">  %10.0g                  FINAL TRIMMED NONRESPONSE ADJUSTED STUDENT REPLICATE BRR-FAY WEIGHTS 2</w:t>
      </w:r>
      <w:r>
        <w:br/>
      </w:r>
      <w:r>
        <w:rPr>
          <w:rStyle w:val="NormalTok"/>
        </w:rPr>
        <w:t xml:space="preserve">W_FSTURWT3      </w:t>
      </w:r>
      <w:r>
        <w:rPr>
          <w:rStyle w:val="KeywordTok"/>
        </w:rPr>
        <w:t xml:space="preserve">double</w:t>
      </w:r>
      <w:r>
        <w:rPr>
          <w:rStyle w:val="NormalTok"/>
        </w:rPr>
        <w:t xml:space="preserve">  %10.0g                  FINAL TRIMMED NONRESPONSE ADJUSTED STUDENT REPLICATE BRR-FAY WEIGHTS 3</w:t>
      </w:r>
      <w:r>
        <w:br/>
      </w:r>
      <w:r>
        <w:rPr>
          <w:rStyle w:val="NormalTok"/>
        </w:rPr>
        <w:t xml:space="preserve">W_FSTURWT4      </w:t>
      </w:r>
      <w:r>
        <w:rPr>
          <w:rStyle w:val="KeywordTok"/>
        </w:rPr>
        <w:t xml:space="preserve">double</w:t>
      </w:r>
      <w:r>
        <w:rPr>
          <w:rStyle w:val="NormalTok"/>
        </w:rPr>
        <w:t xml:space="preserve">  %10.0g                  FINAL TRIMMED NONRESPONSE ADJUSTED STUDENT REPLICATE BRR-FAY WEIGHTS 4</w:t>
      </w:r>
      <w:r>
        <w:br/>
      </w:r>
      <w:r>
        <w:rPr>
          <w:rStyle w:val="NormalTok"/>
        </w:rPr>
        <w:t xml:space="preserve">W_FSTURWT5      </w:t>
      </w:r>
      <w:r>
        <w:rPr>
          <w:rStyle w:val="KeywordTok"/>
        </w:rPr>
        <w:t xml:space="preserve">double</w:t>
      </w:r>
      <w:r>
        <w:rPr>
          <w:rStyle w:val="NormalTok"/>
        </w:rPr>
        <w:t xml:space="preserve">  %10.0g                  FINAL TRIMMED NONRESPONSE ADJUSTED STUDENT REPLICATE BRR-FAY WEIGHTS 5</w:t>
      </w:r>
      <w:r>
        <w:br/>
      </w:r>
      <w:r>
        <w:rPr>
          <w:rStyle w:val="NormalTok"/>
        </w:rPr>
        <w:t xml:space="preserve">CNT             str3    %7s                     Country code 3-character</w:t>
      </w:r>
    </w:p>
    <w:p>
      <w:r>
        <w:pict>
          <v:rect style="width:0;height:1.5pt" o:hralign="center" o:hrstd="t" o:hr="t"/>
        </w:pict>
      </w:r>
    </w:p>
    <w:bookmarkEnd w:id="56"/>
    <w:bookmarkStart w:id="58" w:name="pisa-analyses-step-by-step---examples"/>
    <w:p>
      <w:pPr>
        <w:pStyle w:val="Heading2"/>
      </w:pPr>
      <w:r>
        <w:t xml:space="preserve">3.3 PISA Analyses Step by Step - Examples</w:t>
      </w:r>
    </w:p>
    <w:bookmarkStart w:id="57" w:name="X45aa79acbf10d76c2a8ee2c2ff3aa2b6fb0cfd3"/>
    <w:p>
      <w:pPr>
        <w:pStyle w:val="Heading3"/>
      </w:pPr>
      <w:r>
        <w:t xml:space="preserve">3.3.1 Calculating Mean Score for Poland and Czech Republic</w:t>
      </w:r>
    </w:p>
    <w:p>
      <w:pPr>
        <w:pStyle w:val="FirstParagraph"/>
      </w:pPr>
      <w:r>
        <w:t xml:space="preserve">Let’s limit our dataset to data for Poland and Czech Republic only. In Stata, we can use the</w:t>
      </w:r>
      <w:r>
        <w:t xml:space="preserve"> </w:t>
      </w:r>
      <w:r>
        <w:rPr>
          <w:rStyle w:val="VerbatimChar"/>
        </w:rPr>
        <w:t xml:space="preserve">keep if</w:t>
      </w:r>
      <w:r>
        <w:t xml:space="preserve"> </w:t>
      </w:r>
      <w:r>
        <w:t xml:space="preserve">command (keep only) or the</w:t>
      </w:r>
      <w:r>
        <w:t xml:space="preserve"> </w:t>
      </w:r>
      <w:r>
        <w:rPr>
          <w:rStyle w:val="VerbatimChar"/>
        </w:rPr>
        <w:t xml:space="preserve">drop if</w:t>
      </w:r>
      <w:r>
        <w:t xml:space="preserve"> </w:t>
      </w:r>
      <w:r>
        <w:t xml:space="preserve">command (delete if). In our case, we want to keep only data where the country acronym (consistent with ISO) is</w:t>
      </w:r>
      <w:r>
        <w:t xml:space="preserve"> </w:t>
      </w:r>
      <w:r>
        <w:rPr>
          <w:rStyle w:val="VerbatimChar"/>
        </w:rPr>
        <w:t xml:space="preserve">POL</w:t>
      </w:r>
      <w:r>
        <w:t xml:space="preserve"> </w:t>
      </w:r>
      <w:r>
        <w:t xml:space="preserve">(Poland) or</w:t>
      </w:r>
      <w:r>
        <w:t xml:space="preserve"> </w:t>
      </w:r>
      <w:r>
        <w:rPr>
          <w:rStyle w:val="VerbatimChar"/>
        </w:rPr>
        <w:t xml:space="preserve">CZE</w:t>
      </w:r>
      <w:r>
        <w:t xml:space="preserve"> </w:t>
      </w:r>
      <w:r>
        <w:t xml:space="preserve">(Czech Republic).</w:t>
      </w:r>
    </w:p>
    <w:p>
      <w:pPr>
        <w:pStyle w:val="SourceCode"/>
      </w:pPr>
      <w:r>
        <w:rPr>
          <w:rStyle w:val="VerbatimChar"/>
        </w:rPr>
        <w:t xml:space="preserve">. keep if CNT=="POL" | CNT=="CZE"</w:t>
      </w:r>
      <w:r>
        <w:br/>
      </w:r>
      <w:r>
        <w:rPr>
          <w:rStyle w:val="VerbatimChar"/>
        </w:rPr>
        <w:t xml:space="preserve">(599,273 observations deleted)</w:t>
      </w:r>
    </w:p>
    <w:bookmarkEnd w:id="57"/>
    <w:bookmarkEnd w:id="58"/>
    <w:bookmarkStart w:id="59" w:name="case-sensitivity"/>
    <w:p>
      <w:pPr>
        <w:pStyle w:val="Heading2"/>
      </w:pPr>
      <w:r>
        <w:t xml:space="preserve">3.4 Case sensitivity</w:t>
      </w:r>
    </w:p>
    <w:p>
      <w:pPr>
        <w:pStyle w:val="FirstParagraph"/>
      </w:pPr>
      <w:r>
        <w:t xml:space="preserve">In Stata, variable names are case-sensitive. A common problem with</w:t>
      </w:r>
      <w:r>
        <w:t xml:space="preserve"> </w:t>
      </w:r>
      <w:r>
        <w:rPr>
          <w:rStyle w:val="VerbatimChar"/>
        </w:rPr>
        <w:t xml:space="preserve">repest</w:t>
      </w:r>
      <w:r>
        <w:t xml:space="preserve"> </w:t>
      </w:r>
      <w:r>
        <w:t xml:space="preserve">is inconsistent variable naming. For PISA data,</w:t>
      </w:r>
      <w:r>
        <w:t xml:space="preserve"> </w:t>
      </w:r>
      <w:r>
        <w:rPr>
          <w:rStyle w:val="VerbatimChar"/>
        </w:rPr>
        <w:t xml:space="preserve">repest</w:t>
      </w:r>
      <w:r>
        <w:t xml:space="preserve"> </w:t>
      </w:r>
      <w:r>
        <w:t xml:space="preserve">expects key variables to be in lowercase. If</w:t>
      </w:r>
      <w:r>
        <w:t xml:space="preserve"> </w:t>
      </w:r>
      <w:r>
        <w:rPr>
          <w:rStyle w:val="VerbatimChar"/>
        </w:rPr>
        <w:t xml:space="preserve">repest</w:t>
      </w:r>
      <w:r>
        <w:t xml:space="preserve"> </w:t>
      </w:r>
      <w:r>
        <w:t xml:space="preserve">cannot find a required variable, e.g., cnt, it will display an error message..</w:t>
      </w:r>
    </w:p>
    <w:p>
      <w:pPr>
        <w:pStyle w:val="BodyText"/>
      </w:pPr>
      <w:r>
        <w:t xml:space="preserve">In our case, it is necessary to change the case of key variables defining the study. In this example, these are:</w:t>
      </w:r>
      <w:r>
        <w:t xml:space="preserve"> </w:t>
      </w:r>
      <w:r>
        <w:rPr>
          <w:rStyle w:val="VerbatimChar"/>
        </w:rPr>
        <w:t xml:space="preserve">CNT (country)</w:t>
      </w:r>
      <w:r>
        <w:t xml:space="preserve">,</w:t>
      </w:r>
      <w:r>
        <w:t xml:space="preserve"> </w:t>
      </w:r>
      <w:r>
        <w:rPr>
          <w:rStyle w:val="VerbatimChar"/>
        </w:rPr>
        <w:t xml:space="preserve">CNTRYID (country id)</w:t>
      </w:r>
      <w:r>
        <w:t xml:space="preserve">,</w:t>
      </w:r>
      <w:r>
        <w:t xml:space="preserve"> </w:t>
      </w:r>
      <w:r>
        <w:rPr>
          <w:rStyle w:val="VerbatimChar"/>
        </w:rPr>
        <w:t xml:space="preserve">CNTSCHID (school id)</w:t>
      </w:r>
      <w:r>
        <w:t xml:space="preserve">, and</w:t>
      </w:r>
      <w:r>
        <w:t xml:space="preserve"> </w:t>
      </w:r>
      <w:r>
        <w:rPr>
          <w:rStyle w:val="VerbatimChar"/>
        </w:rPr>
        <w:t xml:space="preserve">CNTSTUID (student id)</w:t>
      </w:r>
      <w:r>
        <w:t xml:space="preserve">.</w:t>
      </w:r>
    </w:p>
    <w:p>
      <w:pPr>
        <w:pStyle w:val="BodyText"/>
      </w:pPr>
      <w:r>
        <w:t xml:space="preserve">:::</w:t>
      </w:r>
    </w:p>
    <w:p>
      <w:pPr>
        <w:pStyle w:val="SourceCode"/>
      </w:pPr>
      <w:r>
        <w:br/>
      </w:r>
      <w:r>
        <w:rPr>
          <w:rStyle w:val="KeywordTok"/>
        </w:rPr>
        <w:t xml:space="preserve">rename</w:t>
      </w:r>
      <w:r>
        <w:rPr>
          <w:rStyle w:val="NormalTok"/>
        </w:rPr>
        <w:t xml:space="preserve"> CNT W_FSTUWT W_FSTURWT* CNTSCHID, </w:t>
      </w:r>
      <w:r>
        <w:rPr>
          <w:rStyle w:val="FunctionTok"/>
        </w:rPr>
        <w:t xml:space="preserve">lower</w:t>
      </w:r>
    </w:p>
    <w:p>
      <w:pPr>
        <w:pStyle w:val="FirstParagraph"/>
      </w:pPr>
      <w:r>
        <w:t xml:space="preserve">Now we can run the t analyses. Let’s first look at some descriptive statistics for mathematics in Poland.</w:t>
      </w:r>
    </w:p>
    <w:p>
      <w:pPr>
        <w:pStyle w:val="SourceCode"/>
      </w:pPr>
      <w:r>
        <w:br/>
      </w:r>
      <w:r>
        <w:rPr>
          <w:rStyle w:val="NormalTok"/>
        </w:rPr>
        <w:t xml:space="preserve">. repest PISA </w:t>
      </w:r>
      <w:r>
        <w:rPr>
          <w:rStyle w:val="KeywordTok"/>
        </w:rPr>
        <w:t xml:space="preserve">if</w:t>
      </w:r>
      <w:r>
        <w:rPr>
          <w:rStyle w:val="NormalTok"/>
        </w:rPr>
        <w:t xml:space="preserve"> cnt == </w:t>
      </w:r>
      <w:r>
        <w:rPr>
          <w:rStyle w:val="StringTok"/>
        </w:rPr>
        <w:t xml:space="preserve">"POL"</w:t>
      </w:r>
      <w:r>
        <w:rPr>
          <w:rStyle w:val="NormalTok"/>
        </w:rPr>
        <w:t xml:space="preserve">, estimate(</w:t>
      </w:r>
      <w:r>
        <w:rPr>
          <w:rStyle w:val="KeywordTok"/>
        </w:rPr>
        <w:t xml:space="preserve">means</w:t>
      </w:r>
      <w:r>
        <w:rPr>
          <w:rStyle w:val="NormalTok"/>
        </w:rPr>
        <w:t xml:space="preserve"> PV@MATH)</w:t>
      </w:r>
      <w:r>
        <w:br/>
      </w:r>
      <w:r>
        <w:br/>
      </w:r>
      <w:r>
        <w:rPr>
          <w:rStyle w:val="NormalTok"/>
        </w:rPr>
        <w:t xml:space="preserve">Survey parameters have been changed to PISA2015</w:t>
      </w:r>
      <w:r>
        <w:br/>
      </w:r>
      <w:r>
        <w:br/>
      </w:r>
      <w:r>
        <w:rPr>
          <w:rStyle w:val="NormalTok"/>
        </w:rPr>
        <w:t xml:space="preserve">_pooled..........</w:t>
      </w:r>
      <w:r>
        <w:br/>
      </w:r>
      <w:r>
        <w:rPr>
          <w:rStyle w:val="NormalTok"/>
        </w:rPr>
        <w:t xml:space="preserve">: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  PV_MATH_m |  488.9601   2.27485   214.94   0.000     484.5014   493.4187</w:t>
      </w:r>
      <w:r>
        <w:br/>
      </w:r>
      <w:r>
        <w:rPr>
          <w:rStyle w:val="NormalTok"/>
        </w:rPr>
        <w:t xml:space="preserve">------------------------------------------------------------------------------</w:t>
      </w:r>
    </w:p>
    <w:p>
      <w:pPr>
        <w:pStyle w:val="FirstParagraph"/>
      </w:pPr>
      <w:r>
        <w:t xml:space="preserve">The results of this command show the estimated mean, its standard error, and 95% confidence interval.</w:t>
      </w:r>
    </w:p>
    <w:p>
      <w:pPr>
        <w:pStyle w:val="BodyText"/>
      </w:pPr>
      <w:r>
        <w:t xml:space="preserve">Note that a comment</w:t>
      </w:r>
      <w:r>
        <w:t xml:space="preserve"> </w:t>
      </w:r>
      <w:r>
        <w:rPr>
          <w:rStyle w:val="VerbatimChar"/>
        </w:rPr>
        <w:t xml:space="preserve">Survey parameters have been changed to PISA2015 also appears</w:t>
      </w:r>
      <w:r>
        <w:t xml:space="preserve">. This indicates that analyses are being conducted for 10</w:t>
      </w:r>
      <w:r>
        <w:rPr>
          <w:rStyle w:val="VerbatimChar"/>
        </w:rPr>
        <w:t xml:space="preserve">pv</w:t>
      </w:r>
      <w:r>
        <w:t xml:space="preserve"> </w:t>
      </w:r>
      <w:r>
        <w:t xml:space="preserve">(since PISA 2015, 10</w:t>
      </w:r>
      <w:r>
        <w:t xml:space="preserve"> </w:t>
      </w:r>
      <w:r>
        <w:rPr>
          <w:rStyle w:val="VerbatimChar"/>
        </w:rPr>
        <w:t xml:space="preserve">pv</w:t>
      </w:r>
      <w:r>
        <w:t xml:space="preserve"> </w:t>
      </w:r>
      <w:r>
        <w:t xml:space="preserve">are used in the study – in earlier editions 5</w:t>
      </w:r>
      <w:r>
        <w:t xml:space="preserve"> </w:t>
      </w:r>
      <w:r>
        <w:rPr>
          <w:rStyle w:val="VerbatimChar"/>
        </w:rPr>
        <w:t xml:space="preserve">pv</w:t>
      </w:r>
      <w:r>
        <w:t xml:space="preserve"> </w:t>
      </w:r>
      <w:r>
        <w:t xml:space="preserve">were used).</w:t>
      </w:r>
    </w:p>
    <w:p>
      <w:r>
        <w:pict>
          <v:rect style="width:0;height:1.5pt" o:hralign="center" o:hrstd="t" o:hr="t"/>
        </w:pict>
      </w:r>
    </w:p>
    <w:bookmarkEnd w:id="59"/>
    <w:bookmarkStart w:id="60" w:name="X25bbcf61a26156f83b701f343aabad02d122720"/>
    <w:p>
      <w:pPr>
        <w:pStyle w:val="Heading2"/>
      </w:pPr>
      <w:r>
        <w:t xml:space="preserve">3.5 Gender differences reand significance test</w:t>
      </w:r>
    </w:p>
    <w:p>
      <w:pPr>
        <w:pStyle w:val="FirstParagraph"/>
      </w:pPr>
      <w:r>
        <w:t xml:space="preserve">Are there differences in mathematics scores between boys and girls?</w:t>
      </w:r>
    </w:p>
    <w:p>
      <w:pPr>
        <w:pStyle w:val="BodyText"/>
      </w:pPr>
      <w:r>
        <w:t xml:space="preserve">To check this, we will use the</w:t>
      </w:r>
      <w:r>
        <w:t xml:space="preserve"> </w:t>
      </w:r>
      <w:r>
        <w:rPr>
          <w:rStyle w:val="VerbatimChar"/>
        </w:rPr>
        <w:t xml:space="preserve">over()</w:t>
      </w:r>
      <w:r>
        <w:t xml:space="preserve"> </w:t>
      </w:r>
      <w:r>
        <w:t xml:space="preserve">option, which. This repeats the analysis for each group defined by the specified variable — in this case, gender:</w:t>
      </w:r>
      <w:r>
        <w:t xml:space="preserve"> </w:t>
      </w:r>
      <w:r>
        <w:rPr>
          <w:rStyle w:val="VerbatimChar"/>
        </w:rPr>
        <w:t xml:space="preserve">ST004D01T</w:t>
      </w:r>
      <w:r>
        <w:t xml:space="preserve">.</w:t>
      </w:r>
    </w:p>
    <w:p>
      <w:pPr>
        <w:pStyle w:val="BodyText"/>
      </w:pPr>
      <w:r>
        <w:t xml:space="preserve">Adding the</w:t>
      </w:r>
      <w:r>
        <w:t xml:space="preserve"> </w:t>
      </w:r>
      <w:r>
        <w:rPr>
          <w:rStyle w:val="VerbatimChar"/>
        </w:rPr>
        <w:t xml:space="preserve">test</w:t>
      </w:r>
      <w:r>
        <w:t xml:space="preserve"> </w:t>
      </w:r>
      <w:r>
        <w:t xml:space="preserve">option</w:t>
      </w:r>
      <w:r>
        <w:t xml:space="preserve"> </w:t>
      </w:r>
      <w:r>
        <w:t xml:space="preserve">“tells”</w:t>
      </w:r>
      <w:r>
        <w:t xml:space="preserve"> </w:t>
      </w:r>
      <w:r>
        <w:rPr>
          <w:rStyle w:val="VerbatimChar"/>
        </w:rPr>
        <w:t xml:space="preserve">repest</w:t>
      </w:r>
      <w:r>
        <w:t xml:space="preserve"> </w:t>
      </w:r>
      <w:r>
        <w:t xml:space="preserve">to calculate the difference estimate and test whether the difference between group means is statistically significant.</w:t>
      </w:r>
    </w:p>
    <w:p>
      <w:pPr>
        <w:pStyle w:val="SourceCode"/>
      </w:pPr>
      <w:r>
        <w:br/>
      </w:r>
      <w:r>
        <w:rPr>
          <w:rStyle w:val="NormalTok"/>
        </w:rPr>
        <w:t xml:space="preserve">. repest PISA </w:t>
      </w:r>
      <w:r>
        <w:rPr>
          <w:rStyle w:val="KeywordTok"/>
        </w:rPr>
        <w:t xml:space="preserve">if</w:t>
      </w:r>
      <w:r>
        <w:rPr>
          <w:rStyle w:val="NormalTok"/>
        </w:rPr>
        <w:t xml:space="preserve"> cnt == </w:t>
      </w:r>
      <w:r>
        <w:rPr>
          <w:rStyle w:val="StringTok"/>
        </w:rPr>
        <w:t xml:space="preserve">"POL"</w:t>
      </w:r>
      <w:r>
        <w:rPr>
          <w:rStyle w:val="NormalTok"/>
        </w:rPr>
        <w:t xml:space="preserve">, estimate(</w:t>
      </w:r>
      <w:r>
        <w:rPr>
          <w:rStyle w:val="KeywordTok"/>
        </w:rPr>
        <w:t xml:space="preserve">means</w:t>
      </w:r>
      <w:r>
        <w:rPr>
          <w:rStyle w:val="NormalTok"/>
        </w:rPr>
        <w:t xml:space="preserve"> PV@MATH) </w:t>
      </w:r>
      <w:r>
        <w:rPr>
          <w:rStyle w:val="BaseNTok"/>
        </w:rPr>
        <w:t xml:space="preserve">over</w:t>
      </w:r>
      <w:r>
        <w:rPr>
          <w:rStyle w:val="NormalTok"/>
        </w:rPr>
        <w:t xml:space="preserve">(ST004D01T, </w:t>
      </w:r>
      <w:r>
        <w:rPr>
          <w:rStyle w:val="KeywordTok"/>
        </w:rPr>
        <w:t xml:space="preserve">test</w:t>
      </w:r>
      <w:r>
        <w:rPr>
          <w:rStyle w:val="NormalTok"/>
        </w:rPr>
        <w:t xml:space="preserve">) </w:t>
      </w:r>
      <w:r>
        <w:rPr>
          <w:rStyle w:val="KeywordTok"/>
        </w:rPr>
        <w:t xml:space="preserve">display</w:t>
      </w:r>
      <w:r>
        <w:br/>
      </w:r>
      <w:r>
        <w:rPr>
          <w:rStyle w:val="NormalTok"/>
        </w:rPr>
        <w:t xml:space="preserve">Survey parameters have been changed to PISA2015</w:t>
      </w:r>
      <w:r>
        <w:br/>
      </w:r>
      <w:r>
        <w:rPr>
          <w:rStyle w:val="BaseNTok"/>
        </w:rPr>
        <w:t xml:space="preserve">over</w:t>
      </w:r>
      <w:r>
        <w:rPr>
          <w:rStyle w:val="NormalTok"/>
        </w:rPr>
        <w:t xml:space="preserve"> ST004D01T = 1 2</w:t>
      </w:r>
      <w:r>
        <w:br/>
      </w:r>
      <w:r>
        <w:br/>
      </w:r>
      <w:r>
        <w:rPr>
          <w:rStyle w:val="BaseNTok"/>
        </w:rPr>
        <w:t xml:space="preserve">over</w:t>
      </w:r>
      <w:r>
        <w:rPr>
          <w:rStyle w:val="NormalTok"/>
        </w:rPr>
        <w:t xml:space="preserve"> </w:t>
      </w:r>
      <w:r>
        <w:rPr>
          <w:rStyle w:val="KeywordTok"/>
        </w:rPr>
        <w:t xml:space="preserve">var</w:t>
      </w:r>
      <w:r>
        <w:rPr>
          <w:rStyle w:val="NormalTok"/>
        </w:rPr>
        <w:t xml:space="preserve"> is ST004D01T</w:t>
      </w:r>
      <w:r>
        <w:br/>
      </w:r>
      <w:r>
        <w:br/>
      </w:r>
      <w:r>
        <w:rPr>
          <w:rStyle w:val="NormalTok"/>
        </w:rPr>
        <w:t xml:space="preserve">_pooled - ST004D01T = 1 ..........</w:t>
      </w:r>
      <w:r>
        <w:br/>
      </w:r>
      <w:r>
        <w:rPr>
          <w:rStyle w:val="NormalTok"/>
        </w:rPr>
        <w:t xml:space="preserve">_pooled - ST004D01T = 2 ..........</w:t>
      </w:r>
      <w:r>
        <w:br/>
      </w:r>
      <w:r>
        <w:rPr>
          <w:rStyle w:val="NormalTok"/>
        </w:rPr>
        <w:t xml:space="preserve">_pooled :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ST004D01T=1 |</w:t>
      </w:r>
      <w:r>
        <w:br/>
      </w:r>
      <w:r>
        <w:rPr>
          <w:rStyle w:val="NormalTok"/>
        </w:rPr>
        <w:t xml:space="preserve">  PV_MATH_m |  486.1626   2.946798   164.98   0.000      480.387   491.9382</w:t>
      </w:r>
      <w:r>
        <w:br/>
      </w:r>
      <w:r>
        <w:rPr>
          <w:rStyle w:val="NormalTok"/>
        </w:rPr>
        <w:t xml:space="preserve">------------+----------------------------------------------------------------</w:t>
      </w:r>
      <w:r>
        <w:br/>
      </w:r>
      <w:r>
        <w:rPr>
          <w:rStyle w:val="NormalTok"/>
        </w:rPr>
        <w:t xml:space="preserve">ST004D01T=2 |</w:t>
      </w:r>
      <w:r>
        <w:br/>
      </w:r>
      <w:r>
        <w:rPr>
          <w:rStyle w:val="NormalTok"/>
        </w:rPr>
        <w:t xml:space="preserve">  PV_MATH_m |  491.6791   2.672776   183.96   0.000     486.4405   496.9176</w:t>
      </w:r>
      <w:r>
        <w:br/>
      </w:r>
      <w:r>
        <w:rPr>
          <w:rStyle w:val="NormalTok"/>
        </w:rPr>
        <w:t xml:space="preserve">------------+----------------------------------------------------------------</w:t>
      </w:r>
      <w:r>
        <w:br/>
      </w:r>
      <w:r>
        <w:rPr>
          <w:rStyle w:val="NormalTok"/>
        </w:rPr>
        <w:t xml:space="preserve">ST004D01T=</w:t>
      </w:r>
      <w:r>
        <w:rPr>
          <w:rStyle w:val="KeywordTok"/>
        </w:rPr>
        <w:t xml:space="preserve">d</w:t>
      </w:r>
      <w:r>
        <w:rPr>
          <w:rStyle w:val="NormalTok"/>
        </w:rPr>
        <w:t xml:space="preserve"> |</w:t>
      </w:r>
      <w:r>
        <w:br/>
      </w:r>
      <w:r>
        <w:rPr>
          <w:rStyle w:val="NormalTok"/>
        </w:rPr>
        <w:t xml:space="preserve">  PV_MATH_m |  5.51646   3.326107     1.66   0.097   -1.002589   12.03551</w:t>
      </w:r>
      <w:r>
        <w:br/>
      </w:r>
      <w:r>
        <w:rPr>
          <w:rStyle w:val="NormalTok"/>
        </w:rPr>
        <w:t xml:space="preserve">------------------------------------------------------------------------------</w:t>
      </w:r>
    </w:p>
    <w:p>
      <w:pPr>
        <w:pStyle w:val="FirstParagraph"/>
      </w:pPr>
      <w:r>
        <w:t xml:space="preserve">The results show that, the average mathematics results (</w:t>
      </w:r>
      <w:r>
        <w:rPr>
          <w:rStyle w:val="VerbatimChar"/>
        </w:rPr>
        <w:t xml:space="preserve">PV_MATH_m</w:t>
      </w:r>
      <w:r>
        <w:t xml:space="preserve">) separately for boys (</w:t>
      </w:r>
      <w:r>
        <w:rPr>
          <w:rStyle w:val="VerbatimChar"/>
        </w:rPr>
        <w:t xml:space="preserve">ST004D01T=1</w:t>
      </w:r>
      <w:r>
        <w:t xml:space="preserve">: 486.16) and girls (</w:t>
      </w:r>
      <w:r>
        <w:rPr>
          <w:rStyle w:val="VerbatimChar"/>
        </w:rPr>
        <w:t xml:space="preserve">ST004D01T=2</w:t>
      </w:r>
      <w:r>
        <w:t xml:space="preserve">: 491.68). The row</w:t>
      </w:r>
      <w:r>
        <w:t xml:space="preserve"> </w:t>
      </w:r>
      <w:r>
        <w:rPr>
          <w:rStyle w:val="VerbatimChar"/>
        </w:rPr>
        <w:t xml:space="preserve">ST004D01T=d</w:t>
      </w:r>
      <w:r>
        <w:t xml:space="preserve"> </w:t>
      </w:r>
      <w:r>
        <w:t xml:space="preserve">presents</w:t>
      </w:r>
      <w:r>
        <w:t xml:space="preserve"> </w:t>
      </w:r>
      <w:r>
        <w:rPr>
          <w:b/>
          <w:bCs/>
        </w:rPr>
        <w:t xml:space="preserve">the difference</w:t>
      </w:r>
      <w:r>
        <w:t xml:space="preserve"> </w:t>
      </w:r>
      <w:r>
        <w:t xml:space="preserve">between girls’ and boys’ (5.52 points).</w:t>
      </w:r>
      <w:r>
        <w:t xml:space="preserve"> </w:t>
      </w:r>
      <w:r>
        <w:rPr>
          <w:rStyle w:val="VerbatimChar"/>
        </w:rPr>
        <w:t xml:space="preserve">P&gt;|z|</w:t>
      </w:r>
      <w:r>
        <w:t xml:space="preserve"> </w:t>
      </w:r>
      <w:r>
        <w:t xml:space="preserve">is the p-value, which indicates statistical significance. In this case, the p-value (0.097) is above the chosen threshold of 0.05, which means that the difference in mean results</w:t>
      </w:r>
      <w:r>
        <w:t xml:space="preserve"> </w:t>
      </w:r>
      <w:r>
        <w:rPr>
          <w:b/>
          <w:bCs/>
        </w:rPr>
        <w:t xml:space="preserve">is not statistically significant</w:t>
      </w:r>
      <w:r>
        <w:t xml:space="preserve">.</w:t>
      </w:r>
    </w:p>
    <w:bookmarkEnd w:id="60"/>
    <w:bookmarkStart w:id="61" w:name="differences-in-percentiles"/>
    <w:p>
      <w:pPr>
        <w:pStyle w:val="Heading2"/>
      </w:pPr>
      <w:r>
        <w:t xml:space="preserve">3.6 Differences in percentiles</w:t>
      </w:r>
    </w:p>
    <w:p>
      <w:pPr>
        <w:pStyle w:val="FirstParagraph"/>
      </w:pPr>
      <w:r>
        <w:t xml:space="preserve">When interpreting results, means alone don’t tell the whole story. It’s always worth looking at the variation in results. Let’s look at selected percentiles for Poland.</w:t>
      </w:r>
    </w:p>
    <w:p>
      <w:pPr>
        <w:pStyle w:val="SourceCode"/>
      </w:pPr>
      <w:r>
        <w:br/>
      </w:r>
      <w:r>
        <w:rPr>
          <w:rStyle w:val="NormalTok"/>
        </w:rPr>
        <w:t xml:space="preserve">.</w:t>
      </w:r>
      <w:r>
        <w:br/>
      </w:r>
      <w:r>
        <w:rPr>
          <w:rStyle w:val="NormalTok"/>
        </w:rPr>
        <w:t xml:space="preserve">. repest PISA </w:t>
      </w:r>
      <w:r>
        <w:rPr>
          <w:rStyle w:val="KeywordTok"/>
        </w:rPr>
        <w:t xml:space="preserve">if</w:t>
      </w:r>
      <w:r>
        <w:rPr>
          <w:rStyle w:val="NormalTok"/>
        </w:rPr>
        <w:t xml:space="preserve"> cnt == </w:t>
      </w:r>
      <w:r>
        <w:rPr>
          <w:rStyle w:val="StringTok"/>
        </w:rPr>
        <w:t xml:space="preserve">"POL"</w:t>
      </w:r>
      <w:r>
        <w:rPr>
          <w:rStyle w:val="NormalTok"/>
        </w:rPr>
        <w:t xml:space="preserve">, estimate(</w:t>
      </w:r>
      <w:r>
        <w:rPr>
          <w:rStyle w:val="KeywordTok"/>
        </w:rPr>
        <w:t xml:space="preserve">summarize</w:t>
      </w:r>
      <w:r>
        <w:rPr>
          <w:rStyle w:val="NormalTok"/>
        </w:rPr>
        <w:t xml:space="preserve"> PV@MATH, </w:t>
      </w:r>
      <w:r>
        <w:rPr>
          <w:rStyle w:val="KeywordTok"/>
        </w:rPr>
        <w:t xml:space="preserve">stats</w:t>
      </w:r>
      <w:r>
        <w:rPr>
          <w:rStyle w:val="NormalTok"/>
        </w:rPr>
        <w:t xml:space="preserve">(p5 p25 p50 p75 p95))</w:t>
      </w:r>
      <w:r>
        <w:br/>
      </w:r>
      <w:r>
        <w:rPr>
          <w:rStyle w:val="NormalTok"/>
        </w:rPr>
        <w:t xml:space="preserve">Survey parameters have been changed to PISA2015</w:t>
      </w:r>
      <w:r>
        <w:br/>
      </w:r>
      <w:r>
        <w:br/>
      </w:r>
      <w:r>
        <w:rPr>
          <w:rStyle w:val="NormalTok"/>
        </w:rPr>
        <w:t xml:space="preserve">_pooled..........</w:t>
      </w:r>
      <w:r>
        <w:br/>
      </w:r>
      <w:r>
        <w:rPr>
          <w:rStyle w:val="NormalTok"/>
        </w:rPr>
        <w:t xml:space="preserve">: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  PV_MATH_p5 |  340.3515   3.870307    87.94   0.000     332.7658   347.9372</w:t>
      </w:r>
      <w:r>
        <w:br/>
      </w:r>
      <w:r>
        <w:rPr>
          <w:rStyle w:val="NormalTok"/>
        </w:rPr>
        <w:t xml:space="preserve"> PV_MATH_p25 |  426.3688   3.188472   133.72   0.000     420.1195   432.6181</w:t>
      </w:r>
      <w:r>
        <w:br/>
      </w:r>
      <w:r>
        <w:rPr>
          <w:rStyle w:val="NormalTok"/>
        </w:rPr>
        <w:t xml:space="preserve"> PV_MATH_p50 |  490.4081   2.941234   166.74   0.000     484.6434   496.1728</w:t>
      </w:r>
      <w:r>
        <w:br/>
      </w:r>
      <w:r>
        <w:rPr>
          <w:rStyle w:val="NormalTok"/>
        </w:rPr>
        <w:t xml:space="preserve"> PV_MATH_p75 |    551.97   2.612002   211.32   0.000     546.8506   557.0894</w:t>
      </w:r>
      <w:r>
        <w:br/>
      </w:r>
      <w:r>
        <w:rPr>
          <w:rStyle w:val="NormalTok"/>
        </w:rPr>
        <w:t xml:space="preserve"> PV_MATH_p95 |  634.7251   3.701408   171.48   0.000     627.4705   641.9797</w:t>
      </w:r>
      <w:r>
        <w:br/>
      </w:r>
      <w:r>
        <w:rPr>
          <w:rStyle w:val="NormalTok"/>
        </w:rPr>
        <w:t xml:space="preserve">------------------------------------------------------------------------------</w:t>
      </w:r>
      <w:r>
        <w:br/>
      </w:r>
      <w:r>
        <w:br/>
      </w:r>
      <w:r>
        <w:br/>
      </w:r>
      <w:r>
        <w:rPr>
          <w:rStyle w:val="NormalTok"/>
        </w:rPr>
        <w:t xml:space="preserve">. repest PISA </w:t>
      </w:r>
      <w:r>
        <w:rPr>
          <w:rStyle w:val="KeywordTok"/>
        </w:rPr>
        <w:t xml:space="preserve">if</w:t>
      </w:r>
      <w:r>
        <w:rPr>
          <w:rStyle w:val="NormalTok"/>
        </w:rPr>
        <w:t xml:space="preserve"> cnt == </w:t>
      </w:r>
      <w:r>
        <w:rPr>
          <w:rStyle w:val="StringTok"/>
        </w:rPr>
        <w:t xml:space="preserve">"POL"</w:t>
      </w:r>
      <w:r>
        <w:rPr>
          <w:rStyle w:val="NormalTok"/>
        </w:rPr>
        <w:t xml:space="preserve">, estimate(</w:t>
      </w:r>
      <w:r>
        <w:rPr>
          <w:rStyle w:val="KeywordTok"/>
        </w:rPr>
        <w:t xml:space="preserve">summarize</w:t>
      </w:r>
      <w:r>
        <w:rPr>
          <w:rStyle w:val="NormalTok"/>
        </w:rPr>
        <w:t xml:space="preserve"> PV@MATH, </w:t>
      </w:r>
      <w:r>
        <w:rPr>
          <w:rStyle w:val="KeywordTok"/>
        </w:rPr>
        <w:t xml:space="preserve">stats</w:t>
      </w:r>
      <w:r>
        <w:rPr>
          <w:rStyle w:val="NormalTok"/>
        </w:rPr>
        <w:t xml:space="preserve">(p10 p25 p50 p75 p90)) </w:t>
      </w:r>
      <w:r>
        <w:rPr>
          <w:rStyle w:val="BaseNTok"/>
        </w:rPr>
        <w:t xml:space="preserve">over</w:t>
      </w:r>
      <w:r>
        <w:rPr>
          <w:rStyle w:val="NormalTok"/>
        </w:rPr>
        <w:t xml:space="preserve">(ST004D01T, </w:t>
      </w:r>
      <w:r>
        <w:rPr>
          <w:rStyle w:val="KeywordTok"/>
        </w:rPr>
        <w:t xml:space="preserve">test</w:t>
      </w:r>
      <w:r>
        <w:rPr>
          <w:rStyle w:val="NormalTok"/>
        </w:rPr>
        <w:t xml:space="preserve">)</w:t>
      </w:r>
      <w:r>
        <w:br/>
      </w:r>
      <w:r>
        <w:rPr>
          <w:rStyle w:val="NormalTok"/>
        </w:rPr>
        <w:t xml:space="preserve">Survey parameters have been changed to PISA2015</w:t>
      </w:r>
      <w:r>
        <w:br/>
      </w:r>
      <w:r>
        <w:rPr>
          <w:rStyle w:val="BaseNTok"/>
        </w:rPr>
        <w:t xml:space="preserve">over</w:t>
      </w:r>
      <w:r>
        <w:rPr>
          <w:rStyle w:val="NormalTok"/>
        </w:rPr>
        <w:t xml:space="preserve"> ST004D01T = 1 2</w:t>
      </w:r>
      <w:r>
        <w:br/>
      </w:r>
      <w:r>
        <w:br/>
      </w:r>
      <w:r>
        <w:rPr>
          <w:rStyle w:val="BaseNTok"/>
        </w:rPr>
        <w:t xml:space="preserve">over</w:t>
      </w:r>
      <w:r>
        <w:rPr>
          <w:rStyle w:val="NormalTok"/>
        </w:rPr>
        <w:t xml:space="preserve"> </w:t>
      </w:r>
      <w:r>
        <w:rPr>
          <w:rStyle w:val="KeywordTok"/>
        </w:rPr>
        <w:t xml:space="preserve">var</w:t>
      </w:r>
      <w:r>
        <w:rPr>
          <w:rStyle w:val="NormalTok"/>
        </w:rPr>
        <w:t xml:space="preserve"> is ST004D01T</w:t>
      </w:r>
      <w:r>
        <w:br/>
      </w:r>
      <w:r>
        <w:br/>
      </w:r>
      <w:r>
        <w:rPr>
          <w:rStyle w:val="NormalTok"/>
        </w:rPr>
        <w:t xml:space="preserve">_pooled - ST004D01T = 1 ..........</w:t>
      </w:r>
      <w:r>
        <w:br/>
      </w:r>
      <w:r>
        <w:rPr>
          <w:rStyle w:val="NormalTok"/>
        </w:rPr>
        <w:t xml:space="preserve">_pooled - ST004D01T = 2 ..........</w:t>
      </w:r>
      <w:r>
        <w:br/>
      </w:r>
      <w:r>
        <w:rPr>
          <w:rStyle w:val="NormalTok"/>
        </w:rPr>
        <w:t xml:space="preserve">_pooled :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ST004D01T=1 |</w:t>
      </w:r>
      <w:r>
        <w:br/>
      </w:r>
      <w:r>
        <w:rPr>
          <w:rStyle w:val="NormalTok"/>
        </w:rPr>
        <w:t xml:space="preserve"> PV_MATH_p10 |  374.9559   4.83756    77.51   0.000     365.4745   384.4373</w:t>
      </w:r>
      <w:r>
        <w:br/>
      </w:r>
      <w:r>
        <w:rPr>
          <w:rStyle w:val="NormalTok"/>
        </w:rPr>
        <w:t xml:space="preserve"> PV_MATH_p25 |  428.5824   3.732784   114.82   0.000     421.2663   435.8985</w:t>
      </w:r>
      <w:r>
        <w:br/>
      </w:r>
      <w:r>
        <w:rPr>
          <w:rStyle w:val="NormalTok"/>
        </w:rPr>
        <w:t xml:space="preserve"> PV_MATH_p50 |  487.2313   3.528813   138.07   0.000      480.315   494.1476</w:t>
      </w:r>
      <w:r>
        <w:br/>
      </w:r>
      <w:r>
        <w:rPr>
          <w:rStyle w:val="NormalTok"/>
        </w:rPr>
        <w:t xml:space="preserve"> PV_MATH_p75 |  544.6233   3.83937    141.85   0.000     537.0983   552.1483</w:t>
      </w:r>
      <w:r>
        <w:br/>
      </w:r>
      <w:r>
        <w:rPr>
          <w:rStyle w:val="NormalTok"/>
        </w:rPr>
        <w:t xml:space="preserve"> PV_MATH_p90 |  593.7016   4.100419   144.79   0.000     585.6649   601.7383</w:t>
      </w:r>
      <w:r>
        <w:br/>
      </w:r>
      <w:r>
        <w:rPr>
          <w:rStyle w:val="NormalTok"/>
        </w:rPr>
        <w:t xml:space="preserve">------------+----------------------------------------------------------------</w:t>
      </w:r>
      <w:r>
        <w:br/>
      </w:r>
      <w:r>
        <w:rPr>
          <w:rStyle w:val="NormalTok"/>
        </w:rPr>
        <w:t xml:space="preserve">ST004D01T=2 |</w:t>
      </w:r>
      <w:r>
        <w:br/>
      </w:r>
      <w:r>
        <w:rPr>
          <w:rStyle w:val="NormalTok"/>
        </w:rPr>
        <w:t xml:space="preserve"> PV_MATH_p10 |  365.8842   4.476712    81.73   0.000       357.11   374.6584</w:t>
      </w:r>
      <w:r>
        <w:br/>
      </w:r>
      <w:r>
        <w:rPr>
          <w:rStyle w:val="NormalTok"/>
        </w:rPr>
        <w:t xml:space="preserve"> PV_MATH_p25 |  423.8901   4.072185   104.09   0.000     415.9088   431.8714</w:t>
      </w:r>
      <w:r>
        <w:br/>
      </w:r>
      <w:r>
        <w:rPr>
          <w:rStyle w:val="NormalTok"/>
        </w:rPr>
        <w:t xml:space="preserve"> PV_MATH_p50 |  494.1357   3.850228   128.34   0.000     486.5894    501.682</w:t>
      </w:r>
      <w:r>
        <w:br/>
      </w:r>
      <w:r>
        <w:rPr>
          <w:rStyle w:val="NormalTok"/>
        </w:rPr>
        <w:t xml:space="preserve"> PV_MATH_p75 |  559.0357   3.361573   166.30   0.000     552.4471   565.6243</w:t>
      </w:r>
      <w:r>
        <w:br/>
      </w:r>
      <w:r>
        <w:rPr>
          <w:rStyle w:val="NormalTok"/>
        </w:rPr>
        <w:t xml:space="preserve"> PV_MATH_p90 |  613.7861   4.009809   153.07   0.000      605.927   621.6452</w:t>
      </w:r>
      <w:r>
        <w:br/>
      </w:r>
      <w:r>
        <w:rPr>
          <w:rStyle w:val="NormalTok"/>
        </w:rPr>
        <w:t xml:space="preserve">------------+----------------------------------------------------------------</w:t>
      </w:r>
      <w:r>
        <w:br/>
      </w:r>
      <w:r>
        <w:rPr>
          <w:rStyle w:val="NormalTok"/>
        </w:rPr>
        <w:t xml:space="preserve">ST004D01T=</w:t>
      </w:r>
      <w:r>
        <w:rPr>
          <w:rStyle w:val="KeywordTok"/>
        </w:rPr>
        <w:t xml:space="preserve">d</w:t>
      </w:r>
      <w:r>
        <w:rPr>
          <w:rStyle w:val="NormalTok"/>
        </w:rPr>
        <w:t xml:space="preserve"> |</w:t>
      </w:r>
      <w:r>
        <w:br/>
      </w:r>
      <w:r>
        <w:rPr>
          <w:rStyle w:val="NormalTok"/>
        </w:rPr>
        <w:t xml:space="preserve"> PV_MATH_p10 |  -9.0717   6.414851    -1.41   0.157   -21.64458   3.501176</w:t>
      </w:r>
      <w:r>
        <w:br/>
      </w:r>
      <w:r>
        <w:rPr>
          <w:rStyle w:val="NormalTok"/>
        </w:rPr>
        <w:t xml:space="preserve"> PV_MATH_p25 |  -4.6923   4.729754    -0.99   0.321   -13.96245   4.577848</w:t>
      </w:r>
      <w:r>
        <w:br/>
      </w:r>
      <w:r>
        <w:rPr>
          <w:rStyle w:val="NormalTok"/>
        </w:rPr>
        <w:t xml:space="preserve"> PV_MATH_p50 |  6.9044   4.563641     1.51   0.130   -2.040172   15.84897</w:t>
      </w:r>
      <w:r>
        <w:br/>
      </w:r>
      <w:r>
        <w:rPr>
          <w:rStyle w:val="NormalTok"/>
        </w:rPr>
        <w:t xml:space="preserve"> PV_MATH_p75 |  14.4124   4.640495     3.11   0.002   5.317198   23.5076</w:t>
      </w:r>
      <w:r>
        <w:br/>
      </w:r>
      <w:r>
        <w:rPr>
          <w:rStyle w:val="NormalTok"/>
        </w:rPr>
        <w:t xml:space="preserve"> PV_MATH_p90 |  20.0845   5.090743     3.95   0.000   10.10683   30.06217</w:t>
      </w:r>
      <w:r>
        <w:br/>
      </w:r>
      <w:r>
        <w:rPr>
          <w:rStyle w:val="NormalTok"/>
        </w:rPr>
        <w:t xml:space="preserve">------------------------------------------------------------------------------</w:t>
      </w:r>
    </w:p>
    <w:p>
      <w:r>
        <w:pict>
          <v:rect style="width:0;height:1.5pt" o:hralign="center" o:hrstd="t" o:hr="t"/>
        </w:pict>
      </w:r>
    </w:p>
    <w:p>
      <w:pPr>
        <w:pStyle w:val="FirstParagraph"/>
      </w:pPr>
      <w:r>
        <w:t xml:space="preserve">The table shows percentiles for each group (boys and girls). For example,</w:t>
      </w:r>
      <w:r>
        <w:t xml:space="preserve"> </w:t>
      </w:r>
      <w:r>
        <w:rPr>
          <w:rStyle w:val="VerbatimChar"/>
        </w:rPr>
        <w:t xml:space="preserve">PV_MATH_p10</w:t>
      </w:r>
      <w:r>
        <w:t xml:space="preserve"> </w:t>
      </w:r>
      <w:r>
        <w:t xml:space="preserve">for the 10th percentile,</w:t>
      </w:r>
      <w:r>
        <w:t xml:space="preserve"> </w:t>
      </w:r>
      <w:r>
        <w:rPr>
          <w:rStyle w:val="VerbatimChar"/>
        </w:rPr>
        <w:t xml:space="preserve">PV_MATH_p50</w:t>
      </w:r>
      <w:r>
        <w:t xml:space="preserve"> </w:t>
      </w:r>
      <w:r>
        <w:t xml:space="preserve">for the median and so on.</w:t>
      </w:r>
      <w:r>
        <w:t xml:space="preserve"> </w:t>
      </w:r>
      <w:r>
        <w:t xml:space="preserve">Rows labeled</w:t>
      </w:r>
      <w:r>
        <w:t xml:space="preserve"> </w:t>
      </w:r>
      <w:r>
        <w:rPr>
          <w:rStyle w:val="VerbatimChar"/>
        </w:rPr>
        <w:t xml:space="preserve">ST004D01T=d</w:t>
      </w:r>
      <w:r>
        <w:t xml:space="preserve"> </w:t>
      </w:r>
      <w:r>
        <w:t xml:space="preserve">show the differences in percentiles between girls and boys. Note the p-values: differences at lower percentiles (p10, p25) are</w:t>
      </w:r>
      <w:r>
        <w:t xml:space="preserve"> </w:t>
      </w:r>
      <w:r>
        <w:rPr>
          <w:b/>
          <w:bCs/>
        </w:rPr>
        <w:t xml:space="preserve">not statistically significant</w:t>
      </w:r>
      <w:r>
        <w:t xml:space="preserve">, but at higher percentiles (p75, p90) they are. The p-values are</w:t>
      </w:r>
      <w:r>
        <w:t xml:space="preserve"> </w:t>
      </w:r>
      <w:r>
        <w:rPr>
          <w:rStyle w:val="VerbatimChar"/>
        </w:rPr>
        <w:t xml:space="preserve">0.002</w:t>
      </w:r>
      <w:r>
        <w:t xml:space="preserve"> </w:t>
      </w:r>
      <w:r>
        <w:t xml:space="preserve">and</w:t>
      </w:r>
      <w:r>
        <w:t xml:space="preserve"> </w:t>
      </w:r>
      <w:r>
        <w:rPr>
          <w:rStyle w:val="VerbatimChar"/>
        </w:rPr>
        <w:t xml:space="preserve">0.000</w:t>
      </w:r>
      <w:r>
        <w:t xml:space="preserve"> </w:t>
      </w:r>
      <w:r>
        <w:t xml:space="preserve">respectively.</w:t>
      </w:r>
    </w:p>
    <w:p>
      <w:r>
        <w:pict>
          <v:rect style="width:0;height:1.5pt" o:hralign="center" o:hrstd="t" o:hr="t"/>
        </w:pict>
      </w:r>
    </w:p>
    <w:p>
      <w:pPr>
        <w:pStyle w:val="FirstParagraph"/>
      </w:pPr>
      <w:r>
        <w:t xml:space="preserve">Below are additional functions of the</w:t>
      </w:r>
      <w:r>
        <w:t xml:space="preserve"> </w:t>
      </w:r>
      <w:r>
        <w:rPr>
          <w:rStyle w:val="VerbatimChar"/>
        </w:rPr>
        <w:t xml:space="preserve">repest</w:t>
      </w:r>
      <w:r>
        <w:t xml:space="preserve"> </w:t>
      </w:r>
      <w:r>
        <w:t xml:space="preserve">package for managing analysis results: displaying, saving, and reusing them:</w:t>
      </w:r>
    </w:p>
    <w:p>
      <w:pPr>
        <w:numPr>
          <w:ilvl w:val="0"/>
          <w:numId w:val="1022"/>
        </w:numPr>
      </w:pPr>
      <w:r>
        <w:rPr>
          <w:rStyle w:val="VerbatimChar"/>
        </w:rPr>
        <w:t xml:space="preserve">display</w:t>
      </w:r>
      <w:r>
        <w:t xml:space="preserve">: This is the default setting.</w:t>
      </w:r>
      <w:r>
        <w:t xml:space="preserve"> </w:t>
      </w:r>
      <w:r>
        <w:rPr>
          <w:rStyle w:val="VerbatimChar"/>
        </w:rPr>
        <w:t xml:space="preserve">Repest</w:t>
      </w:r>
      <w:r>
        <w:t xml:space="preserve"> </w:t>
      </w:r>
      <w:r>
        <w:t xml:space="preserve">shows results directly in the Stata results window.</w:t>
      </w:r>
    </w:p>
    <w:p>
      <w:pPr>
        <w:numPr>
          <w:ilvl w:val="0"/>
          <w:numId w:val="1022"/>
        </w:numPr>
      </w:pPr>
      <w:r>
        <w:rPr>
          <w:rStyle w:val="VerbatimChar"/>
        </w:rPr>
        <w:t xml:space="preserve">outfile("filename.dta", [suboptions])</w:t>
      </w:r>
      <w:r>
        <w:t xml:space="preserve">: Saves results to a</w:t>
      </w:r>
      <w:r>
        <w:t xml:space="preserve"> </w:t>
      </w:r>
      <w:r>
        <w:rPr>
          <w:rStyle w:val="VerbatimChar"/>
        </w:rPr>
        <w:t xml:space="preserve">.dta</w:t>
      </w:r>
      <w:r>
        <w:t xml:space="preserve"> </w:t>
      </w:r>
      <w:r>
        <w:t xml:space="preserve">file, facilitating its further processing. You can add suboptions:</w:t>
      </w:r>
      <w:r>
        <w:t xml:space="preserve"> </w:t>
      </w:r>
      <w:r>
        <w:rPr>
          <w:rStyle w:val="VerbatimChar"/>
        </w:rPr>
        <w:t xml:space="preserve">(p-values)</w:t>
      </w:r>
      <w:r>
        <w:t xml:space="preserve"> </w:t>
      </w:r>
      <w:r>
        <w:t xml:space="preserve">or</w:t>
      </w:r>
      <w:r>
        <w:t xml:space="preserve"> </w:t>
      </w:r>
      <w:r>
        <w:rPr>
          <w:rStyle w:val="VerbatimChar"/>
        </w:rPr>
        <w:t xml:space="preserve">se</w:t>
      </w:r>
      <w:r>
        <w:t xml:space="preserve"> </w:t>
      </w:r>
      <w:r>
        <w:t xml:space="preserve">(standard errors), to include more statistical details.</w:t>
      </w:r>
    </w:p>
    <w:p>
      <w:pPr>
        <w:numPr>
          <w:ilvl w:val="0"/>
          <w:numId w:val="1022"/>
        </w:numPr>
      </w:pPr>
      <w:r>
        <w:rPr>
          <w:rStyle w:val="VerbatimChar"/>
        </w:rPr>
        <w:t xml:space="preserve">store(object_name)</w:t>
      </w:r>
      <w:r>
        <w:t xml:space="preserve">: Saves results as objects in Stata that can be recalled later. A separate object is created for each level in</w:t>
      </w:r>
      <w:r>
        <w:t xml:space="preserve"> </w:t>
      </w:r>
      <w:r>
        <w:rPr>
          <w:rStyle w:val="VerbatimChar"/>
        </w:rPr>
        <w:t xml:space="preserve">by()</w:t>
      </w:r>
      <w:r>
        <w:t xml:space="preserve">.</w:t>
      </w:r>
    </w:p>
    <w:bookmarkEnd w:id="61"/>
    <w:bookmarkStart w:id="71" w:name="Xe99b816bdf69efaa70584553995537f108ff5de"/>
    <w:p>
      <w:pPr>
        <w:pStyle w:val="Heading2"/>
      </w:pPr>
      <w:r>
        <w:t xml:space="preserve">3.7 How to compare results between countries and test for significant differences?</w:t>
      </w:r>
    </w:p>
    <w:p>
      <w:pPr>
        <w:pStyle w:val="FirstParagraph"/>
      </w:pPr>
      <w:r>
        <w:t xml:space="preserve">To compare results between countries, we use the</w:t>
      </w:r>
      <w:r>
        <w:t xml:space="preserve"> </w:t>
      </w:r>
      <w:r>
        <w:rPr>
          <w:rStyle w:val="VerbatimChar"/>
          <w:b/>
          <w:bCs/>
        </w:rPr>
        <w:t xml:space="preserve">by</w:t>
      </w:r>
      <w:r>
        <w:t xml:space="preserve"> </w:t>
      </w:r>
      <w:r>
        <w:t xml:space="preserve">option.</w:t>
      </w:r>
    </w:p>
    <w:p>
      <w:pPr>
        <w:pStyle w:val="SourceCode"/>
      </w:pPr>
      <w:r>
        <w:br/>
      </w:r>
      <w:r>
        <w:rPr>
          <w:rStyle w:val="NormalTok"/>
        </w:rPr>
        <w:t xml:space="preserve">* Analysis </w:t>
      </w:r>
      <w:r>
        <w:rPr>
          <w:rStyle w:val="KeywordTok"/>
        </w:rPr>
        <w:t xml:space="preserve">for</w:t>
      </w:r>
      <w:r>
        <w:rPr>
          <w:rStyle w:val="NormalTok"/>
        </w:rPr>
        <w:t xml:space="preserve"> Poland and Czech Republic with country breakdown</w:t>
      </w:r>
      <w:r>
        <w:br/>
      </w:r>
      <w:r>
        <w:br/>
      </w:r>
      <w:r>
        <w:rPr>
          <w:rStyle w:val="NormalTok"/>
        </w:rPr>
        <w:t xml:space="preserve">repest PISA, estimate(</w:t>
      </w:r>
      <w:r>
        <w:rPr>
          <w:rStyle w:val="KeywordTok"/>
        </w:rPr>
        <w:t xml:space="preserve">means</w:t>
      </w:r>
      <w:r>
        <w:rPr>
          <w:rStyle w:val="NormalTok"/>
        </w:rPr>
        <w:t xml:space="preserve"> PV@MATH) </w:t>
      </w:r>
      <w:r>
        <w:rPr>
          <w:rStyle w:val="KeywordTok"/>
        </w:rPr>
        <w:t xml:space="preserve">by</w:t>
      </w:r>
      <w:r>
        <w:rPr>
          <w:rStyle w:val="NormalTok"/>
        </w:rPr>
        <w:t xml:space="preserve">(cnt, </w:t>
      </w:r>
      <w:r>
        <w:rPr>
          <w:rStyle w:val="KeywordTok"/>
        </w:rPr>
        <w:t xml:space="preserve">levels</w:t>
      </w:r>
      <w:r>
        <w:rPr>
          <w:rStyle w:val="NormalTok"/>
        </w:rPr>
        <w:t xml:space="preserve">(POL CZE))</w:t>
      </w:r>
      <w:r>
        <w:br/>
      </w:r>
      <w:r>
        <w:br/>
      </w:r>
      <w:r>
        <w:rPr>
          <w:rStyle w:val="NormalTok"/>
        </w:rPr>
        <w:t xml:space="preserve">Survey parameters have been changed to PISA2015</w:t>
      </w:r>
      <w:r>
        <w:br/>
      </w:r>
      <w:r>
        <w:br/>
      </w:r>
      <w:r>
        <w:rPr>
          <w:rStyle w:val="NormalTok"/>
        </w:rPr>
        <w:t xml:space="preserve">POL..........</w:t>
      </w:r>
      <w:r>
        <w:br/>
      </w:r>
      <w:r>
        <w:rPr>
          <w:rStyle w:val="NormalTok"/>
        </w:rPr>
        <w:t xml:space="preserve">cnt : POL</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  PV_MATH_m |  488.9601   2.27485   214.94   0.000     484.5014   493.4187</w:t>
      </w:r>
      <w:r>
        <w:br/>
      </w:r>
      <w:r>
        <w:rPr>
          <w:rStyle w:val="NormalTok"/>
        </w:rPr>
        <w:t xml:space="preserve">------------------------------------------------------------------------------</w:t>
      </w:r>
      <w:r>
        <w:br/>
      </w:r>
      <w:r>
        <w:br/>
      </w:r>
      <w:r>
        <w:rPr>
          <w:rStyle w:val="NormalTok"/>
        </w:rPr>
        <w:t xml:space="preserve">CZE..........</w:t>
      </w:r>
      <w:r>
        <w:br/>
      </w:r>
      <w:r>
        <w:rPr>
          <w:rStyle w:val="NormalTok"/>
        </w:rPr>
        <w:t xml:space="preserve">cnt : CZE</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  PV_MATH_m |  486.9992   2.093645   232.61   0.000     482.8957   491.1027</w:t>
      </w:r>
      <w:r>
        <w:br/>
      </w:r>
      <w:r>
        <w:rPr>
          <w:rStyle w:val="NormalTok"/>
        </w:rPr>
        <w:t xml:space="preserve">------------------------------------------------------------------------------</w:t>
      </w:r>
    </w:p>
    <w:p>
      <w:pPr>
        <w:pStyle w:val="FirstParagraph"/>
      </w:pPr>
      <w:r>
        <w:t xml:space="preserve">Is the mean in Poland higher than in Czech Republic in 2022?</w:t>
      </w:r>
    </w:p>
    <w:p>
      <w:pPr>
        <w:pStyle w:val="SourceCode"/>
      </w:pPr>
      <w:r>
        <w:br/>
      </w:r>
      <w:r>
        <w:rPr>
          <w:rStyle w:val="NormalTok"/>
        </w:rPr>
        <w:t xml:space="preserve">* Analysis </w:t>
      </w:r>
      <w:r>
        <w:rPr>
          <w:rStyle w:val="KeywordTok"/>
        </w:rPr>
        <w:t xml:space="preserve">for</w:t>
      </w:r>
      <w:r>
        <w:rPr>
          <w:rStyle w:val="NormalTok"/>
        </w:rPr>
        <w:t xml:space="preserve"> Poland and Czech Republic </w:t>
      </w:r>
      <w:r>
        <w:rPr>
          <w:rStyle w:val="KeywordTok"/>
        </w:rPr>
        <w:t xml:space="preserve">by</w:t>
      </w:r>
      <w:r>
        <w:rPr>
          <w:rStyle w:val="NormalTok"/>
        </w:rPr>
        <w:t xml:space="preserve"> country</w:t>
      </w:r>
      <w:r>
        <w:br/>
      </w:r>
      <w:r>
        <w:rPr>
          <w:rStyle w:val="NormalTok"/>
        </w:rPr>
        <w:t xml:space="preserve">---------------------------------------------------------------------</w:t>
      </w:r>
      <w:r>
        <w:br/>
      </w:r>
      <w:r>
        <w:br/>
      </w:r>
      <w:r>
        <w:rPr>
          <w:rStyle w:val="NormalTok"/>
        </w:rPr>
        <w:t xml:space="preserve">. repest PISA, estimate(</w:t>
      </w:r>
      <w:r>
        <w:rPr>
          <w:rStyle w:val="KeywordTok"/>
        </w:rPr>
        <w:t xml:space="preserve">means</w:t>
      </w:r>
      <w:r>
        <w:rPr>
          <w:rStyle w:val="NormalTok"/>
        </w:rPr>
        <w:t xml:space="preserve"> PV@MATH) </w:t>
      </w:r>
      <w:r>
        <w:rPr>
          <w:rStyle w:val="BaseNTok"/>
        </w:rPr>
        <w:t xml:space="preserve">over</w:t>
      </w:r>
      <w:r>
        <w:rPr>
          <w:rStyle w:val="NormalTok"/>
        </w:rPr>
        <w:t xml:space="preserve">(cnt, </w:t>
      </w:r>
      <w:r>
        <w:rPr>
          <w:rStyle w:val="KeywordTok"/>
        </w:rPr>
        <w:t xml:space="preserve">test</w:t>
      </w:r>
      <w:r>
        <w:rPr>
          <w:rStyle w:val="NormalTok"/>
        </w:rPr>
        <w:t xml:space="preserve">)</w:t>
      </w:r>
      <w:r>
        <w:br/>
      </w:r>
      <w:r>
        <w:rPr>
          <w:rStyle w:val="NormalTok"/>
        </w:rPr>
        <w:t xml:space="preserve">Survey parameters have been changed to PISA2015</w:t>
      </w:r>
      <w:r>
        <w:br/>
      </w:r>
      <w:r>
        <w:rPr>
          <w:rStyle w:val="NormalTok"/>
        </w:rPr>
        <w:t xml:space="preserve">option </w:t>
      </w:r>
      <w:r>
        <w:rPr>
          <w:rStyle w:val="BaseNTok"/>
        </w:rPr>
        <w:t xml:space="preserve">over</w:t>
      </w:r>
      <w:r>
        <w:rPr>
          <w:rStyle w:val="NormalTok"/>
        </w:rPr>
        <w:t xml:space="preserve">() only allows </w:t>
      </w:r>
      <w:r>
        <w:rPr>
          <w:rStyle w:val="KeywordTok"/>
        </w:rPr>
        <w:t xml:space="preserve">numeric</w:t>
      </w:r>
      <w:r>
        <w:rPr>
          <w:rStyle w:val="NormalTok"/>
        </w:rPr>
        <w:t xml:space="preserve"> variables</w:t>
      </w:r>
      <w:r>
        <w:br/>
      </w:r>
      <w:r>
        <w:br/>
      </w:r>
      <w:r>
        <w:rPr>
          <w:rStyle w:val="BaseNTok"/>
        </w:rPr>
        <w:t xml:space="preserve">over</w:t>
      </w:r>
      <w:r>
        <w:rPr>
          <w:rStyle w:val="NormalTok"/>
        </w:rPr>
        <w:t xml:space="preserve"> </w:t>
      </w:r>
      <w:r>
        <w:rPr>
          <w:rStyle w:val="KeywordTok"/>
        </w:rPr>
        <w:t xml:space="preserve">var</w:t>
      </w:r>
      <w:r>
        <w:rPr>
          <w:rStyle w:val="NormalTok"/>
        </w:rPr>
        <w:t xml:space="preserve"> is cnt</w:t>
      </w:r>
      <w:r>
        <w:br/>
      </w:r>
      <w:r>
        <w:rPr>
          <w:rStyle w:val="NormalTok"/>
        </w:rPr>
        <w:t xml:space="preserve">__00000U </w:t>
      </w:r>
      <w:r>
        <w:rPr>
          <w:rStyle w:val="KeywordTok"/>
        </w:rPr>
        <w:t xml:space="preserve">not</w:t>
      </w:r>
      <w:r>
        <w:rPr>
          <w:rStyle w:val="NormalTok"/>
        </w:rPr>
        <w:t xml:space="preserve"> found</w:t>
      </w:r>
      <w:r>
        <w:br/>
      </w:r>
      <w:r>
        <w:rPr>
          <w:rStyle w:val="FunctionTok"/>
        </w:rPr>
        <w:t xml:space="preserve">r</w:t>
      </w:r>
      <w:r>
        <w:rPr>
          <w:rStyle w:val="NormalTok"/>
        </w:rPr>
        <w:t xml:space="preserve">(111);</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C:\Program Files\RStudio\resources\app\bin\quarto\share\formats\docx\important.png" id="63"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Error</w:t>
            </w:r>
            <w:r>
              <w:t xml:space="preserve"> </w:t>
            </w:r>
            <w:r>
              <w:rPr>
                <w:rStyle w:val="VerbatimChar"/>
              </w:rPr>
              <w:t xml:space="preserve">option over() only allows numeric variables</w:t>
            </w:r>
          </w:p>
        </w:tc>
      </w:tr>
      <w:tr>
        <w:trPr>
          <w:cantSplit/>
        </w:trPr>
        <w:tc>
          <w:tcPr>
            <w:tcMar>
              <w:top w:w="108" w:type="dxa"/>
              <w:bottom w:w="108" w:type="dxa"/>
            </w:tcMar>
          </w:tcPr>
          <w:p>
            <w:pPr>
              <w:pStyle w:val="BodyText"/>
            </w:pPr>
            <w:pPr>
              <w:spacing w:before="16" w:after="16"/>
            </w:pPr>
            <w:r>
              <w:t xml:space="preserve">In the above command,</w:t>
            </w:r>
            <w:r>
              <w:t xml:space="preserve"> </w:t>
            </w:r>
            <w:r>
              <w:rPr>
                <w:rStyle w:val="VerbatimChar"/>
              </w:rPr>
              <w:t xml:space="preserve">repest</w:t>
            </w:r>
            <w:r>
              <w:t xml:space="preserve"> </w:t>
            </w:r>
            <w:r>
              <w:t xml:space="preserve">reported an error. The variable used in</w:t>
            </w:r>
            <w:r>
              <w:t xml:space="preserve"> </w:t>
            </w:r>
            <w:r>
              <w:rPr>
                <w:rStyle w:val="VerbatimChar"/>
              </w:rPr>
              <w:t xml:space="preserve">over</w:t>
            </w:r>
            <w:r>
              <w:t xml:space="preserve"> </w:t>
            </w:r>
            <w:r>
              <w:t xml:space="preserve">cannot be a string variable. You should then use the second identifier available in the dataset, the</w:t>
            </w:r>
            <w:r>
              <w:t xml:space="preserve"> </w:t>
            </w:r>
            <w:r>
              <w:rPr>
                <w:rStyle w:val="VerbatimChar"/>
              </w:rPr>
              <w:t xml:space="preserve">CNTRYID</w:t>
            </w:r>
            <w:r>
              <w:t xml:space="preserve"> </w:t>
            </w:r>
            <w:r>
              <w:t xml:space="preserve">variable, which is the numerical ISO country code (Poland is 616, and Czech Republic is 203).</w:t>
            </w:r>
          </w:p>
          <w:p/>
        </w:tc>
      </w:tr>
    </w:tbl>
    <w:p>
      <w:pPr>
        <w:pStyle w:val="BodyText"/>
      </w:pPr>
      <w:r>
        <w:t xml:space="preserve"> </w:t>
      </w:r>
    </w:p>
    <w:p>
      <w:pPr>
        <w:pStyle w:val="SourceCode"/>
      </w:pPr>
      <w:r>
        <w:rPr>
          <w:rStyle w:val="NormalTok"/>
        </w:rPr>
        <w:t xml:space="preserve">. repest PISA, estimate(</w:t>
      </w:r>
      <w:r>
        <w:rPr>
          <w:rStyle w:val="KeywordTok"/>
        </w:rPr>
        <w:t xml:space="preserve">means</w:t>
      </w:r>
      <w:r>
        <w:rPr>
          <w:rStyle w:val="NormalTok"/>
        </w:rPr>
        <w:t xml:space="preserve"> PV@MATH) </w:t>
      </w:r>
      <w:r>
        <w:rPr>
          <w:rStyle w:val="BaseNTok"/>
        </w:rPr>
        <w:t xml:space="preserve">over</w:t>
      </w:r>
      <w:r>
        <w:rPr>
          <w:rStyle w:val="NormalTok"/>
        </w:rPr>
        <w:t xml:space="preserve">(CNTRYID , </w:t>
      </w:r>
      <w:r>
        <w:rPr>
          <w:rStyle w:val="KeywordTok"/>
        </w:rPr>
        <w:t xml:space="preserve">test</w:t>
      </w:r>
      <w:r>
        <w:rPr>
          <w:rStyle w:val="NormalTok"/>
        </w:rPr>
        <w:t xml:space="preserve">)</w:t>
      </w:r>
    </w:p>
    <w:p>
      <w:pPr>
        <w:pStyle w:val="FirstParagraph"/>
      </w:pPr>
      <w:r>
        <w:t xml:space="preserve">Survey parameters have been changed to PISA2015</w:t>
      </w:r>
      <w:r>
        <w:t xml:space="preserve"> </w:t>
      </w:r>
      <w:r>
        <w:t xml:space="preserve">over CNTRYID = 203 616</w:t>
      </w:r>
    </w:p>
    <w:p>
      <w:pPr>
        <w:pStyle w:val="BodyText"/>
      </w:pPr>
      <w:r>
        <w:t xml:space="preserve">over var is CNTRYID</w:t>
      </w:r>
    </w:p>
    <w:p>
      <w:pPr>
        <w:pStyle w:val="BodyText"/>
      </w:pPr>
      <w:r>
        <w:t xml:space="preserve">_pooled - CNTRYID = 203 ……….</w:t>
      </w:r>
      <w:r>
        <w:t xml:space="preserve"> </w:t>
      </w:r>
      <w:r>
        <w:t xml:space="preserve">_pooled - CNTRYID = 616 ……….</w:t>
      </w:r>
      <w:r>
        <w:t xml:space="preserve"> </w:t>
      </w:r>
      <w:r>
        <w:t xml:space="preserve">_pooled : _pooled</w:t>
      </w:r>
      <w:r>
        <w:t xml:space="preserve"> </w:t>
      </w:r>
      <w:r>
        <w:t xml:space="preserve">——————————————————————————</w:t>
      </w:r>
      <w:r>
        <w:t xml:space="preserve"> </w:t>
      </w:r>
      <w:r>
        <w:t xml:space="preserve">| Coefficient Std. err. z P&gt;|z| [95% conf. interval]</w:t>
      </w:r>
      <w:r>
        <w:t xml:space="preserve"> </w:t>
      </w:r>
      <w:r>
        <w:t xml:space="preserve">————+—————————————————————-</w:t>
      </w:r>
      <w:r>
        <w:t xml:space="preserve"> </w:t>
      </w:r>
      <w:r>
        <w:t xml:space="preserve">=203 |</w:t>
      </w:r>
      <w:r>
        <w:t xml:space="preserve"> </w:t>
      </w:r>
      <w:r>
        <w:t xml:space="preserve">PV_MATH_m | 486.9992 2.093645 232.61 0.000 482.8957 491.1027</w:t>
      </w:r>
      <w:r>
        <w:t xml:space="preserve"> </w:t>
      </w:r>
      <w:r>
        <w:t xml:space="preserve">————+—————————————————————-</w:t>
      </w:r>
      <w:r>
        <w:t xml:space="preserve"> </w:t>
      </w:r>
      <w:r>
        <w:t xml:space="preserve">=616 |</w:t>
      </w:r>
      <w:r>
        <w:t xml:space="preserve"> </w:t>
      </w:r>
      <w:r>
        <w:t xml:space="preserve">PV_MATH_m | 488.9601 2.27485 214.94 0.000 484.5014 493.4187</w:t>
      </w:r>
      <w:r>
        <w:t xml:space="preserve"> </w:t>
      </w:r>
      <w:r>
        <w:t xml:space="preserve">————+—————————————————————-</w:t>
      </w:r>
      <w:r>
        <w:t xml:space="preserve"> </w:t>
      </w:r>
      <w:r>
        <w:t xml:space="preserve">=d |</w:t>
      </w:r>
      <w:r>
        <w:t xml:space="preserve"> </w:t>
      </w:r>
      <w:r>
        <w:t xml:space="preserve">PV_MATH_m | 1.960846 2.944474 0.67 0.505 -3.810218 7.731909</w:t>
      </w:r>
      <w:r>
        <w:t xml:space="preserve"> </w:t>
      </w:r>
      <w:r>
        <w:t xml:space="preserve">——————————————————————————</w:t>
      </w:r>
    </w:p>
    <w:p>
      <w:pPr>
        <w:pStyle w:val="SourceCode"/>
      </w:pPr>
      <w:r>
        <w:br/>
      </w:r>
      <w:r>
        <w:rPr>
          <w:rStyle w:val="VerbatimChar"/>
        </w:rPr>
        <w:t xml:space="preserve">The average results of students from Poland and Czech Republic **do not differ significantly**. The confidence intervals (Poland: 483–491, Czech Republic: 484–493) overlap, and the difference test (last row) shows that the 2-point difference is not significant (p = 0.505). Since data come from a sample, we account for estimation uncertainty.  Here there is no basis to conclude that there is a significant difference between countries.</w:t>
      </w:r>
      <w:r>
        <w:br/>
      </w:r>
      <w:r>
        <w:br/>
      </w:r>
      <w:r>
        <w:rPr>
          <w:rStyle w:val="VerbatimChar"/>
        </w:rPr>
        <w:t xml:space="preserve">::: {.callout-note}</w:t>
      </w:r>
      <w:r>
        <w:br/>
      </w:r>
      <w:r>
        <w:br/>
      </w:r>
      <w:r>
        <w:rPr>
          <w:rStyle w:val="VerbatimChar"/>
        </w:rPr>
        <w:t xml:space="preserve">## Differences between `by` and `over`</w:t>
      </w:r>
      <w:r>
        <w:br/>
      </w:r>
      <w:r>
        <w:rPr>
          <w:rStyle w:val="VerbatimChar"/>
        </w:rPr>
        <w:t xml:space="preserve">It's worth noting the differences between `by` and `over`.</w:t>
      </w:r>
      <w:r>
        <w:br/>
      </w:r>
      <w:r>
        <w:br/>
      </w:r>
      <w:r>
        <w:rPr>
          <w:rStyle w:val="VerbatimChar"/>
        </w:rPr>
        <w:t xml:space="preserve">The `by` prefix performs the analysis separately for each group, treating them as independent datasets. It does not allow direct testing of differences between groups – this must be done separately.</w:t>
      </w:r>
      <w:r>
        <w:br/>
      </w:r>
      <w:r>
        <w:rPr>
          <w:rStyle w:val="VerbatimChar"/>
        </w:rPr>
        <w:t xml:space="preserve">However, the `over(*variable*, test)` option in `repest` analyzes all groups simultaneously within one model. It automatically calculates differences between them and ensuring that standard errors are correct. </w:t>
      </w:r>
      <w:r>
        <w:br/>
      </w:r>
      <w:r>
        <w:rPr>
          <w:rStyle w:val="VerbatimChar"/>
        </w:rPr>
        <w:t xml:space="preserve">:::</w:t>
      </w:r>
      <w:r>
        <w:br/>
      </w:r>
      <w:r>
        <w:br/>
      </w:r>
      <w:r>
        <w:rPr>
          <w:rStyle w:val="VerbatimChar"/>
        </w:rPr>
        <w:t xml:space="preserve">### Proportions of Students by Proficiency Levels</w:t>
      </w:r>
      <w:r>
        <w:br/>
      </w:r>
      <w:r>
        <w:rPr>
          <w:rStyle w:val="VerbatimChar"/>
        </w:rPr>
        <w:t xml:space="preserve">PISA reports often present data in the form of proficiency levels - usually as percentages of students achieving successive thresholds, defined in PISA points. The PISA dataset does not have an appropriate variable – we need to create it.</w:t>
      </w:r>
      <w:r>
        <w:br/>
      </w:r>
      <w:r>
        <w:br/>
      </w:r>
      <w:r>
        <w:rPr>
          <w:rStyle w:val="VerbatimChar"/>
        </w:rPr>
        <w:t xml:space="preserve">While you could run the previous analyses by copying individual lines into the command window,, in practice it is more convenient to use **command files** (`do-file`). This is a text file (`.do`) containing a sequence of commands, functioning as a script. </w:t>
      </w:r>
      <w:r>
        <w:br/>
      </w:r>
      <w:r>
        <w:br/>
      </w:r>
      <w:r>
        <w:rPr>
          <w:rStyle w:val="VerbatimChar"/>
        </w:rPr>
        <w:t xml:space="preserve">Do-files are essential for reproducibility, transparency, and efficient organization of any statistical analysis. It enables easy code execution, making changes, and documenting all steps of working with data.</w:t>
      </w:r>
      <w:r>
        <w:br/>
      </w:r>
      <w:r>
        <w:br/>
      </w:r>
      <w:r>
        <w:rPr>
          <w:rStyle w:val="VerbatimChar"/>
        </w:rPr>
        <w:t xml:space="preserve">To calculate proportions of students, we need to transform PV (for mathematics these are variables `PV1MATH` to `PV10MATH`) into a categorical variable corresponding to proficiency levels. Below, values have are recoded to levels defined in the PISA international report, which distinguishes levels 1a, 1b, 1c, level 2, 3, up to level 6, totaling 9 categories.</w:t>
      </w:r>
      <w:r>
        <w:br/>
      </w:r>
      <w:r>
        <w:br/>
      </w:r>
      <w:r>
        <w:rPr>
          <w:rStyle w:val="VerbatimChar"/>
        </w:rPr>
        <w:t xml:space="preserve">```stata</w:t>
      </w:r>
      <w:r>
        <w:br/>
      </w:r>
      <w:r>
        <w:br/>
      </w:r>
      <w:r>
        <w:br/>
      </w:r>
      <w:r>
        <w:rPr>
          <w:rStyle w:val="VerbatimChar"/>
        </w:rPr>
        <w:t xml:space="preserve">* Define value labels for the new variable</w:t>
      </w:r>
      <w:r>
        <w:br/>
      </w:r>
      <w:r>
        <w:rPr>
          <w:rStyle w:val="VerbatimChar"/>
        </w:rPr>
        <w:t xml:space="preserve">label define math_level_labels 0 "Below 1c" ///</w:t>
      </w:r>
      <w:r>
        <w:br/>
      </w:r>
      <w:r>
        <w:rPr>
          <w:rStyle w:val="VerbatimChar"/>
        </w:rPr>
        <w:t xml:space="preserve">                              1 "Level 1c" ///</w:t>
      </w:r>
      <w:r>
        <w:br/>
      </w:r>
      <w:r>
        <w:rPr>
          <w:rStyle w:val="VerbatimChar"/>
        </w:rPr>
        <w:t xml:space="preserve">                              2 "Level 1b" ///</w:t>
      </w:r>
      <w:r>
        <w:br/>
      </w:r>
      <w:r>
        <w:rPr>
          <w:rStyle w:val="VerbatimChar"/>
        </w:rPr>
        <w:t xml:space="preserve">                              3 "Level 1a" ///</w:t>
      </w:r>
      <w:r>
        <w:br/>
      </w:r>
      <w:r>
        <w:rPr>
          <w:rStyle w:val="VerbatimChar"/>
        </w:rPr>
        <w:t xml:space="preserve">                              4 "Level 2" ///</w:t>
      </w:r>
      <w:r>
        <w:br/>
      </w:r>
      <w:r>
        <w:rPr>
          <w:rStyle w:val="VerbatimChar"/>
        </w:rPr>
        <w:t xml:space="preserve">                              5 "Level 3" ///</w:t>
      </w:r>
      <w:r>
        <w:br/>
      </w:r>
      <w:r>
        <w:rPr>
          <w:rStyle w:val="VerbatimChar"/>
        </w:rPr>
        <w:t xml:space="preserve">                              6 "Level 4" ///</w:t>
      </w:r>
      <w:r>
        <w:br/>
      </w:r>
      <w:r>
        <w:rPr>
          <w:rStyle w:val="VerbatimChar"/>
        </w:rPr>
        <w:t xml:space="preserve">                              7 "Level 5" ///</w:t>
      </w:r>
      <w:r>
        <w:br/>
      </w:r>
      <w:r>
        <w:rPr>
          <w:rStyle w:val="VerbatimChar"/>
        </w:rPr>
        <w:t xml:space="preserve">                              8 "Level 6"</w:t>
      </w:r>
      <w:r>
        <w:br/>
      </w:r>
      <w:r>
        <w:br/>
      </w:r>
      <w:r>
        <w:rPr>
          <w:rStyle w:val="VerbatimChar"/>
        </w:rPr>
        <w:t xml:space="preserve">foreach i of numlist 1/10 {</w:t>
      </w:r>
      <w:r>
        <w:br/>
      </w:r>
      <w:r>
        <w:br/>
      </w:r>
      <w:r>
        <w:rPr>
          <w:rStyle w:val="VerbatimChar"/>
        </w:rPr>
        <w:t xml:space="preserve">* Recode math PVs into proficiency levels</w:t>
      </w:r>
      <w:r>
        <w:br/>
      </w:r>
      <w:r>
        <w:rPr>
          <w:rStyle w:val="VerbatimChar"/>
        </w:rPr>
        <w:t xml:space="preserve">recode PV`i'MATH   (min/233.169 = 0 "Below 1c") ///</w:t>
      </w:r>
      <w:r>
        <w:br/>
      </w:r>
      <w:r>
        <w:rPr>
          <w:rStyle w:val="VerbatimChar"/>
        </w:rPr>
        <w:t xml:space="preserve">                   (233.17/295.469 = 1 "Level 1c") ///</w:t>
      </w:r>
      <w:r>
        <w:br/>
      </w:r>
      <w:r>
        <w:rPr>
          <w:rStyle w:val="VerbatimChar"/>
        </w:rPr>
        <w:t xml:space="preserve">                   (295.47/357.769 = 2 "Level 1b") ///</w:t>
      </w:r>
      <w:r>
        <w:br/>
      </w:r>
      <w:r>
        <w:rPr>
          <w:rStyle w:val="VerbatimChar"/>
        </w:rPr>
        <w:t xml:space="preserve">                   (357.77/420.069 = 3 "Level 1a") ///</w:t>
      </w:r>
      <w:r>
        <w:br/>
      </w:r>
      <w:r>
        <w:rPr>
          <w:rStyle w:val="VerbatimChar"/>
        </w:rPr>
        <w:t xml:space="preserve">                   (420.07/482.379 = 4 "Level 2") ///</w:t>
      </w:r>
      <w:r>
        <w:br/>
      </w:r>
      <w:r>
        <w:rPr>
          <w:rStyle w:val="VerbatimChar"/>
        </w:rPr>
        <w:t xml:space="preserve">                   (482.38/544.679 = 5 "Level 3") ///</w:t>
      </w:r>
      <w:r>
        <w:br/>
      </w:r>
      <w:r>
        <w:rPr>
          <w:rStyle w:val="VerbatimChar"/>
        </w:rPr>
        <w:t xml:space="preserve">                   (544.68/606.989 = 6 "Level 4") ///</w:t>
      </w:r>
      <w:r>
        <w:br/>
      </w:r>
      <w:r>
        <w:rPr>
          <w:rStyle w:val="VerbatimChar"/>
        </w:rPr>
        <w:t xml:space="preserve">                   (606.99/669.299 = 7 "Level 5") ///</w:t>
      </w:r>
      <w:r>
        <w:br/>
      </w:r>
      <w:r>
        <w:rPr>
          <w:rStyle w:val="VerbatimChar"/>
        </w:rPr>
        <w:t xml:space="preserve">                   (669.30/max = 8 "Level 6"), gen(math`i'level)</w:t>
      </w:r>
      <w:r>
        <w:br/>
      </w:r>
      <w:r>
        <w:br/>
      </w:r>
      <w:r>
        <w:rPr>
          <w:rStyle w:val="VerbatimChar"/>
        </w:rPr>
        <w:t xml:space="preserve">* Apply value labels to the new variable</w:t>
      </w:r>
      <w:r>
        <w:br/>
      </w:r>
      <w:r>
        <w:rPr>
          <w:rStyle w:val="VerbatimChar"/>
        </w:rPr>
        <w:t xml:space="preserve">label values math`i'level math_level_labels</w:t>
      </w:r>
      <w:r>
        <w:br/>
      </w:r>
      <w:r>
        <w:br/>
      </w:r>
      <w:r>
        <w:rPr>
          <w:rStyle w:val="VerbatimChar"/>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m Files\RStudio\resources\app\bin\quarto\share\formats\docx\note.png" id="65"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of the PV recoding script</w:t>
            </w:r>
          </w:p>
        </w:tc>
      </w:tr>
      <w:tr>
        <w:trPr>
          <w:cantSplit/>
        </w:trPr>
        <w:tc>
          <w:tcPr>
            <w:tcMar>
              <w:top w:w="108" w:type="dxa"/>
              <w:bottom w:w="108" w:type="dxa"/>
            </w:tcMar>
          </w:tcPr>
          <w:p>
            <w:pPr>
              <w:pStyle w:val="BodyText"/>
            </w:pPr>
            <w:pPr>
              <w:spacing w:before="16"/>
            </w:pPr>
            <w:r>
              <w:t xml:space="preserve">Explanation of the PV recoding script</w:t>
            </w:r>
          </w:p>
          <w:p>
            <w:pPr>
              <w:pStyle w:val="Compact"/>
              <w:numPr>
                <w:ilvl w:val="0"/>
                <w:numId w:val="1023"/>
              </w:numPr>
            </w:pPr>
            <w:r>
              <w:rPr>
                <w:rStyle w:val="VerbatimChar"/>
                <w:b/>
                <w:bCs/>
              </w:rPr>
              <w:t xml:space="preserve">label define math_level_labels ...</w:t>
            </w:r>
            <w:r>
              <w:t xml:space="preserve">: Defines descriptive labels (e.g.,</w:t>
            </w:r>
            <w:r>
              <w:t xml:space="preserve"> </w:t>
            </w:r>
            <w:r>
              <w:t xml:space="preserve">“Level 1c”</w:t>
            </w:r>
            <w:r>
              <w:t xml:space="preserve">,</w:t>
            </w:r>
            <w:r>
              <w:t xml:space="preserve"> </w:t>
            </w:r>
            <w:r>
              <w:t xml:space="preserve">“Level 6”</w:t>
            </w:r>
            <w:r>
              <w:t xml:space="preserve">) for numeric values that will be assigned to levels. This ensures that results display readable names, instead of just numbers.</w:t>
            </w:r>
          </w:p>
          <w:p>
            <w:pPr>
              <w:pStyle w:val="Compact"/>
              <w:numPr>
                <w:ilvl w:val="0"/>
                <w:numId w:val="1023"/>
              </w:numPr>
            </w:pPr>
            <w:r>
              <w:rPr>
                <w:rStyle w:val="VerbatimChar"/>
                <w:b/>
                <w:bCs/>
              </w:rPr>
              <w:t xml:space="preserve">foreach i of numlist 1/10 { ... }</w:t>
            </w:r>
            <w:r>
              <w:t xml:space="preserve">: This is a loop that performs the same command set ten times (for each of ten PVs, i.e.,</w:t>
            </w:r>
            <w:r>
              <w:t xml:space="preserve"> </w:t>
            </w:r>
            <w:r>
              <w:rPr>
                <w:rStyle w:val="VerbatimChar"/>
              </w:rPr>
              <w:t xml:space="preserve">PV1MATH</w:t>
            </w:r>
            <w:r>
              <w:t xml:space="preserve">,</w:t>
            </w:r>
            <w:r>
              <w:t xml:space="preserve"> </w:t>
            </w:r>
            <w:r>
              <w:rPr>
                <w:rStyle w:val="VerbatimChar"/>
              </w:rPr>
              <w:t xml:space="preserve">PV2MATH</w:t>
            </w:r>
            <w:r>
              <w:t xml:space="preserve">, …,</w:t>
            </w:r>
            <w:r>
              <w:t xml:space="preserve"> </w:t>
            </w:r>
            <w:r>
              <w:rPr>
                <w:rStyle w:val="VerbatimChar"/>
              </w:rPr>
              <w:t xml:space="preserve">PV10MATH</w:t>
            </w:r>
            <w:r>
              <w:t xml:space="preserve">). This prevents code repetition.</w:t>
            </w:r>
          </w:p>
          <w:p>
            <w:pPr>
              <w:pStyle w:val="Compact"/>
              <w:numPr>
                <w:ilvl w:val="0"/>
                <w:numId w:val="1023"/>
              </w:numPr>
            </w:pPr>
            <w:r>
              <w:rPr>
                <w:rStyle w:val="VerbatimChar"/>
                <w:b/>
                <w:bCs/>
              </w:rPr>
              <w:t xml:space="preserve">recode PV</w:t>
            </w:r>
            <w:r>
              <w:rPr>
                <w:b/>
                <w:bCs/>
              </w:rPr>
              <w:t xml:space="preserve">i</w:t>
            </w:r>
            <w:r>
              <w:rPr>
                <w:rStyle w:val="VerbatimChar"/>
                <w:b/>
                <w:bCs/>
              </w:rPr>
              <w:t xml:space="preserve">MATH (min/233.169 = 0 ...) ..., gen(math</w:t>
            </w:r>
            <w:r>
              <w:rPr>
                <w:b/>
                <w:bCs/>
              </w:rPr>
              <w:t xml:space="preserve">i</w:t>
            </w:r>
            <w:r>
              <w:rPr>
                <w:rStyle w:val="VerbatimChar"/>
                <w:b/>
                <w:bCs/>
              </w:rPr>
              <w:t xml:space="preserve">level)</w:t>
            </w:r>
            <w:r>
              <w:t xml:space="preserve">: The recode command transforms each raw PISA score (</w:t>
            </w:r>
            <w:r>
              <w:rPr>
                <w:rStyle w:val="VerbatimChar"/>
              </w:rPr>
              <w:t xml:space="preserve">PV1MATH</w:t>
            </w:r>
            <w:r>
              <w:t xml:space="preserve">,</w:t>
            </w:r>
            <w:r>
              <w:t xml:space="preserve"> </w:t>
            </w:r>
            <w:r>
              <w:rPr>
                <w:rStyle w:val="VerbatimChar"/>
              </w:rPr>
              <w:t xml:space="preserve">PV2MATH</w:t>
            </w:r>
            <w:r>
              <w:t xml:space="preserve"> </w:t>
            </w:r>
            <w:r>
              <w:t xml:space="preserve">etc.) into a new variable (</w:t>
            </w:r>
            <w:r>
              <w:rPr>
                <w:rStyle w:val="VerbatimChar"/>
              </w:rPr>
              <w:t xml:space="preserve">math1level</w:t>
            </w:r>
            <w:r>
              <w:t xml:space="preserve">,</w:t>
            </w:r>
            <w:r>
              <w:t xml:space="preserve"> </w:t>
            </w:r>
            <w:r>
              <w:rPr>
                <w:rStyle w:val="VerbatimChar"/>
              </w:rPr>
              <w:t xml:space="preserve">math2level</w:t>
            </w:r>
            <w:r>
              <w:t xml:space="preserve"> </w:t>
            </w:r>
            <w:r>
              <w:t xml:space="preserve">etc.) by assigning a value (0 to 8) based on defined score bands (e.g., score from 233.17 to 295.469 becomes 1). The</w:t>
            </w:r>
            <w:r>
              <w:t xml:space="preserve"> </w:t>
            </w:r>
            <w:r>
              <w:rPr>
                <w:rStyle w:val="VerbatimChar"/>
              </w:rPr>
              <w:t xml:space="preserve">gen()</w:t>
            </w:r>
            <w:r>
              <w:t xml:space="preserve"> </w:t>
            </w:r>
            <w:r>
              <w:t xml:space="preserve">option creates a new variable, keeping the original data intact.</w:t>
            </w:r>
          </w:p>
          <w:p>
            <w:pPr>
              <w:pStyle w:val="Compact"/>
              <w:numPr>
                <w:ilvl w:val="0"/>
                <w:numId w:val="1023"/>
              </w:numPr>
            </w:pPr>
            <w:r>
              <w:rPr>
                <w:rStyle w:val="VerbatimChar"/>
                <w:b/>
                <w:bCs/>
              </w:rPr>
              <w:t xml:space="preserve">label values math</w:t>
            </w:r>
            <w:r>
              <w:rPr>
                <w:b/>
                <w:bCs/>
              </w:rPr>
              <w:t xml:space="preserve">i</w:t>
            </w:r>
            <w:r>
              <w:rPr>
                <w:rStyle w:val="VerbatimChar"/>
                <w:b/>
                <w:bCs/>
              </w:rPr>
              <w:t xml:space="preserve">level math_level_labels</w:t>
            </w:r>
            <w:r>
              <w:t xml:space="preserve">: : Finally, the pre-defined labels are applied to the new variable (</w:t>
            </w:r>
            <w:r>
              <w:rPr>
                <w:rStyle w:val="VerbatimChar"/>
              </w:rPr>
              <w:t xml:space="preserve">math1level</w:t>
            </w:r>
            <w:r>
              <w:t xml:space="preserve">,</w:t>
            </w:r>
            <w:r>
              <w:t xml:space="preserve"> </w:t>
            </w:r>
            <w:r>
              <w:rPr>
                <w:rStyle w:val="VerbatimChar"/>
              </w:rPr>
              <w:t xml:space="preserve">math2level</w:t>
            </w:r>
            <w:r>
              <w:t xml:space="preserve">, etc.), so that the numeric values (0, 1, 2, etc.) are displayed as meaningful level descriptions (like</w:t>
            </w:r>
            <w:r>
              <w:t xml:space="preserve"> </w:t>
            </w:r>
            <w:r>
              <w:t xml:space="preserve">“Below 1c”</w:t>
            </w:r>
            <w:r>
              <w:t xml:space="preserve">,</w:t>
            </w:r>
            <w:r>
              <w:t xml:space="preserve"> </w:t>
            </w:r>
            <w:r>
              <w:t xml:space="preserve">“Level 1c”</w:t>
            </w:r>
            <w:r>
              <w:t xml:space="preserve">).</w:t>
            </w:r>
          </w:p>
          <w:p/>
        </w:tc>
      </w:tr>
    </w:tbl>
    <w:p>
      <w:pPr>
        <w:pStyle w:val="FirstParagraph"/>
      </w:pPr>
      <w:r>
        <w:t xml:space="preserve">The above commands recode PV values into all levels, but we can also simplify, e.g., by distinguishing only students below level 2 (value 1) and those at level 2 or above (value 0).</w:t>
      </w:r>
    </w:p>
    <w:p>
      <w:pPr>
        <w:pStyle w:val="BodyText"/>
      </w:pPr>
      <w:r>
        <w:t xml:space="preserve">With these variables, we can calculate the percentages of students at different levels. Let’s compute this for Poland.</w:t>
      </w:r>
    </w:p>
    <w:p>
      <w:pPr>
        <w:pStyle w:val="SourceCode"/>
      </w:pPr>
      <w:r>
        <w:br/>
      </w:r>
      <w:r>
        <w:br/>
      </w:r>
      <w:r>
        <w:rPr>
          <w:rStyle w:val="NormalTok"/>
        </w:rPr>
        <w:t xml:space="preserve">. repest PISA </w:t>
      </w:r>
      <w:r>
        <w:rPr>
          <w:rStyle w:val="KeywordTok"/>
        </w:rPr>
        <w:t xml:space="preserve">if</w:t>
      </w:r>
      <w:r>
        <w:rPr>
          <w:rStyle w:val="NormalTok"/>
        </w:rPr>
        <w:t xml:space="preserve"> cnt==</w:t>
      </w:r>
      <w:r>
        <w:rPr>
          <w:rStyle w:val="StringTok"/>
        </w:rPr>
        <w:t xml:space="preserve">"POL"</w:t>
      </w:r>
      <w:r>
        <w:rPr>
          <w:rStyle w:val="NormalTok"/>
        </w:rPr>
        <w:t xml:space="preserve"> , estimate(freq math@level)</w:t>
      </w:r>
      <w:r>
        <w:br/>
      </w:r>
      <w:r>
        <w:rPr>
          <w:rStyle w:val="NormalTok"/>
        </w:rPr>
        <w:t xml:space="preserve">Survey parameters have been changed to PISA2015</w:t>
      </w:r>
      <w:r>
        <w:br/>
      </w:r>
      <w:r>
        <w:br/>
      </w:r>
      <w:r>
        <w:rPr>
          <w:rStyle w:val="NormalTok"/>
        </w:rPr>
        <w:t xml:space="preserve">_pooled..........</w:t>
      </w:r>
      <w:r>
        <w:br/>
      </w:r>
      <w:r>
        <w:rPr>
          <w:rStyle w:val="NormalTok"/>
        </w:rPr>
        <w:t xml:space="preserve"> :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math_level_0 |   .0740546   .0629373     1.18   0.239    -.0493001   .1974094</w:t>
      </w:r>
      <w:r>
        <w:br/>
      </w:r>
      <w:r>
        <w:rPr>
          <w:rStyle w:val="NormalTok"/>
        </w:rPr>
        <w:t xml:space="preserve">math_level_1 |   1.129739   .2436488     4.64   0.000     .6521962   1.607282</w:t>
      </w:r>
      <w:r>
        <w:br/>
      </w:r>
      <w:r>
        <w:rPr>
          <w:rStyle w:val="NormalTok"/>
        </w:rPr>
        <w:t xml:space="preserve">math_level_2 |   6.367772   .5078255    12.54   0.000     5.372453   7.363092</w:t>
      </w:r>
      <w:r>
        <w:br/>
      </w:r>
      <w:r>
        <w:rPr>
          <w:rStyle w:val="NormalTok"/>
        </w:rPr>
        <w:t xml:space="preserve">math_level_3 |    15.4304   .7576769    20.37   0.000    13.94538   16.91542</w:t>
      </w:r>
      <w:r>
        <w:br/>
      </w:r>
      <w:r>
        <w:rPr>
          <w:rStyle w:val="NormalTok"/>
        </w:rPr>
        <w:t xml:space="preserve">math_level_4 |   23.75994   .9219499    25.77   0.000    21.95295   25.56692</w:t>
      </w:r>
      <w:r>
        <w:br/>
      </w:r>
      <w:r>
        <w:rPr>
          <w:rStyle w:val="NormalTok"/>
        </w:rPr>
        <w:t xml:space="preserve">math_level_5 |   25.58255   .8678128    29.48   0.000    23.88167   27.28344</w:t>
      </w:r>
      <w:r>
        <w:br/>
      </w:r>
      <w:r>
        <w:rPr>
          <w:rStyle w:val="NormalTok"/>
        </w:rPr>
        <w:t xml:space="preserve">math_level_6 |   18.24058   .6846419    26.64   0.000    16.89871   19.58245</w:t>
      </w:r>
      <w:r>
        <w:br/>
      </w:r>
      <w:r>
        <w:rPr>
          <w:rStyle w:val="NormalTok"/>
        </w:rPr>
        <w:t xml:space="preserve">math_level_7 |   7.499555   .4674799    16.04   0.000    6.583311   8.415799</w:t>
      </w:r>
      <w:r>
        <w:br/>
      </w:r>
      <w:r>
        <w:rPr>
          <w:rStyle w:val="NormalTok"/>
        </w:rPr>
        <w:t xml:space="preserve">math_level_8 |   1.915414   .2991674     6.40   0.000    1.329057   2.501771</w:t>
      </w:r>
      <w:r>
        <w:br/>
      </w:r>
      <w:r>
        <w:rPr>
          <w:rStyle w:val="NormalTok"/>
        </w:rPr>
        <w:t xml:space="preserve">------------------------------------------------------------------------------</w:t>
      </w:r>
    </w:p>
    <w:p>
      <w:r>
        <w:pict>
          <v:rect style="width:0;height:1.5pt" o:hralign="center" o:hrstd="t" o:hr="t"/>
        </w:pict>
      </w:r>
    </w:p>
    <w:bookmarkStart w:id="70" w:name="linear-regression"/>
    <w:p>
      <w:pPr>
        <w:pStyle w:val="Heading3"/>
      </w:pPr>
      <w:r>
        <w:t xml:space="preserve">3.7.1 Linear regression</w:t>
      </w:r>
    </w:p>
    <w:p>
      <w:pPr>
        <w:pStyle w:val="FirstParagraph"/>
      </w:pPr>
      <w:r>
        <w:t xml:space="preserve">In this example, we’ll analyze the association between students’ socio-economic status (ESCS) and their math scores (</w:t>
      </w:r>
      <w:r>
        <w:rPr>
          <w:rStyle w:val="VerbatimChar"/>
        </w:rPr>
        <w:t xml:space="preserve">PV@MATH</w:t>
      </w:r>
      <w:r>
        <w:t xml:space="preserve">).</w:t>
      </w:r>
    </w:p>
    <w:p>
      <w:pPr>
        <w:pStyle w:val="BodyText"/>
      </w:pPr>
      <w:r>
        <w:t xml:space="preserve">The</w:t>
      </w:r>
      <w:r>
        <w:t xml:space="preserve"> </w:t>
      </w:r>
      <w:r>
        <w:rPr>
          <w:rStyle w:val="VerbatimChar"/>
          <w:b/>
          <w:bCs/>
        </w:rPr>
        <w:t xml:space="preserve">results(add(r2 N))</w:t>
      </w:r>
      <w:r>
        <w:t xml:space="preserve"> </w:t>
      </w:r>
      <w:r>
        <w:t xml:space="preserve">option: This option allows you to add extra statistics to the results table, which Stata stores by default. Here, we add</w:t>
      </w:r>
      <w:r>
        <w:t xml:space="preserve"> </w:t>
      </w:r>
      <w:r>
        <w:rPr>
          <w:b/>
          <w:bCs/>
        </w:rPr>
        <w:t xml:space="preserve">R-squared</w:t>
      </w:r>
      <w:r>
        <w:t xml:space="preserve"> </w:t>
      </w:r>
      <w:r>
        <w:t xml:space="preserve">(</w:t>
      </w:r>
      <w:r>
        <w:rPr>
          <w:rStyle w:val="VerbatimChar"/>
        </w:rPr>
        <w:t xml:space="preserve">e_r2</w:t>
      </w:r>
      <w:r>
        <w:t xml:space="preserve">) - a measure of model fit, and</w:t>
      </w:r>
      <w:r>
        <w:t xml:space="preserve"> </w:t>
      </w:r>
      <w:r>
        <w:rPr>
          <w:b/>
          <w:bCs/>
        </w:rPr>
        <w:t xml:space="preserve">number of observations</w:t>
      </w:r>
      <w:r>
        <w:t xml:space="preserve"> </w:t>
      </w:r>
      <w:r>
        <w:t xml:space="preserve">(</w:t>
      </w:r>
      <w:r>
        <w:rPr>
          <w:rStyle w:val="VerbatimChar"/>
        </w:rPr>
        <w:t xml:space="preserve">e_N</w:t>
      </w:r>
      <w:r>
        <w:t xml:space="preserve">).</w:t>
      </w:r>
    </w:p>
    <w:p>
      <w:pPr>
        <w:pStyle w:val="BodyText"/>
      </w:pPr>
      <w:r>
        <w:t xml:space="preserve">We’ll conduct the analyses separately for Poland and the Czech Republic.</w:t>
      </w:r>
    </w:p>
    <w:p>
      <w:pPr>
        <w:pStyle w:val="SourceCode"/>
      </w:pPr>
      <w:r>
        <w:br/>
      </w:r>
      <w:r>
        <w:br/>
      </w:r>
      <w:r>
        <w:rPr>
          <w:rStyle w:val="NormalTok"/>
        </w:rPr>
        <w:t xml:space="preserve">* Linear regression </w:t>
      </w:r>
      <w:r>
        <w:rPr>
          <w:rStyle w:val="KeywordTok"/>
        </w:rPr>
        <w:t xml:space="preserve">model</w:t>
      </w:r>
      <w:r>
        <w:br/>
      </w:r>
      <w:r>
        <w:br/>
      </w:r>
      <w:r>
        <w:rPr>
          <w:rStyle w:val="NormalTok"/>
        </w:rPr>
        <w:t xml:space="preserve">* Standard, linear effect</w:t>
      </w:r>
      <w:r>
        <w:br/>
      </w:r>
      <w:r>
        <w:br/>
      </w:r>
      <w:r>
        <w:rPr>
          <w:rStyle w:val="NormalTok"/>
        </w:rPr>
        <w:t xml:space="preserve">. repest PISA,  estimate(stata: </w:t>
      </w:r>
      <w:r>
        <w:rPr>
          <w:rStyle w:val="KeywordTok"/>
        </w:rPr>
        <w:t xml:space="preserve">reg</w:t>
      </w:r>
      <w:r>
        <w:rPr>
          <w:rStyle w:val="NormalTok"/>
        </w:rPr>
        <w:t xml:space="preserve"> PV@MATH ESCS) </w:t>
      </w:r>
      <w:r>
        <w:rPr>
          <w:rStyle w:val="KeywordTok"/>
        </w:rPr>
        <w:t xml:space="preserve">by</w:t>
      </w:r>
      <w:r>
        <w:rPr>
          <w:rStyle w:val="NormalTok"/>
        </w:rPr>
        <w:t xml:space="preserve">(cnt) results(add(r2 </w:t>
      </w:r>
      <w:r>
        <w:rPr>
          <w:rStyle w:val="KeywordTok"/>
        </w:rPr>
        <w:t xml:space="preserve">N</w:t>
      </w:r>
      <w:r>
        <w:rPr>
          <w:rStyle w:val="NormalTok"/>
        </w:rPr>
        <w:t xml:space="preserve">))</w:t>
      </w:r>
      <w:r>
        <w:br/>
      </w:r>
      <w:r>
        <w:rPr>
          <w:rStyle w:val="NormalTok"/>
        </w:rPr>
        <w:t xml:space="preserve">Survey parameters have been changed to PISA2015</w:t>
      </w:r>
      <w:r>
        <w:br/>
      </w:r>
      <w:r>
        <w:rPr>
          <w:rStyle w:val="StringTok"/>
        </w:rPr>
        <w:t xml:space="preserve">`"</w:t>
      </w:r>
      <w:r>
        <w:rPr>
          <w:rStyle w:val="NormalTok"/>
        </w:rPr>
        <w:t xml:space="preserve">CZE</w:t>
      </w:r>
      <w:r>
        <w:rPr>
          <w:rStyle w:val="StringTok"/>
        </w:rPr>
        <w:t xml:space="preserve">"' `"</w:t>
      </w:r>
      <w:r>
        <w:rPr>
          <w:rStyle w:val="NormalTok"/>
        </w:rPr>
        <w:t xml:space="preserve">POL</w:t>
      </w:r>
      <w:r>
        <w:rPr>
          <w:rStyle w:val="StringTok"/>
        </w:rPr>
        <w:t xml:space="preserve">"'</w:t>
      </w:r>
      <w:r>
        <w:br/>
      </w:r>
      <w:r>
        <w:br/>
      </w:r>
      <w:r>
        <w:rPr>
          <w:rStyle w:val="StringTok"/>
        </w:rPr>
        <w:t xml:space="preserve">CZE..........</w:t>
      </w:r>
      <w:r>
        <w:br/>
      </w:r>
      <w:r>
        <w:rPr>
          <w:rStyle w:val="StringTok"/>
        </w:rPr>
        <w:t xml:space="preserve">cnt : CZE</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50.58072   1.800561    28.09   0.000     47.05168   54.10975</w:t>
      </w:r>
      <w:r>
        <w:br/>
      </w:r>
      <w:r>
        <w:rPr>
          <w:rStyle w:val="StringTok"/>
        </w:rPr>
        <w:t xml:space="preserve">      _cons |   492.6841   1.810705   272.10   0.000     489.1352   496.2331</w:t>
      </w:r>
      <w:r>
        <w:br/>
      </w:r>
      <w:r>
        <w:rPr>
          <w:rStyle w:val="StringTok"/>
        </w:rPr>
        <w:t xml:space="preserve">       e_r2 |   .2204457   .0121808    18.10   0.000     .1965719   .2443196</w:t>
      </w:r>
      <w:r>
        <w:br/>
      </w:r>
      <w:r>
        <w:rPr>
          <w:rStyle w:val="StringTok"/>
        </w:rPr>
        <w:t xml:space="preserve">        e_N |      8301         .         .       .           .          .</w:t>
      </w:r>
      <w:r>
        <w:br/>
      </w:r>
      <w:r>
        <w:rPr>
          <w:rStyle w:val="StringTok"/>
        </w:rPr>
        <w:t xml:space="preserve">------------------------------------------------------------------------------</w:t>
      </w:r>
      <w:r>
        <w:br/>
      </w:r>
      <w:r>
        <w:br/>
      </w:r>
      <w:r>
        <w:rPr>
          <w:rStyle w:val="StringTok"/>
        </w:rPr>
        <w:t xml:space="preserve">POL..........</w:t>
      </w:r>
      <w:r>
        <w:br/>
      </w:r>
      <w:r>
        <w:rPr>
          <w:rStyle w:val="StringTok"/>
        </w:rPr>
        <w:t xml:space="preserve">cnt : POL</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40.34929   1.857624    21.72   0.000     36.70842   43.99017</w:t>
      </w:r>
      <w:r>
        <w:br/>
      </w:r>
      <w:r>
        <w:rPr>
          <w:rStyle w:val="StringTok"/>
        </w:rPr>
        <w:t xml:space="preserve">      _cons |   494.8693   1.851499   267.28   0.000     491.2404   498.4981</w:t>
      </w:r>
      <w:r>
        <w:br/>
      </w:r>
      <w:r>
        <w:rPr>
          <w:rStyle w:val="StringTok"/>
        </w:rPr>
        <w:t xml:space="preserve">       e_r2 |   .1625078   .0129805    12.52   0.000     .1370666    .187949</w:t>
      </w:r>
      <w:r>
        <w:br/>
      </w:r>
      <w:r>
        <w:rPr>
          <w:rStyle w:val="StringTok"/>
        </w:rPr>
        <w:t xml:space="preserve">        e_N |      5875         .         .       .           .          .</w:t>
      </w:r>
      <w:r>
        <w:br/>
      </w:r>
      <w:r>
        <w:rPr>
          <w:rStyle w:val="StringTok"/>
        </w:rPr>
        <w:t xml:space="preserve">------------------------------------------------------------------------------</w:t>
      </w:r>
      <w:r>
        <w:br/>
      </w:r>
      <w:r>
        <w:br/>
      </w:r>
      <w:r>
        <w:rPr>
          <w:rStyle w:val="StringTok"/>
        </w:rPr>
        <w:t xml:space="preserve">* Nonlinear ESCS effect</w:t>
      </w:r>
      <w:r>
        <w:br/>
      </w:r>
      <w:r>
        <w:br/>
      </w:r>
      <w:r>
        <w:rPr>
          <w:rStyle w:val="StringTok"/>
        </w:rPr>
        <w:t xml:space="preserve">. repest PISA,  estimate(stata: reg PV@MATH c.ESCS##c.ESCS) by(cnt) results(add(r2 N))</w:t>
      </w:r>
      <w:r>
        <w:br/>
      </w:r>
      <w:r>
        <w:rPr>
          <w:rStyle w:val="StringTok"/>
        </w:rPr>
        <w:t xml:space="preserve">Survey parameters have been changed to PISA2015</w:t>
      </w:r>
      <w:r>
        <w:br/>
      </w:r>
      <w:r>
        <w:rPr>
          <w:rStyle w:val="StringTok"/>
        </w:rPr>
        <w:t xml:space="preserve">`"</w:t>
      </w:r>
      <w:r>
        <w:rPr>
          <w:rStyle w:val="NormalTok"/>
        </w:rPr>
        <w:t xml:space="preserve">CZE</w:t>
      </w:r>
      <w:r>
        <w:rPr>
          <w:rStyle w:val="StringTok"/>
        </w:rPr>
        <w:t xml:space="preserve">"' `"</w:t>
      </w:r>
      <w:r>
        <w:rPr>
          <w:rStyle w:val="NormalTok"/>
        </w:rPr>
        <w:t xml:space="preserve">POL</w:t>
      </w:r>
      <w:r>
        <w:rPr>
          <w:rStyle w:val="StringTok"/>
        </w:rPr>
        <w:t xml:space="preserve">"'</w:t>
      </w:r>
      <w:r>
        <w:br/>
      </w:r>
      <w:r>
        <w:br/>
      </w:r>
      <w:r>
        <w:rPr>
          <w:rStyle w:val="StringTok"/>
        </w:rPr>
        <w:t xml:space="preserve">CZE..........</w:t>
      </w:r>
      <w:r>
        <w:br/>
      </w:r>
      <w:r>
        <w:rPr>
          <w:rStyle w:val="StringTok"/>
        </w:rPr>
        <w:t xml:space="preserve">cnt : CZE</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49.8014   1.80252    27.63   0.000     46.26852   53.33427</w:t>
      </w:r>
      <w:r>
        <w:br/>
      </w:r>
      <w:r>
        <w:rPr>
          <w:rStyle w:val="StringTok"/>
        </w:rPr>
        <w:t xml:space="preserve">c_ESCS_c_ESCS |  -5.542008   1.618431   -3.42   0.001    -8.714074  -2.369941</w:t>
      </w:r>
      <w:r>
        <w:br/>
      </w:r>
      <w:r>
        <w:rPr>
          <w:rStyle w:val="StringTok"/>
        </w:rPr>
        <w:t xml:space="preserve">       _cons |   496.8342   2.284468   217.48   0.000     492.3567   501.3117</w:t>
      </w:r>
      <w:r>
        <w:br/>
      </w:r>
      <w:r>
        <w:rPr>
          <w:rStyle w:val="StringTok"/>
        </w:rPr>
        <w:t xml:space="preserve">        e_r2 |   .2233969   .0118917   18.79   0.000     .2000896   .2467041</w:t>
      </w:r>
      <w:r>
        <w:br/>
      </w:r>
      <w:r>
        <w:rPr>
          <w:rStyle w:val="StringTok"/>
        </w:rPr>
        <w:t xml:space="preserve">         e_N |      8301         .        .      .          .           .</w:t>
      </w:r>
      <w:r>
        <w:br/>
      </w:r>
      <w:r>
        <w:rPr>
          <w:rStyle w:val="StringTok"/>
        </w:rPr>
        <w:t xml:space="preserve">-------------------------------------------------------------------------------</w:t>
      </w:r>
      <w:r>
        <w:br/>
      </w:r>
      <w:r>
        <w:br/>
      </w:r>
      <w:r>
        <w:rPr>
          <w:rStyle w:val="StringTok"/>
        </w:rPr>
        <w:t xml:space="preserve">POL..........</w:t>
      </w:r>
      <w:r>
        <w:br/>
      </w:r>
      <w:r>
        <w:rPr>
          <w:rStyle w:val="StringTok"/>
        </w:rPr>
        <w:t xml:space="preserve">cnt : POL</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40.10634   1.979861   20.26   0.000     36.22588   43.98679</w:t>
      </w:r>
      <w:r>
        <w:br/>
      </w:r>
      <w:r>
        <w:rPr>
          <w:rStyle w:val="StringTok"/>
        </w:rPr>
        <w:t xml:space="preserve">c_ESCS_c_ESCS |  -1.108514   2.206676   -0.50   0.615    -5.433519   3.216491</w:t>
      </w:r>
      <w:r>
        <w:br/>
      </w:r>
      <w:r>
        <w:rPr>
          <w:rStyle w:val="StringTok"/>
        </w:rPr>
        <w:t xml:space="preserve">       _cons |   495.7264   2.62605   188.77   0.000     490.5794   500.8733</w:t>
      </w:r>
      <w:r>
        <w:br/>
      </w:r>
      <w:r>
        <w:rPr>
          <w:rStyle w:val="StringTok"/>
        </w:rPr>
        <w:t xml:space="preserve">        e_r2 |   .1627424   .0128378   12.68   0.000     .1375808    .187904</w:t>
      </w:r>
      <w:r>
        <w:br/>
      </w:r>
      <w:r>
        <w:rPr>
          <w:rStyle w:val="StringTok"/>
        </w:rPr>
        <w:t xml:space="preserve">         e_N |      5875         .        .      .          .           .</w:t>
      </w:r>
      <w:r>
        <w:br/>
      </w:r>
      <w:r>
        <w:rPr>
          <w:rStyle w:val="StringTok"/>
        </w:rPr>
        <w:t xml:space="preserve">-------------------------------------------------------------------------------</w:t>
      </w:r>
      <w:r>
        <w:br/>
      </w:r>
      <w:r>
        <w:br/>
      </w:r>
      <w:r>
        <w:rPr>
          <w:rStyle w:val="StringTok"/>
        </w:rPr>
        <w:t xml:space="preserve">* Linear regression model</w:t>
      </w:r>
      <w:r>
        <w:br/>
      </w:r>
      <w:r>
        <w:br/>
      </w:r>
      <w:r>
        <w:rPr>
          <w:rStyle w:val="StringTok"/>
        </w:rPr>
        <w:t xml:space="preserve">* Standard, linear effect</w:t>
      </w:r>
      <w:r>
        <w:br/>
      </w:r>
      <w:r>
        <w:br/>
      </w:r>
      <w:r>
        <w:rPr>
          <w:rStyle w:val="StringTok"/>
        </w:rPr>
        <w:t xml:space="preserve">. repest PISA,  estimate(stata: reg PV@MATH ESCS) by(cnt) results(add(r2 N))</w:t>
      </w:r>
      <w:r>
        <w:br/>
      </w:r>
      <w:r>
        <w:rPr>
          <w:rStyle w:val="StringTok"/>
        </w:rPr>
        <w:t xml:space="preserve">Survey parameters have been changed to PISA2015</w:t>
      </w:r>
      <w:r>
        <w:br/>
      </w:r>
      <w:r>
        <w:rPr>
          <w:rStyle w:val="StringTok"/>
        </w:rPr>
        <w:t xml:space="preserve">`"</w:t>
      </w:r>
      <w:r>
        <w:rPr>
          <w:rStyle w:val="NormalTok"/>
        </w:rPr>
        <w:t xml:space="preserve">CZE</w:t>
      </w:r>
      <w:r>
        <w:rPr>
          <w:rStyle w:val="StringTok"/>
        </w:rPr>
        <w:t xml:space="preserve">"' `"</w:t>
      </w:r>
      <w:r>
        <w:rPr>
          <w:rStyle w:val="NormalTok"/>
        </w:rPr>
        <w:t xml:space="preserve">POL</w:t>
      </w:r>
      <w:r>
        <w:rPr>
          <w:rStyle w:val="StringTok"/>
        </w:rPr>
        <w:t xml:space="preserve">"'</w:t>
      </w:r>
      <w:r>
        <w:br/>
      </w:r>
      <w:r>
        <w:br/>
      </w:r>
      <w:r>
        <w:rPr>
          <w:rStyle w:val="StringTok"/>
        </w:rPr>
        <w:t xml:space="preserve">CZE..........</w:t>
      </w:r>
      <w:r>
        <w:br/>
      </w:r>
      <w:r>
        <w:rPr>
          <w:rStyle w:val="StringTok"/>
        </w:rPr>
        <w:t xml:space="preserve">cnt : CZE</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50.58072   1.800561    28.09   0.000     47.05168   54.10975</w:t>
      </w:r>
      <w:r>
        <w:br/>
      </w:r>
      <w:r>
        <w:rPr>
          <w:rStyle w:val="StringTok"/>
        </w:rPr>
        <w:t xml:space="preserve">      _cons |   492.6841   1.810705   272.10   0.000     489.1352   496.2331</w:t>
      </w:r>
      <w:r>
        <w:br/>
      </w:r>
      <w:r>
        <w:rPr>
          <w:rStyle w:val="StringTok"/>
        </w:rPr>
        <w:t xml:space="preserve">       e_r2 |   .2204457   .0121808    18.10   0.000     .1965719   .2443196</w:t>
      </w:r>
      <w:r>
        <w:br/>
      </w:r>
      <w:r>
        <w:rPr>
          <w:rStyle w:val="StringTok"/>
        </w:rPr>
        <w:t xml:space="preserve">        e_N |      8301         .         .       .           .          .</w:t>
      </w:r>
      <w:r>
        <w:br/>
      </w:r>
      <w:r>
        <w:rPr>
          <w:rStyle w:val="StringTok"/>
        </w:rPr>
        <w:t xml:space="preserve">------------------------------------------------------------------------------</w:t>
      </w:r>
      <w:r>
        <w:br/>
      </w:r>
      <w:r>
        <w:br/>
      </w:r>
      <w:r>
        <w:rPr>
          <w:rStyle w:val="StringTok"/>
        </w:rPr>
        <w:t xml:space="preserve">POL..........</w:t>
      </w:r>
      <w:r>
        <w:br/>
      </w:r>
      <w:r>
        <w:rPr>
          <w:rStyle w:val="StringTok"/>
        </w:rPr>
        <w:t xml:space="preserve">cnt : POL</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40.34929   1.857624    21.72   0.000     36.70842   43.99017</w:t>
      </w:r>
      <w:r>
        <w:br/>
      </w:r>
      <w:r>
        <w:rPr>
          <w:rStyle w:val="StringTok"/>
        </w:rPr>
        <w:t xml:space="preserve">      _cons |   494.8693   1.851499   267.28   0.000     491.2404   498.4981</w:t>
      </w:r>
      <w:r>
        <w:br/>
      </w:r>
      <w:r>
        <w:rPr>
          <w:rStyle w:val="StringTok"/>
        </w:rPr>
        <w:t xml:space="preserve">       e_r2 |   .1625078   .0129805    12.52   0.000     .1370666    .187949</w:t>
      </w:r>
      <w:r>
        <w:br/>
      </w:r>
      <w:r>
        <w:rPr>
          <w:rStyle w:val="StringTok"/>
        </w:rPr>
        <w:t xml:space="preserve">        e_N |      5875         .         .       .           .          .</w:t>
      </w:r>
      <w:r>
        <w:br/>
      </w:r>
      <w:r>
        <w:rPr>
          <w:rStyle w:val="StringTok"/>
        </w:rPr>
        <w:t xml:space="preserve">------------------------------------------------------------------------------</w:t>
      </w:r>
      <w:r>
        <w:br/>
      </w:r>
      <w:r>
        <w:br/>
      </w:r>
      <w:r>
        <w:rPr>
          <w:rStyle w:val="StringTok"/>
        </w:rPr>
        <w:t xml:space="preserve">* Nonlinear ESCS effect</w:t>
      </w:r>
      <w:r>
        <w:br/>
      </w:r>
      <w:r>
        <w:br/>
      </w:r>
      <w:r>
        <w:rPr>
          <w:rStyle w:val="StringTok"/>
        </w:rPr>
        <w:t xml:space="preserve">. repest PISA,  estimate(stata: reg PV@MATH c.ESCS##c.ESCS) by(cnt) results(add(r2 N))</w:t>
      </w:r>
      <w:r>
        <w:br/>
      </w:r>
      <w:r>
        <w:rPr>
          <w:rStyle w:val="StringTok"/>
        </w:rPr>
        <w:t xml:space="preserve">Survey parameters have been changed to PISA2015</w:t>
      </w:r>
      <w:r>
        <w:br/>
      </w:r>
      <w:r>
        <w:rPr>
          <w:rStyle w:val="StringTok"/>
        </w:rPr>
        <w:t xml:space="preserve">`"</w:t>
      </w:r>
      <w:r>
        <w:rPr>
          <w:rStyle w:val="NormalTok"/>
        </w:rPr>
        <w:t xml:space="preserve">CZE</w:t>
      </w:r>
      <w:r>
        <w:rPr>
          <w:rStyle w:val="StringTok"/>
        </w:rPr>
        <w:t xml:space="preserve">"' `"</w:t>
      </w:r>
      <w:r>
        <w:rPr>
          <w:rStyle w:val="NormalTok"/>
        </w:rPr>
        <w:t xml:space="preserve">POL</w:t>
      </w:r>
      <w:r>
        <w:rPr>
          <w:rStyle w:val="StringTok"/>
        </w:rPr>
        <w:t xml:space="preserve">"'</w:t>
      </w:r>
      <w:r>
        <w:br/>
      </w:r>
      <w:r>
        <w:br/>
      </w:r>
      <w:r>
        <w:rPr>
          <w:rStyle w:val="StringTok"/>
        </w:rPr>
        <w:t xml:space="preserve">CZE..........</w:t>
      </w:r>
      <w:r>
        <w:br/>
      </w:r>
      <w:r>
        <w:rPr>
          <w:rStyle w:val="StringTok"/>
        </w:rPr>
        <w:t xml:space="preserve">cnt : CZE</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49.8014   1.80252    27.63   0.000     46.26852   53.33427</w:t>
      </w:r>
      <w:r>
        <w:br/>
      </w:r>
      <w:r>
        <w:rPr>
          <w:rStyle w:val="StringTok"/>
        </w:rPr>
        <w:t xml:space="preserve">c_ESCS_c_ESCS |  -5.542008   1.618431   -3.42   0.001    -8.714074  -2.369941</w:t>
      </w:r>
      <w:r>
        <w:br/>
      </w:r>
      <w:r>
        <w:rPr>
          <w:rStyle w:val="StringTok"/>
        </w:rPr>
        <w:t xml:space="preserve">       _cons |   496.8342   2.284468   217.48   0.000     492.3567   501.3117</w:t>
      </w:r>
      <w:r>
        <w:br/>
      </w:r>
      <w:r>
        <w:rPr>
          <w:rStyle w:val="StringTok"/>
        </w:rPr>
        <w:t xml:space="preserve">        e_r2 |   .2233969   .0118917   18.79   0.000     .2000896   .2467041</w:t>
      </w:r>
      <w:r>
        <w:br/>
      </w:r>
      <w:r>
        <w:rPr>
          <w:rStyle w:val="StringTok"/>
        </w:rPr>
        <w:t xml:space="preserve">         e_N |      8301         .        .      .          .           .</w:t>
      </w:r>
      <w:r>
        <w:br/>
      </w:r>
      <w:r>
        <w:rPr>
          <w:rStyle w:val="StringTok"/>
        </w:rPr>
        <w:t xml:space="preserve">-------------------------------------------------------------------------------</w:t>
      </w:r>
      <w:r>
        <w:br/>
      </w:r>
      <w:r>
        <w:br/>
      </w:r>
      <w:r>
        <w:rPr>
          <w:rStyle w:val="StringTok"/>
        </w:rPr>
        <w:t xml:space="preserve">POL..........</w:t>
      </w:r>
      <w:r>
        <w:br/>
      </w:r>
      <w:r>
        <w:rPr>
          <w:rStyle w:val="StringTok"/>
        </w:rPr>
        <w:t xml:space="preserve">cnt : POL</w:t>
      </w:r>
      <w:r>
        <w:br/>
      </w:r>
      <w:r>
        <w:rPr>
          <w:rStyle w:val="StringTok"/>
        </w:rPr>
        <w:t xml:space="preserve">-------------------------------------------------------------------------------</w:t>
      </w:r>
      <w:r>
        <w:br/>
      </w:r>
      <w:r>
        <w:rPr>
          <w:rStyle w:val="StringTok"/>
        </w:rPr>
        <w:t xml:space="preserve">            | Coefficient  Std. err.      z    P&gt;|z|     [95% conf. interval]</w:t>
      </w:r>
      <w:r>
        <w:br/>
      </w:r>
      <w:r>
        <w:rPr>
          <w:rStyle w:val="StringTok"/>
        </w:rPr>
        <w:t xml:space="preserve">--------------+----------------------------------------------------------------</w:t>
      </w:r>
      <w:r>
        <w:br/>
      </w:r>
      <w:r>
        <w:rPr>
          <w:rStyle w:val="StringTok"/>
        </w:rPr>
        <w:t xml:space="preserve">         ESCS |   40.10634   1.979861   20.26   0.000     36.22588   43.98679</w:t>
      </w:r>
      <w:r>
        <w:br/>
      </w:r>
      <w:r>
        <w:rPr>
          <w:rStyle w:val="StringTok"/>
        </w:rPr>
        <w:t xml:space="preserve">c_ESCS_c_ESCS |  -1.108514   2.206676   -0.50   0.615    -5.433519   3.216491</w:t>
      </w:r>
      <w:r>
        <w:br/>
      </w:r>
      <w:r>
        <w:rPr>
          <w:rStyle w:val="StringTok"/>
        </w:rPr>
        <w:t xml:space="preserve">       _cons |   495.7264   2.62605   188.77   0.000     490.5794   500.8733</w:t>
      </w:r>
      <w:r>
        <w:br/>
      </w:r>
      <w:r>
        <w:rPr>
          <w:rStyle w:val="StringTok"/>
        </w:rPr>
        <w:t xml:space="preserve">        e_r2 |   .1627424   .0128378   12.68   0.000     .1375808    .187904</w:t>
      </w:r>
      <w:r>
        <w:br/>
      </w:r>
      <w:r>
        <w:rPr>
          <w:rStyle w:val="StringTok"/>
        </w:rPr>
        <w:t xml:space="preserve">         e_N |      5875         .        .      .          .           .</w:t>
      </w:r>
      <w:r>
        <w:br/>
      </w:r>
      <w:r>
        <w:rPr>
          <w:rStyle w:val="String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Program Files\RStudio\resources\app\bin\quarto\share\formats\docx\note.png" id="6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linear regression results</w:t>
            </w:r>
          </w:p>
        </w:tc>
      </w:tr>
      <w:tr>
        <w:trPr>
          <w:cantSplit/>
        </w:trPr>
        <w:tc>
          <w:tcPr>
            <w:tcMar>
              <w:top w:w="108" w:type="dxa"/>
              <w:bottom w:w="108" w:type="dxa"/>
            </w:tcMar>
          </w:tcPr>
          <w:p>
            <w:pPr>
              <w:pStyle w:val="BodyText"/>
            </w:pPr>
            <w:pPr>
              <w:spacing w:before="16"/>
            </w:pPr>
            <w:r>
              <w:t xml:space="preserve">Results of the first regression model show a</w:t>
            </w:r>
            <w:r>
              <w:t xml:space="preserve"> </w:t>
            </w:r>
            <w:r>
              <w:rPr>
                <w:b/>
                <w:bCs/>
              </w:rPr>
              <w:t xml:space="preserve">linear relationship</w:t>
            </w:r>
            <w:r>
              <w:t xml:space="preserve"> </w:t>
            </w:r>
            <w:r>
              <w:t xml:space="preserve">between ESCS and math results in both countries.</w:t>
            </w:r>
          </w:p>
          <w:p>
            <w:pPr>
              <w:numPr>
                <w:ilvl w:val="0"/>
                <w:numId w:val="1024"/>
              </w:numPr>
            </w:pPr>
            <w:r>
              <w:rPr>
                <w:b/>
                <w:bCs/>
              </w:rPr>
              <w:t xml:space="preserve">For the Czech Republic</w:t>
            </w:r>
            <w:r>
              <w:t xml:space="preserve">: An increase in ESCS by one unit is associated with an increase in math score of about</w:t>
            </w:r>
            <w:r>
              <w:t xml:space="preserve"> </w:t>
            </w:r>
            <w:r>
              <w:rPr>
                <w:b/>
                <w:bCs/>
              </w:rPr>
              <w:t xml:space="preserve">50.58 points</w:t>
            </w:r>
            <w:r>
              <w:t xml:space="preserve">. The model explains about</w:t>
            </w:r>
            <w:r>
              <w:t xml:space="preserve"> </w:t>
            </w:r>
            <w:r>
              <w:rPr>
                <w:b/>
                <w:bCs/>
              </w:rPr>
              <w:t xml:space="preserve">22%</w:t>
            </w:r>
            <w:r>
              <w:t xml:space="preserve"> </w:t>
            </w:r>
            <w:r>
              <w:t xml:space="preserve">of the variance (</w:t>
            </w:r>
            <w:r>
              <w:rPr>
                <w:rStyle w:val="VerbatimChar"/>
              </w:rPr>
              <w:t xml:space="preserve">e_r2 = 0.22</w:t>
            </w:r>
            <w:r>
              <w:t xml:space="preserve">).</w:t>
            </w:r>
          </w:p>
          <w:p>
            <w:pPr>
              <w:numPr>
                <w:ilvl w:val="0"/>
                <w:numId w:val="1024"/>
              </w:numPr>
            </w:pPr>
            <w:r>
              <w:rPr>
                <w:b/>
                <w:bCs/>
              </w:rPr>
              <w:t xml:space="preserve">For Poland</w:t>
            </w:r>
            <w:r>
              <w:t xml:space="preserve">: The same ESCS increase results in about</w:t>
            </w:r>
            <w:r>
              <w:t xml:space="preserve"> </w:t>
            </w:r>
            <w:r>
              <w:rPr>
                <w:b/>
                <w:bCs/>
              </w:rPr>
              <w:t xml:space="preserve">40.35 points</w:t>
            </w:r>
            <w:r>
              <w:t xml:space="preserve">, and the model explains about</w:t>
            </w:r>
            <w:r>
              <w:t xml:space="preserve"> </w:t>
            </w:r>
            <w:r>
              <w:rPr>
                <w:b/>
                <w:bCs/>
              </w:rPr>
              <w:t xml:space="preserve">16%</w:t>
            </w:r>
            <w:r>
              <w:t xml:space="preserve"> </w:t>
            </w:r>
            <w:r>
              <w:t xml:space="preserve">of variance (</w:t>
            </w:r>
            <w:r>
              <w:rPr>
                <w:rStyle w:val="VerbatimChar"/>
              </w:rPr>
              <w:t xml:space="preserve">e_r2 = 0.16</w:t>
            </w:r>
            <w:r>
              <w:t xml:space="preserve">).</w:t>
            </w:r>
          </w:p>
          <w:p>
            <w:pPr>
              <w:pStyle w:val="FirstParagraph"/>
            </w:pPr>
            <w:pPr>
              <w:spacing w:after="16"/>
            </w:pPr>
            <w:r>
              <w:t xml:space="preserve">In both cases, the ESCS effect is statistically significant (p-values near 0.000). The association between socio-economic status and educational results is stronger in the Czech Republic than in Poland.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C:\Program Files\RStudio\resources\app\bin\quarto\share\formats\docx\note.png" id="69"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Nonlinear ESCS effect (self-interaction of variable)</w:t>
            </w:r>
          </w:p>
        </w:tc>
      </w:tr>
      <w:tr>
        <w:trPr>
          <w:cantSplit/>
        </w:trPr>
        <w:tc>
          <w:tcPr>
            <w:tcMar>
              <w:top w:w="108" w:type="dxa"/>
              <w:bottom w:w="108" w:type="dxa"/>
            </w:tcMar>
          </w:tcPr>
          <w:p>
            <w:pPr>
              <w:pStyle w:val="BodyText"/>
            </w:pPr>
            <w:pPr>
              <w:spacing w:before="16"/>
            </w:pPr>
            <w:r>
              <w:t xml:space="preserve">In Stata, to model</w:t>
            </w:r>
            <w:r>
              <w:t xml:space="preserve"> </w:t>
            </w:r>
            <w:r>
              <w:rPr>
                <w:b/>
                <w:bCs/>
              </w:rPr>
              <w:t xml:space="preserve">nonlinear effects</w:t>
            </w:r>
            <w:r>
              <w:t xml:space="preserve"> </w:t>
            </w:r>
            <w:r>
              <w:t xml:space="preserve">for continuous variables (like ESCS), powers of that variable can be added to the model. Most often, the square of the variable is included. Stata facilitates this with</w:t>
            </w:r>
            <w:r>
              <w:t xml:space="preserve"> </w:t>
            </w:r>
            <w:r>
              <w:rPr>
                <w:b/>
                <w:bCs/>
              </w:rPr>
              <w:t xml:space="preserve">factor variable notation</w:t>
            </w:r>
            <w:r>
              <w:t xml:space="preserve"> </w:t>
            </w:r>
            <w:r>
              <w:rPr>
                <w:rStyle w:val="VerbatimChar"/>
              </w:rPr>
              <w:t xml:space="preserve">c.</w:t>
            </w:r>
            <w:r>
              <w:t xml:space="preserve"> </w:t>
            </w:r>
            <w:r>
              <w:t xml:space="preserve">denotes continuous variables, and</w:t>
            </w:r>
            <w:r>
              <w:t xml:space="preserve"> </w:t>
            </w:r>
            <w:r>
              <w:rPr>
                <w:rStyle w:val="VerbatimChar"/>
              </w:rPr>
              <w:t xml:space="preserve">i.</w:t>
            </w:r>
            <w:r>
              <w:t xml:space="preserve"> </w:t>
            </w:r>
            <w:r>
              <w:t xml:space="preserve">categorical ones (like gender). The fragment</w:t>
            </w:r>
            <w:r>
              <w:t xml:space="preserve"> </w:t>
            </w:r>
            <w:r>
              <w:rPr>
                <w:rStyle w:val="VerbatimChar"/>
              </w:rPr>
              <w:t xml:space="preserve">c.variable##c.variable</w:t>
            </w:r>
            <w:r>
              <w:t xml:space="preserve"> </w:t>
            </w:r>
            <w:r>
              <w:t xml:space="preserve">creates an interaction of a continuous variable with itself, which is an equivalent to including a quadratic term</w:t>
            </w:r>
            <w:r>
              <w:t xml:space="preserve"> </w:t>
            </w:r>
            <w:r>
              <w:rPr>
                <w:rStyle w:val="VerbatimChar"/>
              </w:rPr>
              <w:t xml:space="preserve">(variable^2)</w:t>
            </w:r>
            <w:r>
              <w:t xml:space="preserve">. Stata will automatically create both the main effect (ESCS) and the square effect (</w:t>
            </w:r>
            <w:r>
              <w:rPr>
                <w:rStyle w:val="VerbatimChar"/>
              </w:rPr>
              <w:t xml:space="preserve">c.ESCS#c.ESCS</w:t>
            </w:r>
            <w:r>
              <w:t xml:space="preserve">, often displayed as</w:t>
            </w:r>
            <w:r>
              <w:t xml:space="preserve"> </w:t>
            </w:r>
            <w:r>
              <w:rPr>
                <w:rStyle w:val="VerbatimChar"/>
              </w:rPr>
              <w:t xml:space="preserve">c.ESCS_c_ESCS</w:t>
            </w:r>
            <w:r>
              <w:t xml:space="preserve">). This is a convenient way to check if the effect is strictly linear.</w:t>
            </w:r>
          </w:p>
          <w:p>
            <w:pPr>
              <w:pStyle w:val="BodyText"/>
            </w:pPr>
            <w:pPr>
              <w:spacing w:after="16"/>
            </w:pPr>
            <w:r>
              <w:t xml:space="preserve">In our example, the quadratic coefficient is</w:t>
            </w:r>
            <w:r>
              <w:t xml:space="preserve"> </w:t>
            </w:r>
            <w:r>
              <w:rPr>
                <w:b/>
                <w:bCs/>
              </w:rPr>
              <w:t xml:space="preserve">statistically significant in the Czech Republic</w:t>
            </w:r>
            <w:r>
              <w:t xml:space="preserve"> </w:t>
            </w:r>
            <w:r>
              <w:t xml:space="preserve">(p-value = 0.001), indicating that the association between ESCS and math results is nonlinear. The negative quadratic coefficient suggests that ESCS’s positive impact on math results is stronger at lower ESCS levels and gradually weakens at higher status. R-squared increases slightly to 0.2234, suggesting the nonlinear model is a better fit to the data.</w:t>
            </w:r>
          </w:p>
          <w:p/>
        </w:tc>
      </w:tr>
    </w:tbl>
    <w:p>
      <w:r>
        <w:pict>
          <v:rect style="width:0;height:1.5pt" o:hralign="center" o:hrstd="t" o:hr="t"/>
        </w:pict>
      </w:r>
    </w:p>
    <w:bookmarkEnd w:id="70"/>
    <w:bookmarkEnd w:id="71"/>
    <w:bookmarkEnd w:id="72"/>
    <w:bookmarkStart w:id="82" w:name="analysis-of-timss-and-pirls-data"/>
    <w:p>
      <w:pPr>
        <w:pStyle w:val="Heading1"/>
      </w:pPr>
      <w:r>
        <w:t xml:space="preserve">4. Analysis of TIMSS (and PIRLS) data</w:t>
      </w:r>
    </w:p>
    <w:p>
      <w:pPr>
        <w:pStyle w:val="FirstParagraph"/>
      </w:pPr>
      <w:r>
        <w:t xml:space="preserve">We’ll now move on to the TIMSS survey. The main difference as compared to PISA is the necessity to</w:t>
      </w:r>
      <w:r>
        <w:t xml:space="preserve"> </w:t>
      </w:r>
      <w:r>
        <w:rPr>
          <w:b/>
          <w:bCs/>
        </w:rPr>
        <w:t xml:space="preserve">compute replicate weights manually</w:t>
      </w:r>
      <w:r>
        <w:t xml:space="preserve">. Similar procedures apply to the PIRLS 2021 survey, so the scripts below will also work for PIRLS data.</w:t>
      </w:r>
    </w:p>
    <w:bookmarkStart w:id="73" w:name="file-structure"/>
    <w:p>
      <w:pPr>
        <w:pStyle w:val="Heading2"/>
      </w:pPr>
      <w:r>
        <w:t xml:space="preserve">4.1 File structure</w:t>
      </w:r>
    </w:p>
    <w:p>
      <w:pPr>
        <w:pStyle w:val="FirstParagraph"/>
      </w:pPr>
      <w:r>
        <w:t xml:space="preserve">Recall that IEA studies (TIMSS, PIRLS) often divide datasets into multiple files. A typical filename structure is as follows:</w:t>
      </w:r>
      <w:r>
        <w:t xml:space="preserve"> </w:t>
      </w:r>
      <w:r>
        <w:rPr>
          <w:rStyle w:val="VerbatimChar"/>
          <w:b/>
          <w:bCs/>
        </w:rPr>
        <w:t xml:space="preserve">asa</w:t>
      </w:r>
      <w:r>
        <w:rPr>
          <w:b/>
          <w:bCs/>
        </w:rPr>
        <w:t xml:space="preserve"> </w:t>
      </w:r>
      <w:r>
        <w:rPr>
          <w:rStyle w:val="VerbatimChar"/>
          <w:b/>
          <w:bCs/>
        </w:rPr>
        <w:t xml:space="preserve">pol</w:t>
      </w:r>
      <w:r>
        <w:rPr>
          <w:b/>
          <w:bCs/>
        </w:rPr>
        <w:t xml:space="preserve"> </w:t>
      </w:r>
      <w:r>
        <w:rPr>
          <w:rStyle w:val="VerbatimChar"/>
          <w:b/>
          <w:bCs/>
        </w:rPr>
        <w:t xml:space="preserve">m8</w:t>
      </w:r>
      <w:r>
        <w:rPr>
          <w:b/>
          <w:bCs/>
        </w:rPr>
        <w:t xml:space="preserve"> </w:t>
      </w:r>
      <w:r>
        <w:rPr>
          <w:b/>
          <w:bCs/>
        </w:rPr>
        <w:t xml:space="preserve">.sav</w:t>
      </w:r>
    </w:p>
    <w:p>
      <w:pPr>
        <w:pStyle w:val="BodyText"/>
      </w:pPr>
      <w:r>
        <w:t xml:space="preserve">Where:</w:t>
      </w:r>
    </w:p>
    <w:p>
      <w:pPr>
        <w:numPr>
          <w:ilvl w:val="0"/>
          <w:numId w:val="1025"/>
        </w:numPr>
      </w:pPr>
      <w:r>
        <w:rPr>
          <w:rStyle w:val="VerbatimChar"/>
          <w:b/>
          <w:bCs/>
        </w:rPr>
        <w:t xml:space="preserve">asa</w:t>
      </w:r>
      <w:r>
        <w:t xml:space="preserve">: Data type, e.g.,</w:t>
      </w:r>
      <w:r>
        <w:t xml:space="preserve"> </w:t>
      </w:r>
      <w:r>
        <w:rPr>
          <w:rStyle w:val="VerbatimChar"/>
        </w:rPr>
        <w:t xml:space="preserve">asa</w:t>
      </w:r>
      <w:r>
        <w:t xml:space="preserve"> </w:t>
      </w:r>
      <w:r>
        <w:t xml:space="preserve">- 4th grade student data (for 8th grade:</w:t>
      </w:r>
      <w:r>
        <w:t xml:space="preserve"> </w:t>
      </w:r>
      <w:r>
        <w:rPr>
          <w:rStyle w:val="VerbatimChar"/>
        </w:rPr>
        <w:t xml:space="preserve">bsa</w:t>
      </w:r>
      <w:r>
        <w:t xml:space="preserve">).</w:t>
      </w:r>
    </w:p>
    <w:p>
      <w:pPr>
        <w:numPr>
          <w:ilvl w:val="0"/>
          <w:numId w:val="1025"/>
        </w:numPr>
      </w:pPr>
      <w:r>
        <w:rPr>
          <w:rStyle w:val="VerbatimChar"/>
          <w:b/>
          <w:bCs/>
        </w:rPr>
        <w:t xml:space="preserve">pol</w:t>
      </w:r>
      <w:r>
        <w:t xml:space="preserve">: Country code (Poland).</w:t>
      </w:r>
    </w:p>
    <w:p>
      <w:pPr>
        <w:numPr>
          <w:ilvl w:val="0"/>
          <w:numId w:val="1025"/>
        </w:numPr>
      </w:pPr>
      <w:r>
        <w:rPr>
          <w:rStyle w:val="VerbatimChar"/>
          <w:b/>
          <w:bCs/>
        </w:rPr>
        <w:t xml:space="preserve">m8</w:t>
      </w:r>
      <w:r>
        <w:t xml:space="preserve">: Survey cycle (e.g., TIMSS 2019).</w:t>
      </w:r>
    </w:p>
    <w:p>
      <w:pPr>
        <w:pStyle w:val="FirstParagraph"/>
      </w:pPr>
      <w:r>
        <w:t xml:space="preserve">Przypomnijmy, że w badaniach IEA (TIMSS, PIRLS) zbiory są często podzielone na wiele plików. Typowa struktura nazwy pliku wygląda następująco:</w:t>
      </w:r>
      <w:r>
        <w:t xml:space="preserve"> </w:t>
      </w:r>
      <w:r>
        <w:rPr>
          <w:rStyle w:val="VerbatimChar"/>
          <w:b/>
          <w:bCs/>
        </w:rPr>
        <w:t xml:space="preserve">asa</w:t>
      </w:r>
      <w:r>
        <w:rPr>
          <w:b/>
          <w:bCs/>
        </w:rPr>
        <w:t xml:space="preserve"> </w:t>
      </w:r>
      <w:r>
        <w:rPr>
          <w:rStyle w:val="VerbatimChar"/>
          <w:b/>
          <w:bCs/>
        </w:rPr>
        <w:t xml:space="preserve">pol</w:t>
      </w:r>
      <w:r>
        <w:rPr>
          <w:b/>
          <w:bCs/>
        </w:rPr>
        <w:t xml:space="preserve"> </w:t>
      </w:r>
      <w:r>
        <w:rPr>
          <w:rStyle w:val="VerbatimChar"/>
          <w:b/>
          <w:bCs/>
        </w:rPr>
        <w:t xml:space="preserve">m8</w:t>
      </w:r>
      <w:r>
        <w:rPr>
          <w:b/>
          <w:bCs/>
        </w:rPr>
        <w:t xml:space="preserve"> </w:t>
      </w:r>
      <w:r>
        <w:rPr>
          <w:b/>
          <w:bCs/>
        </w:rPr>
        <w:t xml:space="preserve">.sav</w:t>
      </w:r>
    </w:p>
    <w:p>
      <w:pPr>
        <w:pStyle w:val="BodyText"/>
      </w:pPr>
      <w:r>
        <w:t xml:space="preserve">Gdzie:</w:t>
      </w:r>
    </w:p>
    <w:p>
      <w:pPr>
        <w:pStyle w:val="Compact"/>
        <w:numPr>
          <w:ilvl w:val="0"/>
          <w:numId w:val="1026"/>
        </w:numPr>
      </w:pPr>
      <w:r>
        <w:rPr>
          <w:rStyle w:val="VerbatimChar"/>
          <w:b/>
          <w:bCs/>
        </w:rPr>
        <w:t xml:space="preserve">asa</w:t>
      </w:r>
      <w:r>
        <w:t xml:space="preserve">: Typ danych, np.</w:t>
      </w:r>
      <w:r>
        <w:t xml:space="preserve"> </w:t>
      </w:r>
      <w:r>
        <w:rPr>
          <w:rStyle w:val="VerbatimChar"/>
        </w:rPr>
        <w:t xml:space="preserve">asa</w:t>
      </w:r>
      <w:r>
        <w:t xml:space="preserve"> </w:t>
      </w:r>
      <w:r>
        <w:t xml:space="preserve">- dane uczniów Klasy 4 (dla Klasy 8:</w:t>
      </w:r>
      <w:r>
        <w:t xml:space="preserve"> </w:t>
      </w:r>
      <w:r>
        <w:rPr>
          <w:rStyle w:val="VerbatimChar"/>
        </w:rPr>
        <w:t xml:space="preserve">bsa</w:t>
      </w:r>
      <w:r>
        <w:t xml:space="preserve">).</w:t>
      </w:r>
    </w:p>
    <w:p>
      <w:pPr>
        <w:pStyle w:val="Compact"/>
        <w:numPr>
          <w:ilvl w:val="0"/>
          <w:numId w:val="1026"/>
        </w:numPr>
      </w:pPr>
      <w:r>
        <w:rPr>
          <w:rStyle w:val="VerbatimChar"/>
          <w:b/>
          <w:bCs/>
        </w:rPr>
        <w:t xml:space="preserve">pol</w:t>
      </w:r>
      <w:r>
        <w:t xml:space="preserve">: Kod kraju (Polska).</w:t>
      </w:r>
    </w:p>
    <w:p>
      <w:pPr>
        <w:pStyle w:val="Compact"/>
        <w:numPr>
          <w:ilvl w:val="0"/>
          <w:numId w:val="1026"/>
        </w:numPr>
      </w:pPr>
      <w:r>
        <w:rPr>
          <w:rStyle w:val="VerbatimChar"/>
          <w:b/>
          <w:bCs/>
        </w:rPr>
        <w:t xml:space="preserve">m8</w:t>
      </w:r>
      <w:r>
        <w:t xml:space="preserve">: Cykl badania (np. TIMSS 2019).</w:t>
      </w:r>
    </w:p>
    <w:p>
      <w:r>
        <w:pict>
          <v:rect style="width:0;height:1.5pt" o:hralign="center" o:hrstd="t" o:hr="t"/>
        </w:pict>
      </w:r>
    </w:p>
    <w:bookmarkEnd w:id="73"/>
    <w:bookmarkStart w:id="75" w:name="preparing-timss-data"/>
    <w:p>
      <w:pPr>
        <w:pStyle w:val="Heading2"/>
      </w:pPr>
      <w:r>
        <w:t xml:space="preserve">4.2 Preparing TIMSS data</w:t>
      </w:r>
    </w:p>
    <w:bookmarkStart w:id="74" w:name="downloading-and-combining-data"/>
    <w:p>
      <w:pPr>
        <w:pStyle w:val="Heading3"/>
      </w:pPr>
      <w:r>
        <w:t xml:space="preserve">4.2.1 Downloading and combining data</w:t>
      </w:r>
    </w:p>
    <w:p>
      <w:pPr>
        <w:pStyle w:val="FirstParagraph"/>
      </w:pPr>
      <w:r>
        <w:t xml:space="preserve">TIMSS data are available from the IEA repository:</w:t>
      </w:r>
      <w:r>
        <w:t xml:space="preserve"> </w:t>
      </w:r>
      <w:hyperlink r:id="rId33">
        <w:r>
          <w:rPr>
            <w:rStyle w:val="Hyperlink"/>
          </w:rPr>
          <w:t xml:space="preserve">https://www.iea.nl/data-tools/repository</w:t>
        </w:r>
      </w:hyperlink>
      <w:r>
        <w:t xml:space="preserve">. Choose the TIMSS section, accept the terms, and you can download the data. TIMSS is conducted in grades 4 and 8. We’re interested in grade 4. Data can be downloaded in three formats: SAS, SPSS, and R. Choose</w:t>
      </w:r>
      <w:r>
        <w:t xml:space="preserve"> </w:t>
      </w:r>
      <w:r>
        <w:rPr>
          <w:b/>
          <w:bCs/>
        </w:rPr>
        <w:t xml:space="preserve">SPSS</w:t>
      </w:r>
      <w:r>
        <w:t xml:space="preserve">.</w:t>
      </w:r>
    </w:p>
    <w:p>
      <w:pPr>
        <w:pStyle w:val="BodyText"/>
      </w:pPr>
      <w:r>
        <w:t xml:space="preserve">After downloading, copy the files to your working directory, The downloaded package contains multiple data files and documentation in separate folders. This is is very helpful.</w:t>
      </w:r>
    </w:p>
    <w:p>
      <w:pPr>
        <w:pStyle w:val="BodyText"/>
      </w:pPr>
      <w:r>
        <w:t xml:space="preserve">Let’s see what the directory looks like from Stata’s window:</w:t>
      </w:r>
    </w:p>
    <w:p>
      <w:pPr>
        <w:pStyle w:val="SourceCode"/>
      </w:pPr>
      <w:r>
        <w:br/>
      </w:r>
      <w:r>
        <w:rPr>
          <w:rStyle w:val="NormalTok"/>
        </w:rPr>
        <w:t xml:space="preserve"> cd C:\timss_data\TIMSS2023_IDB_SPSS_G4</w:t>
      </w:r>
      <w:r>
        <w:br/>
      </w:r>
      <w:r>
        <w:rPr>
          <w:rStyle w:val="NormalTok"/>
        </w:rPr>
        <w:t xml:space="preserve">C:\timss_data\TIMSS2023_IDB_SPSS_G4</w:t>
      </w:r>
      <w:r>
        <w:br/>
      </w:r>
      <w:r>
        <w:br/>
      </w:r>
      <w:r>
        <w:rPr>
          <w:rStyle w:val="NormalTok"/>
        </w:rPr>
        <w:t xml:space="preserve">. </w:t>
      </w:r>
      <w:r>
        <w:rPr>
          <w:rStyle w:val="OtherTok"/>
        </w:rPr>
        <w:t xml:space="preserve">dir</w:t>
      </w:r>
      <w:r>
        <w:br/>
      </w:r>
      <w:r>
        <w:rPr>
          <w:rStyle w:val="NormalTok"/>
        </w:rPr>
        <w:t xml:space="preserve">  &lt;</w:t>
      </w:r>
      <w:r>
        <w:rPr>
          <w:rStyle w:val="OtherTok"/>
        </w:rPr>
        <w:t xml:space="preserve">dir</w:t>
      </w:r>
      <w:r>
        <w:rPr>
          <w:rStyle w:val="NormalTok"/>
        </w:rPr>
        <w:t xml:space="preserve">&gt;   6/14/25 13:48  .</w:t>
      </w:r>
      <w:r>
        <w:br/>
      </w:r>
      <w:r>
        <w:rPr>
          <w:rStyle w:val="NormalTok"/>
        </w:rPr>
        <w:t xml:space="preserve">  &lt;</w:t>
      </w:r>
      <w:r>
        <w:rPr>
          <w:rStyle w:val="OtherTok"/>
        </w:rPr>
        <w:t xml:space="preserve">dir</w:t>
      </w:r>
      <w:r>
        <w:rPr>
          <w:rStyle w:val="NormalTok"/>
        </w:rPr>
        <w:t xml:space="preserve">&gt;   6/14/25 13:48  ..</w:t>
      </w:r>
      <w:r>
        <w:br/>
      </w:r>
      <w:r>
        <w:rPr>
          <w:rStyle w:val="NormalTok"/>
        </w:rPr>
        <w:t xml:space="preserve">  &lt;</w:t>
      </w:r>
      <w:r>
        <w:rPr>
          <w:rStyle w:val="OtherTok"/>
        </w:rPr>
        <w:t xml:space="preserve">dir</w:t>
      </w:r>
      <w:r>
        <w:rPr>
          <w:rStyle w:val="NormalTok"/>
        </w:rPr>
        <w:t xml:space="preserve">&gt;   6/14/25 13:48  1_User Guide</w:t>
      </w:r>
      <w:r>
        <w:br/>
      </w:r>
      <w:r>
        <w:rPr>
          <w:rStyle w:val="NormalTok"/>
        </w:rPr>
        <w:t xml:space="preserve">  &lt;</w:t>
      </w:r>
      <w:r>
        <w:rPr>
          <w:rStyle w:val="OtherTok"/>
        </w:rPr>
        <w:t xml:space="preserve">dir</w:t>
      </w:r>
      <w:r>
        <w:rPr>
          <w:rStyle w:val="NormalTok"/>
        </w:rPr>
        <w:t xml:space="preserve">&gt;   6/14/25 13:48  2_Data Files</w:t>
      </w:r>
      <w:r>
        <w:br/>
      </w:r>
      <w:r>
        <w:rPr>
          <w:rStyle w:val="NormalTok"/>
        </w:rPr>
        <w:t xml:space="preserve">  &lt;</w:t>
      </w:r>
      <w:r>
        <w:rPr>
          <w:rStyle w:val="OtherTok"/>
        </w:rPr>
        <w:t xml:space="preserve">dir</w:t>
      </w:r>
      <w:r>
        <w:rPr>
          <w:rStyle w:val="NormalTok"/>
        </w:rPr>
        <w:t xml:space="preserve">&gt;   6/14/25 13:48  3_Supplemental Material</w:t>
      </w:r>
      <w:r>
        <w:br/>
      </w:r>
      <w:r>
        <w:rPr>
          <w:rStyle w:val="NormalTok"/>
        </w:rPr>
        <w:t xml:space="preserve">  &lt;</w:t>
      </w:r>
      <w:r>
        <w:rPr>
          <w:rStyle w:val="OtherTok"/>
        </w:rPr>
        <w:t xml:space="preserve">dir</w:t>
      </w:r>
      <w:r>
        <w:rPr>
          <w:rStyle w:val="NormalTok"/>
        </w:rPr>
        <w:t xml:space="preserve">&gt;   6/14/25 13:48  4_Reports and Encyclopedia</w:t>
      </w:r>
      <w:r>
        <w:br/>
      </w:r>
      <w:r>
        <w:rPr>
          <w:rStyle w:val="NormalTok"/>
        </w:rPr>
        <w:t xml:space="preserve">  0.1k    6/14/25 13:48  timss2023.org.url</w:t>
      </w:r>
    </w:p>
    <w:p>
      <w:pPr>
        <w:pStyle w:val="FirstParagraph"/>
      </w:pPr>
      <w:r>
        <w:t xml:space="preserve">We’re interested in the Polish data. You’ll find it in the</w:t>
      </w:r>
      <w:r>
        <w:t xml:space="preserve"> </w:t>
      </w:r>
      <w:r>
        <w:t xml:space="preserve">“2_Data Files”</w:t>
      </w:r>
      <w:r>
        <w:t xml:space="preserve"> </w:t>
      </w:r>
      <w:r>
        <w:t xml:space="preserve">folder, with a subfolder</w:t>
      </w:r>
      <w:r>
        <w:t xml:space="preserve"> </w:t>
      </w:r>
      <w:r>
        <w:t xml:space="preserve">“SPSS Data”</w:t>
      </w:r>
      <w:r>
        <w:t xml:space="preserve">.</w:t>
      </w:r>
    </w:p>
    <w:p>
      <w:pPr>
        <w:pStyle w:val="SourceCode"/>
      </w:pPr>
      <w:r>
        <w:br/>
      </w:r>
      <w:r>
        <w:rPr>
          <w:rStyle w:val="NormalTok"/>
        </w:rPr>
        <w:t xml:space="preserve">. cd </w:t>
      </w:r>
      <w:r>
        <w:rPr>
          <w:rStyle w:val="StringTok"/>
        </w:rPr>
        <w:t xml:space="preserve">"C:</w:t>
      </w:r>
      <w:r>
        <w:rPr>
          <w:rStyle w:val="CharTok"/>
        </w:rPr>
        <w:t xml:space="preserve">\t</w:t>
      </w:r>
      <w:r>
        <w:rPr>
          <w:rStyle w:val="StringTok"/>
        </w:rPr>
        <w:t xml:space="preserve">imss_data\TIMSS2023_IDB_SPSS_G4\2_Data Files\SPSS Data</w:t>
      </w:r>
      <w:r>
        <w:rPr>
          <w:rStyle w:val="CharTok"/>
        </w:rPr>
        <w:t xml:space="preserve">\"</w:t>
      </w:r>
      <w:r>
        <w:br/>
      </w:r>
      <w:r>
        <w:rPr>
          <w:rStyle w:val="StringTok"/>
        </w:rPr>
        <w:t xml:space="preserve">C:</w:t>
      </w:r>
      <w:r>
        <w:rPr>
          <w:rStyle w:val="CharTok"/>
        </w:rPr>
        <w:t xml:space="preserve">\t</w:t>
      </w:r>
      <w:r>
        <w:rPr>
          <w:rStyle w:val="StringTok"/>
        </w:rPr>
        <w:t xml:space="preserve">imss_data\TIMSS2023_IDB_SPSS_G4\2_Data Files\SPSS Data</w:t>
      </w:r>
      <w:r>
        <w:br/>
      </w:r>
      <w:r>
        <w:br/>
      </w:r>
      <w:r>
        <w:rPr>
          <w:rStyle w:val="StringTok"/>
        </w:rPr>
        <w:t xml:space="preserve">. dir *pol*</w:t>
      </w:r>
      <w:r>
        <w:br/>
      </w:r>
      <w:r>
        <w:rPr>
          <w:rStyle w:val="StringTok"/>
        </w:rPr>
        <w:t xml:space="preserve"> 67.3k   6/14/25 13:48  acgpolm8.sav</w:t>
      </w:r>
      <w:r>
        <w:br/>
      </w:r>
      <w:r>
        <w:rPr>
          <w:rStyle w:val="StringTok"/>
        </w:rPr>
        <w:t xml:space="preserve">8426.9k  6/14/25 13:48  asapolm8.sav</w:t>
      </w:r>
      <w:r>
        <w:br/>
      </w:r>
      <w:r>
        <w:rPr>
          <w:rStyle w:val="StringTok"/>
        </w:rPr>
        <w:t xml:space="preserve">5005.8k  6/14/25 13:48  asgpolm8.sav</w:t>
      </w:r>
      <w:r>
        <w:br/>
      </w:r>
      <w:r>
        <w:rPr>
          <w:rStyle w:val="StringTok"/>
        </w:rPr>
        <w:t xml:space="preserve">1049.6k  6/14/25 13:48  ashpolm8.sav</w:t>
      </w:r>
      <w:r>
        <w:br/>
      </w:r>
      <w:r>
        <w:rPr>
          <w:rStyle w:val="StringTok"/>
        </w:rPr>
        <w:t xml:space="preserve"> 12.0M   6/14/25 13:48  asppolm8.sav</w:t>
      </w:r>
      <w:r>
        <w:br/>
      </w:r>
      <w:r>
        <w:rPr>
          <w:rStyle w:val="StringTok"/>
        </w:rPr>
        <w:t xml:space="preserve">3152.6k  6/14/25 13:48  asrpolm8.sav</w:t>
      </w:r>
      <w:r>
        <w:br/>
      </w:r>
      <w:r>
        <w:rPr>
          <w:rStyle w:val="StringTok"/>
        </w:rPr>
        <w:t xml:space="preserve">7076.1k  6/14/25 13:48  astpolm8.sav</w:t>
      </w:r>
      <w:r>
        <w:br/>
      </w:r>
      <w:r>
        <w:rPr>
          <w:rStyle w:val="StringTok"/>
        </w:rPr>
        <w:t xml:space="preserve"> 283.6k  6/14/25 13:48  atgpolm8.sav</w:t>
      </w:r>
      <w:r>
        <w:br/>
      </w:r>
    </w:p>
    <w:p>
      <w:pPr>
        <w:pStyle w:val="FirstParagraph"/>
      </w:pPr>
      <w:r>
        <w:t xml:space="preserve">We’re interested in the datasets starting with</w:t>
      </w:r>
      <w:r>
        <w:t xml:space="preserve"> </w:t>
      </w:r>
      <w:r>
        <w:rPr>
          <w:rStyle w:val="VerbatimChar"/>
        </w:rPr>
        <w:t xml:space="preserve">asa</w:t>
      </w:r>
      <w:r>
        <w:t xml:space="preserve">, which we’ll load and save in Stata format. In this example, we only use Polish data, but it’s worth showing how to convert data for other countries as well.</w:t>
      </w:r>
    </w:p>
    <w:p>
      <w:pPr>
        <w:pStyle w:val="SourceCode"/>
      </w:pPr>
      <w:r>
        <w:br/>
      </w:r>
      <w:r>
        <w:rPr>
          <w:rStyle w:val="NormalTok"/>
        </w:rPr>
        <w:t xml:space="preserve">usespss asapolm8.sav</w:t>
      </w:r>
      <w:r>
        <w:br/>
      </w:r>
      <w:r>
        <w:rPr>
          <w:rStyle w:val="KeywordTok"/>
        </w:rPr>
        <w:t xml:space="preserve">save</w:t>
      </w:r>
      <w:r>
        <w:rPr>
          <w:rStyle w:val="NormalTok"/>
        </w:rPr>
        <w:t xml:space="preserve">    asapolm8.dta, </w:t>
      </w:r>
      <w:r>
        <w:rPr>
          <w:rStyle w:val="KeywordTok"/>
        </w:rPr>
        <w:t xml:space="preserve">replace</w:t>
      </w:r>
      <w:r>
        <w:br/>
      </w:r>
      <w:r>
        <w:rPr>
          <w:rStyle w:val="NormalTok"/>
        </w:rPr>
        <w:t xml:space="preserve">}</w:t>
      </w:r>
    </w:p>
    <w:bookmarkEnd w:id="74"/>
    <w:bookmarkEnd w:id="75"/>
    <w:bookmarkStart w:id="78" w:name="Xa64cc0ccdfcd19cfef9559c0da121bcd7ddaaf8"/>
    <w:p>
      <w:pPr>
        <w:pStyle w:val="Heading2"/>
      </w:pPr>
      <w:r>
        <w:t xml:space="preserve">4.3 Preparing weights for repest (Essential step!)</w:t>
      </w:r>
    </w:p>
    <w:p>
      <w:pPr>
        <w:pStyle w:val="FirstParagraph"/>
      </w:pPr>
      <w:r>
        <w:t xml:space="preserve">Unlike PISA, IEA studies (TIMSS/PIRLS) use the Jackknife replication method. Here,</w:t>
      </w:r>
      <w:r>
        <w:t xml:space="preserve"> </w:t>
      </w:r>
      <w:r>
        <w:t xml:space="preserve">“sampling zones”</w:t>
      </w:r>
      <w:r>
        <w:t xml:space="preserve"> </w:t>
      </w:r>
      <w:r>
        <w:t xml:space="preserve">(JKZONE variable) are crucial, because they determine how many replicate weights are generated for proper analysis.</w:t>
      </w:r>
    </w:p>
    <w:p>
      <w:pPr>
        <w:pStyle w:val="BodyText"/>
      </w:pPr>
      <w:r>
        <w:t xml:space="preserve">IEA uses</w:t>
      </w:r>
      <w:r>
        <w:t xml:space="preserve"> </w:t>
      </w:r>
      <w:r>
        <w:rPr>
          <w:rStyle w:val="VerbatimChar"/>
        </w:rPr>
        <w:t xml:space="preserve">Jackknife Repeated Replication</w:t>
      </w:r>
      <w:r>
        <w:t xml:space="preserve"> </w:t>
      </w:r>
      <w:r>
        <w:t xml:space="preserve">instead of</w:t>
      </w:r>
      <w:r>
        <w:t xml:space="preserve"> </w:t>
      </w:r>
      <w:r>
        <w:rPr>
          <w:rStyle w:val="VerbatimChar"/>
        </w:rPr>
        <w:t xml:space="preserve">Balanced Repeated Replication</w:t>
      </w:r>
      <w:r>
        <w:t xml:space="preserve"> </w:t>
      </w:r>
      <w:r>
        <w:t xml:space="preserve">because samples in TIMSS and PIRLS have more varied structures across countries. In many education systems, it is not possible to obtain symmetrical, balanced subsamples required by BRR. JRR is simpler and more flexible - each country gets as many replicate weights as actual sampling zones.</w:t>
      </w:r>
    </w:p>
    <w:p>
      <w:pPr>
        <w:pStyle w:val="BodyText"/>
      </w:pPr>
      <w:r>
        <w:t xml:space="preserve">Compared to previous editions, TIMSS 2023 increased the number of zones (from 75 to 125), but the number of zones differs by country. At the time of writing this guide, this is not yet reflected in the</w:t>
      </w:r>
      <w:r>
        <w:t xml:space="preserve"> </w:t>
      </w:r>
      <w:r>
        <w:rPr>
          <w:rStyle w:val="VerbatimChar"/>
        </w:rPr>
        <w:t xml:space="preserve">repest</w:t>
      </w:r>
      <w:r>
        <w:t xml:space="preserve"> </w:t>
      </w:r>
      <w:r>
        <w:t xml:space="preserve">script.</w:t>
      </w:r>
    </w:p>
    <w:p>
      <w:pPr>
        <w:pStyle w:val="BodyText"/>
      </w:pPr>
      <w:r>
        <w:t xml:space="preserve">First, it’s crucial to use a flexible script for the data structure. The following script must be run only once after loading and joining the files.</w:t>
      </w:r>
    </w:p>
    <w:p>
      <w:pPr>
        <w:pStyle w:val="SourceCode"/>
      </w:pPr>
      <w:r>
        <w:br/>
      </w:r>
      <w:r>
        <w:br/>
      </w:r>
      <w:r>
        <w:rPr>
          <w:rStyle w:val="NormalTok"/>
        </w:rPr>
        <w:t xml:space="preserve">* -----------------------------------------------------------------------------</w:t>
      </w:r>
      <w:r>
        <w:br/>
      </w:r>
      <w:r>
        <w:rPr>
          <w:rStyle w:val="NormalTok"/>
        </w:rPr>
        <w:t xml:space="preserve">* Generating weights </w:t>
      </w:r>
      <w:r>
        <w:rPr>
          <w:rStyle w:val="KeywordTok"/>
        </w:rPr>
        <w:t xml:space="preserve">for</w:t>
      </w:r>
      <w:r>
        <w:rPr>
          <w:rStyle w:val="NormalTok"/>
        </w:rPr>
        <w:t xml:space="preserve"> </w:t>
      </w:r>
      <w:r>
        <w:rPr>
          <w:rStyle w:val="KeywordTok"/>
        </w:rPr>
        <w:t xml:space="preserve">data</w:t>
      </w:r>
      <w:r>
        <w:rPr>
          <w:rStyle w:val="NormalTok"/>
        </w:rPr>
        <w:t xml:space="preserve"> with different JKZONE</w:t>
      </w:r>
      <w:r>
        <w:br/>
      </w:r>
      <w:r>
        <w:rPr>
          <w:rStyle w:val="NormalTok"/>
        </w:rPr>
        <w:t xml:space="preserve">* -----------------------------------------------------------------------------</w:t>
      </w:r>
      <w:r>
        <w:br/>
      </w:r>
      <w:r>
        <w:br/>
      </w:r>
      <w:r>
        <w:rPr>
          <w:rStyle w:val="NormalTok"/>
        </w:rPr>
        <w:t xml:space="preserve">* Main </w:t>
      </w:r>
      <w:r>
        <w:rPr>
          <w:rStyle w:val="KeywordTok"/>
        </w:rPr>
        <w:t xml:space="preserve">weight</w:t>
      </w:r>
      <w:r>
        <w:rPr>
          <w:rStyle w:val="NormalTok"/>
        </w:rPr>
        <w:t xml:space="preserve"> expected </w:t>
      </w:r>
      <w:r>
        <w:rPr>
          <w:rStyle w:val="KeywordTok"/>
        </w:rPr>
        <w:t xml:space="preserve">by</w:t>
      </w:r>
      <w:r>
        <w:rPr>
          <w:rStyle w:val="NormalTok"/>
        </w:rPr>
        <w:t xml:space="preserve"> repest</w:t>
      </w:r>
      <w:r>
        <w:br/>
      </w:r>
      <w:r>
        <w:rPr>
          <w:rStyle w:val="KeywordTok"/>
        </w:rPr>
        <w:t xml:space="preserve">gen</w:t>
      </w:r>
      <w:r>
        <w:rPr>
          <w:rStyle w:val="NormalTok"/>
        </w:rPr>
        <w:t xml:space="preserve"> </w:t>
      </w:r>
      <w:r>
        <w:rPr>
          <w:rStyle w:val="KeywordTok"/>
        </w:rPr>
        <w:t xml:space="preserve">double</w:t>
      </w:r>
      <w:r>
        <w:rPr>
          <w:rStyle w:val="NormalTok"/>
        </w:rPr>
        <w:t xml:space="preserve"> WGT = TOTWGT</w:t>
      </w:r>
      <w:r>
        <w:br/>
      </w:r>
      <w:r>
        <w:br/>
      </w:r>
      <w:r>
        <w:rPr>
          <w:rStyle w:val="NormalTok"/>
        </w:rPr>
        <w:t xml:space="preserve">* Renumber zones 1..</w:t>
      </w:r>
      <w:r>
        <w:rPr>
          <w:rStyle w:val="KeywordTok"/>
        </w:rPr>
        <w:t xml:space="preserve">k</w:t>
      </w:r>
      <w:r>
        <w:rPr>
          <w:rStyle w:val="NormalTok"/>
        </w:rPr>
        <w:t xml:space="preserve"> (when JKZONE isn’t 1..</w:t>
      </w:r>
      <w:r>
        <w:rPr>
          <w:rStyle w:val="KeywordTok"/>
        </w:rPr>
        <w:t xml:space="preserve">k</w:t>
      </w:r>
      <w:r>
        <w:rPr>
          <w:rStyle w:val="NormalTok"/>
        </w:rPr>
        <w:t xml:space="preserve">)</w:t>
      </w:r>
      <w:r>
        <w:br/>
      </w:r>
      <w:r>
        <w:rPr>
          <w:rStyle w:val="KeywordTok"/>
        </w:rPr>
        <w:t xml:space="preserve">tempvar</w:t>
      </w:r>
      <w:r>
        <w:rPr>
          <w:rStyle w:val="NormalTok"/>
        </w:rPr>
        <w:t xml:space="preserve"> z_zone</w:t>
      </w:r>
      <w:r>
        <w:br/>
      </w:r>
      <w:r>
        <w:rPr>
          <w:rStyle w:val="KeywordTok"/>
        </w:rPr>
        <w:t xml:space="preserve">egen</w:t>
      </w:r>
      <w:r>
        <w:rPr>
          <w:rStyle w:val="NormalTok"/>
        </w:rPr>
        <w:t xml:space="preserve"> </w:t>
      </w:r>
      <w:r>
        <w:rPr>
          <w:rStyle w:val="KeywordTok"/>
        </w:rPr>
        <w:t xml:space="preserve">long</w:t>
      </w:r>
      <w:r>
        <w:rPr>
          <w:rStyle w:val="NormalTok"/>
        </w:rPr>
        <w:t xml:space="preserve"> </w:t>
      </w:r>
      <w:r>
        <w:rPr>
          <w:rStyle w:val="OtherTok"/>
        </w:rPr>
        <w:t xml:space="preserve">`z_zone'</w:t>
      </w:r>
      <w:r>
        <w:rPr>
          <w:rStyle w:val="NormalTok"/>
        </w:rPr>
        <w:t xml:space="preserve"> = </w:t>
      </w:r>
      <w:r>
        <w:rPr>
          <w:rStyle w:val="FunctionTok"/>
        </w:rPr>
        <w:t xml:space="preserve">group</w:t>
      </w:r>
      <w:r>
        <w:rPr>
          <w:rStyle w:val="NormalTok"/>
        </w:rPr>
        <w:t xml:space="preserve">(JKZONE)</w:t>
      </w:r>
      <w:r>
        <w:br/>
      </w:r>
      <w:r>
        <w:br/>
      </w:r>
      <w:r>
        <w:rPr>
          <w:rStyle w:val="NormalTok"/>
        </w:rPr>
        <w:t xml:space="preserve">* Number </w:t>
      </w:r>
      <w:r>
        <w:rPr>
          <w:rStyle w:val="KeywordTok"/>
        </w:rPr>
        <w:t xml:space="preserve">of</w:t>
      </w:r>
      <w:r>
        <w:rPr>
          <w:rStyle w:val="NormalTok"/>
        </w:rPr>
        <w:t xml:space="preserve"> zones </w:t>
      </w:r>
      <w:r>
        <w:rPr>
          <w:rStyle w:val="KeywordTok"/>
        </w:rPr>
        <w:t xml:space="preserve">k</w:t>
      </w:r>
      <w:r>
        <w:rPr>
          <w:rStyle w:val="NormalTok"/>
        </w:rPr>
        <w:t xml:space="preserve"> and number </w:t>
      </w:r>
      <w:r>
        <w:rPr>
          <w:rStyle w:val="KeywordTok"/>
        </w:rPr>
        <w:t xml:space="preserve">of</w:t>
      </w:r>
      <w:r>
        <w:rPr>
          <w:rStyle w:val="NormalTok"/>
        </w:rPr>
        <w:t xml:space="preserve"> replicates </w:t>
      </w:r>
      <w:r>
        <w:rPr>
          <w:rStyle w:val="FunctionTok"/>
        </w:rPr>
        <w:t xml:space="preserve">r</w:t>
      </w:r>
      <w:r>
        <w:rPr>
          <w:rStyle w:val="NormalTok"/>
        </w:rPr>
        <w:t xml:space="preserve"> = 2*</w:t>
      </w:r>
      <w:r>
        <w:rPr>
          <w:rStyle w:val="KeywordTok"/>
        </w:rPr>
        <w:t xml:space="preserve">k</w:t>
      </w:r>
      <w:r>
        <w:br/>
      </w:r>
      <w:r>
        <w:rPr>
          <w:rStyle w:val="KeywordTok"/>
        </w:rPr>
        <w:t xml:space="preserve">quietly</w:t>
      </w:r>
      <w:r>
        <w:rPr>
          <w:rStyle w:val="NormalTok"/>
        </w:rPr>
        <w:t xml:space="preserve"> </w:t>
      </w:r>
      <w:r>
        <w:rPr>
          <w:rStyle w:val="KeywordTok"/>
        </w:rPr>
        <w:t xml:space="preserve">levelsof</w:t>
      </w:r>
      <w:r>
        <w:rPr>
          <w:rStyle w:val="NormalTok"/>
        </w:rPr>
        <w:t xml:space="preserve"> </w:t>
      </w:r>
      <w:r>
        <w:rPr>
          <w:rStyle w:val="OtherTok"/>
        </w:rPr>
        <w:t xml:space="preserve">`z_zone'</w:t>
      </w:r>
      <w:r>
        <w:rPr>
          <w:rStyle w:val="NormalTok"/>
        </w:rPr>
        <w:t xml:space="preserve">, </w:t>
      </w:r>
      <w:r>
        <w:rPr>
          <w:rStyle w:val="KeywordTok"/>
        </w:rPr>
        <w:t xml:space="preserve">local</w:t>
      </w:r>
      <w:r>
        <w:rPr>
          <w:rStyle w:val="NormalTok"/>
        </w:rPr>
        <w:t xml:space="preserve">(zs)</w:t>
      </w:r>
      <w:r>
        <w:br/>
      </w:r>
      <w:r>
        <w:rPr>
          <w:rStyle w:val="KeywordTok"/>
        </w:rPr>
        <w:t xml:space="preserve">local</w:t>
      </w:r>
      <w:r>
        <w:rPr>
          <w:rStyle w:val="NormalTok"/>
        </w:rPr>
        <w:t xml:space="preserve"> </w:t>
      </w:r>
      <w:r>
        <w:rPr>
          <w:rStyle w:val="KeywordTok"/>
        </w:rPr>
        <w:t xml:space="preserve">k</w:t>
      </w:r>
      <w:r>
        <w:rPr>
          <w:rStyle w:val="NormalTok"/>
        </w:rPr>
        <w:t xml:space="preserve"> : </w:t>
      </w:r>
      <w:r>
        <w:rPr>
          <w:rStyle w:val="FunctionTok"/>
        </w:rPr>
        <w:t xml:space="preserve">word</w:t>
      </w:r>
      <w:r>
        <w:rPr>
          <w:rStyle w:val="NormalTok"/>
        </w:rPr>
        <w:t xml:space="preserve"> </w:t>
      </w:r>
      <w:r>
        <w:rPr>
          <w:rStyle w:val="FunctionTok"/>
        </w:rPr>
        <w:t xml:space="preserve">count</w:t>
      </w:r>
      <w:r>
        <w:rPr>
          <w:rStyle w:val="NormalTok"/>
        </w:rPr>
        <w:t xml:space="preserve"> </w:t>
      </w:r>
      <w:r>
        <w:rPr>
          <w:rStyle w:val="OtherTok"/>
        </w:rPr>
        <w:t xml:space="preserve">`zs'</w:t>
      </w:r>
      <w:r>
        <w:br/>
      </w:r>
      <w:r>
        <w:rPr>
          <w:rStyle w:val="KeywordTok"/>
        </w:rPr>
        <w:t xml:space="preserve">local</w:t>
      </w:r>
      <w:r>
        <w:rPr>
          <w:rStyle w:val="NormalTok"/>
        </w:rPr>
        <w:t xml:space="preserve"> </w:t>
      </w:r>
      <w:r>
        <w:rPr>
          <w:rStyle w:val="FunctionTok"/>
        </w:rPr>
        <w:t xml:space="preserve">r</w:t>
      </w:r>
      <w:r>
        <w:rPr>
          <w:rStyle w:val="NormalTok"/>
        </w:rPr>
        <w:t xml:space="preserve"> = 2*</w:t>
      </w:r>
      <w:r>
        <w:rPr>
          <w:rStyle w:val="OtherTok"/>
        </w:rPr>
        <w:t xml:space="preserve">`k'</w:t>
      </w:r>
      <w:r>
        <w:br/>
      </w:r>
      <w:r>
        <w:br/>
      </w:r>
      <w:r>
        <w:rPr>
          <w:rStyle w:val="NormalTok"/>
        </w:rPr>
        <w:t xml:space="preserve">* JRR-paired replicate weights — exactly 2*</w:t>
      </w:r>
      <w:r>
        <w:rPr>
          <w:rStyle w:val="KeywordTok"/>
        </w:rPr>
        <w:t xml:space="preserve">k</w:t>
      </w:r>
      <w:r>
        <w:br/>
      </w:r>
      <w:r>
        <w:rPr>
          <w:rStyle w:val="KeywordTok"/>
        </w:rPr>
        <w:t xml:space="preserve">capture</w:t>
      </w:r>
      <w:r>
        <w:rPr>
          <w:rStyle w:val="NormalTok"/>
        </w:rPr>
        <w:t xml:space="preserve"> </w:t>
      </w:r>
      <w:r>
        <w:rPr>
          <w:rStyle w:val="KeywordTok"/>
        </w:rPr>
        <w:t xml:space="preserve">drop</w:t>
      </w:r>
      <w:r>
        <w:rPr>
          <w:rStyle w:val="NormalTok"/>
        </w:rPr>
        <w:t xml:space="preserve"> JR*</w:t>
      </w:r>
      <w:r>
        <w:br/>
      </w:r>
      <w:r>
        <w:rPr>
          <w:rStyle w:val="KeywordTok"/>
        </w:rPr>
        <w:t xml:space="preserve">forvalues</w:t>
      </w:r>
      <w:r>
        <w:rPr>
          <w:rStyle w:val="NormalTok"/>
        </w:rPr>
        <w:t xml:space="preserve"> i = 1/</w:t>
      </w:r>
      <w:r>
        <w:rPr>
          <w:rStyle w:val="OtherTok"/>
        </w:rPr>
        <w:t xml:space="preserve">`k'</w:t>
      </w:r>
      <w:r>
        <w:rPr>
          <w:rStyle w:val="NormalTok"/>
        </w:rPr>
        <w:t xml:space="preserve"> {</w:t>
      </w:r>
      <w:r>
        <w:br/>
      </w:r>
      <w:r>
        <w:rPr>
          <w:rStyle w:val="NormalTok"/>
        </w:rPr>
        <w:t xml:space="preserve">    </w:t>
      </w:r>
      <w:r>
        <w:rPr>
          <w:rStyle w:val="KeywordTok"/>
        </w:rPr>
        <w:t xml:space="preserve">local</w:t>
      </w:r>
      <w:r>
        <w:rPr>
          <w:rStyle w:val="NormalTok"/>
        </w:rPr>
        <w:t xml:space="preserve"> j = </w:t>
      </w:r>
      <w:r>
        <w:rPr>
          <w:rStyle w:val="OtherTok"/>
        </w:rPr>
        <w:t xml:space="preserve">`k'</w:t>
      </w:r>
      <w:r>
        <w:rPr>
          <w:rStyle w:val="NormalTok"/>
        </w:rPr>
        <w:t xml:space="preserve"> + </w:t>
      </w:r>
      <w:r>
        <w:rPr>
          <w:rStyle w:val="OtherTok"/>
        </w:rPr>
        <w:t xml:space="preserve">`i'</w:t>
      </w:r>
      <w:r>
        <w:br/>
      </w:r>
      <w:r>
        <w:rPr>
          <w:rStyle w:val="NormalTok"/>
        </w:rPr>
        <w:t xml:space="preserve">    </w:t>
      </w:r>
      <w:r>
        <w:rPr>
          <w:rStyle w:val="KeywordTok"/>
        </w:rPr>
        <w:t xml:space="preserve">gen</w:t>
      </w:r>
      <w:r>
        <w:rPr>
          <w:rStyle w:val="NormalTok"/>
        </w:rPr>
        <w:t xml:space="preserve"> </w:t>
      </w:r>
      <w:r>
        <w:rPr>
          <w:rStyle w:val="KeywordTok"/>
        </w:rPr>
        <w:t xml:space="preserve">double</w:t>
      </w:r>
      <w:r>
        <w:rPr>
          <w:rStyle w:val="NormalTok"/>
        </w:rPr>
        <w:t xml:space="preserve"> JR</w:t>
      </w:r>
      <w:r>
        <w:rPr>
          <w:rStyle w:val="OtherTok"/>
        </w:rPr>
        <w:t xml:space="preserve">`i'</w:t>
      </w:r>
      <w:r>
        <w:rPr>
          <w:rStyle w:val="NormalTok"/>
        </w:rPr>
        <w:t xml:space="preserve"> = WGT</w:t>
      </w:r>
      <w:r>
        <w:br/>
      </w:r>
      <w:r>
        <w:rPr>
          <w:rStyle w:val="NormalTok"/>
        </w:rPr>
        <w:t xml:space="preserve">    </w:t>
      </w:r>
      <w:r>
        <w:rPr>
          <w:rStyle w:val="KeywordTok"/>
        </w:rPr>
        <w:t xml:space="preserve">replace</w:t>
      </w:r>
      <w:r>
        <w:rPr>
          <w:rStyle w:val="NormalTok"/>
        </w:rPr>
        <w:t xml:space="preserve">    JR</w:t>
      </w:r>
      <w:r>
        <w:rPr>
          <w:rStyle w:val="OtherTok"/>
        </w:rPr>
        <w:t xml:space="preserve">`i'</w:t>
      </w:r>
      <w:r>
        <w:rPr>
          <w:rStyle w:val="NormalTok"/>
        </w:rPr>
        <w:t xml:space="preserve"> = 2*WGT </w:t>
      </w:r>
      <w:r>
        <w:rPr>
          <w:rStyle w:val="KeywordTok"/>
        </w:rPr>
        <w:t xml:space="preserve">if</w:t>
      </w:r>
      <w:r>
        <w:rPr>
          <w:rStyle w:val="NormalTok"/>
        </w:rPr>
        <w:t xml:space="preserve"> </w:t>
      </w:r>
      <w:r>
        <w:rPr>
          <w:rStyle w:val="OtherTok"/>
        </w:rPr>
        <w:t xml:space="preserve">`z_zone'</w:t>
      </w:r>
      <w:r>
        <w:rPr>
          <w:rStyle w:val="NormalTok"/>
        </w:rPr>
        <w:t xml:space="preserve">==</w:t>
      </w:r>
      <w:r>
        <w:rPr>
          <w:rStyle w:val="OtherTok"/>
        </w:rPr>
        <w:t xml:space="preserve">`i'</w:t>
      </w:r>
      <w:r>
        <w:rPr>
          <w:rStyle w:val="NormalTok"/>
        </w:rPr>
        <w:t xml:space="preserve"> &amp; JKREP==1</w:t>
      </w:r>
      <w:r>
        <w:br/>
      </w:r>
      <w:r>
        <w:rPr>
          <w:rStyle w:val="NormalTok"/>
        </w:rPr>
        <w:t xml:space="preserve">    </w:t>
      </w:r>
      <w:r>
        <w:rPr>
          <w:rStyle w:val="KeywordTok"/>
        </w:rPr>
        <w:t xml:space="preserve">replace</w:t>
      </w:r>
      <w:r>
        <w:rPr>
          <w:rStyle w:val="NormalTok"/>
        </w:rPr>
        <w:t xml:space="preserve">    JR</w:t>
      </w:r>
      <w:r>
        <w:rPr>
          <w:rStyle w:val="OtherTok"/>
        </w:rPr>
        <w:t xml:space="preserve">`i'</w:t>
      </w:r>
      <w:r>
        <w:rPr>
          <w:rStyle w:val="NormalTok"/>
        </w:rPr>
        <w:t xml:space="preserve"> = 0      </w:t>
      </w:r>
      <w:r>
        <w:rPr>
          <w:rStyle w:val="KeywordTok"/>
        </w:rPr>
        <w:t xml:space="preserve">if</w:t>
      </w:r>
      <w:r>
        <w:rPr>
          <w:rStyle w:val="NormalTok"/>
        </w:rPr>
        <w:t xml:space="preserve"> </w:t>
      </w:r>
      <w:r>
        <w:rPr>
          <w:rStyle w:val="OtherTok"/>
        </w:rPr>
        <w:t xml:space="preserve">`z_zone'</w:t>
      </w:r>
      <w:r>
        <w:rPr>
          <w:rStyle w:val="NormalTok"/>
        </w:rPr>
        <w:t xml:space="preserve">==</w:t>
      </w:r>
      <w:r>
        <w:rPr>
          <w:rStyle w:val="OtherTok"/>
        </w:rPr>
        <w:t xml:space="preserve">`i'</w:t>
      </w:r>
      <w:r>
        <w:rPr>
          <w:rStyle w:val="NormalTok"/>
        </w:rPr>
        <w:t xml:space="preserve"> &amp; JKREP==0</w:t>
      </w:r>
      <w:r>
        <w:br/>
      </w:r>
      <w:r>
        <w:br/>
      </w:r>
      <w:r>
        <w:rPr>
          <w:rStyle w:val="NormalTok"/>
        </w:rPr>
        <w:t xml:space="preserve">    </w:t>
      </w:r>
      <w:r>
        <w:rPr>
          <w:rStyle w:val="KeywordTok"/>
        </w:rPr>
        <w:t xml:space="preserve">gen</w:t>
      </w:r>
      <w:r>
        <w:rPr>
          <w:rStyle w:val="NormalTok"/>
        </w:rPr>
        <w:t xml:space="preserve"> </w:t>
      </w:r>
      <w:r>
        <w:rPr>
          <w:rStyle w:val="KeywordTok"/>
        </w:rPr>
        <w:t xml:space="preserve">double</w:t>
      </w:r>
      <w:r>
        <w:rPr>
          <w:rStyle w:val="NormalTok"/>
        </w:rPr>
        <w:t xml:space="preserve"> JR</w:t>
      </w:r>
      <w:r>
        <w:rPr>
          <w:rStyle w:val="OtherTok"/>
        </w:rPr>
        <w:t xml:space="preserve">`j'</w:t>
      </w:r>
      <w:r>
        <w:rPr>
          <w:rStyle w:val="NormalTok"/>
        </w:rPr>
        <w:t xml:space="preserve"> = WGT</w:t>
      </w:r>
      <w:r>
        <w:br/>
      </w:r>
      <w:r>
        <w:rPr>
          <w:rStyle w:val="NormalTok"/>
        </w:rPr>
        <w:t xml:space="preserve">    </w:t>
      </w:r>
      <w:r>
        <w:rPr>
          <w:rStyle w:val="KeywordTok"/>
        </w:rPr>
        <w:t xml:space="preserve">replace</w:t>
      </w:r>
      <w:r>
        <w:rPr>
          <w:rStyle w:val="NormalTok"/>
        </w:rPr>
        <w:t xml:space="preserve">    JR</w:t>
      </w:r>
      <w:r>
        <w:rPr>
          <w:rStyle w:val="OtherTok"/>
        </w:rPr>
        <w:t xml:space="preserve">`j'</w:t>
      </w:r>
      <w:r>
        <w:rPr>
          <w:rStyle w:val="NormalTok"/>
        </w:rPr>
        <w:t xml:space="preserve"> = 2*WGT </w:t>
      </w:r>
      <w:r>
        <w:rPr>
          <w:rStyle w:val="KeywordTok"/>
        </w:rPr>
        <w:t xml:space="preserve">if</w:t>
      </w:r>
      <w:r>
        <w:rPr>
          <w:rStyle w:val="NormalTok"/>
        </w:rPr>
        <w:t xml:space="preserve"> </w:t>
      </w:r>
      <w:r>
        <w:rPr>
          <w:rStyle w:val="OtherTok"/>
        </w:rPr>
        <w:t xml:space="preserve">`z_zone'</w:t>
      </w:r>
      <w:r>
        <w:rPr>
          <w:rStyle w:val="NormalTok"/>
        </w:rPr>
        <w:t xml:space="preserve">==</w:t>
      </w:r>
      <w:r>
        <w:rPr>
          <w:rStyle w:val="OtherTok"/>
        </w:rPr>
        <w:t xml:space="preserve">`i'</w:t>
      </w:r>
      <w:r>
        <w:rPr>
          <w:rStyle w:val="NormalTok"/>
        </w:rPr>
        <w:t xml:space="preserve"> &amp; JKREP==0</w:t>
      </w:r>
      <w:r>
        <w:br/>
      </w:r>
      <w:r>
        <w:rPr>
          <w:rStyle w:val="NormalTok"/>
        </w:rPr>
        <w:t xml:space="preserve">    </w:t>
      </w:r>
      <w:r>
        <w:rPr>
          <w:rStyle w:val="KeywordTok"/>
        </w:rPr>
        <w:t xml:space="preserve">replace</w:t>
      </w:r>
      <w:r>
        <w:rPr>
          <w:rStyle w:val="NormalTok"/>
        </w:rPr>
        <w:t xml:space="preserve">    JR</w:t>
      </w:r>
      <w:r>
        <w:rPr>
          <w:rStyle w:val="OtherTok"/>
        </w:rPr>
        <w:t xml:space="preserve">`j'</w:t>
      </w:r>
      <w:r>
        <w:rPr>
          <w:rStyle w:val="NormalTok"/>
        </w:rPr>
        <w:t xml:space="preserve"> = 0      </w:t>
      </w:r>
      <w:r>
        <w:rPr>
          <w:rStyle w:val="KeywordTok"/>
        </w:rPr>
        <w:t xml:space="preserve">if</w:t>
      </w:r>
      <w:r>
        <w:rPr>
          <w:rStyle w:val="NormalTok"/>
        </w:rPr>
        <w:t xml:space="preserve"> </w:t>
      </w:r>
      <w:r>
        <w:rPr>
          <w:rStyle w:val="OtherTok"/>
        </w:rPr>
        <w:t xml:space="preserve">`z_zone'</w:t>
      </w:r>
      <w:r>
        <w:rPr>
          <w:rStyle w:val="NormalTok"/>
        </w:rPr>
        <w:t xml:space="preserve">==</w:t>
      </w:r>
      <w:r>
        <w:rPr>
          <w:rStyle w:val="OtherTok"/>
        </w:rPr>
        <w:t xml:space="preserve">`i'</w:t>
      </w:r>
      <w:r>
        <w:rPr>
          <w:rStyle w:val="NormalTok"/>
        </w:rPr>
        <w:t xml:space="preserve"> &amp; JKREP==1</w:t>
      </w:r>
      <w:r>
        <w:br/>
      </w:r>
      <w:r>
        <w:rPr>
          <w:rStyle w:val="NormalTok"/>
        </w:rPr>
        <w:t xml:space="preserve">}</w:t>
      </w:r>
      <w:r>
        <w:br/>
      </w:r>
      <w:r>
        <w:br/>
      </w:r>
      <w:r>
        <w:rPr>
          <w:rStyle w:val="NormalTok"/>
        </w:rPr>
        <w:t xml:space="preserve">* How many replicates? — Enter THIS NUMBER manually </w:t>
      </w:r>
      <w:r>
        <w:rPr>
          <w:rStyle w:val="KeywordTok"/>
        </w:rPr>
        <w:t xml:space="preserve">in</w:t>
      </w:r>
      <w:r>
        <w:rPr>
          <w:rStyle w:val="NormalTok"/>
        </w:rPr>
        <w:t xml:space="preserve"> NREP()</w:t>
      </w:r>
      <w:r>
        <w:br/>
      </w:r>
      <w:r>
        <w:rPr>
          <w:rStyle w:val="KeywordTok"/>
        </w:rPr>
        <w:t xml:space="preserve">di</w:t>
      </w:r>
      <w:r>
        <w:rPr>
          <w:rStyle w:val="NormalTok"/>
        </w:rPr>
        <w:t xml:space="preserve"> </w:t>
      </w:r>
      <w:r>
        <w:rPr>
          <w:rStyle w:val="KeywordTok"/>
        </w:rPr>
        <w:t xml:space="preserve">as</w:t>
      </w:r>
      <w:r>
        <w:rPr>
          <w:rStyle w:val="NormalTok"/>
        </w:rPr>
        <w:t xml:space="preserve"> res </w:t>
      </w:r>
      <w:r>
        <w:rPr>
          <w:rStyle w:val="StringTok"/>
        </w:rPr>
        <w:t xml:space="preserve">"Zones (k): "</w:t>
      </w:r>
      <w:r>
        <w:rPr>
          <w:rStyle w:val="NormalTok"/>
        </w:rPr>
        <w:t xml:space="preserve"> </w:t>
      </w:r>
      <w:r>
        <w:rPr>
          <w:rStyle w:val="OtherTok"/>
        </w:rPr>
        <w:t xml:space="preserve">`k'</w:t>
      </w:r>
      <w:r>
        <w:br/>
      </w:r>
      <w:r>
        <w:rPr>
          <w:rStyle w:val="KeywordTok"/>
        </w:rPr>
        <w:t xml:space="preserve">di</w:t>
      </w:r>
      <w:r>
        <w:rPr>
          <w:rStyle w:val="NormalTok"/>
        </w:rPr>
        <w:t xml:space="preserve"> </w:t>
      </w:r>
      <w:r>
        <w:rPr>
          <w:rStyle w:val="KeywordTok"/>
        </w:rPr>
        <w:t xml:space="preserve">as</w:t>
      </w:r>
      <w:r>
        <w:rPr>
          <w:rStyle w:val="NormalTok"/>
        </w:rPr>
        <w:t xml:space="preserve"> res </w:t>
      </w:r>
      <w:r>
        <w:rPr>
          <w:rStyle w:val="StringTok"/>
        </w:rPr>
        <w:t xml:space="preserve">"Replicates (r=2*k): "</w:t>
      </w:r>
      <w:r>
        <w:rPr>
          <w:rStyle w:val="NormalTok"/>
        </w:rPr>
        <w:t xml:space="preserve"> </w:t>
      </w:r>
      <w:r>
        <w:rPr>
          <w:rStyle w:val="OtherTok"/>
        </w:rPr>
        <w:t xml:space="preserve">`r'</w:t>
      </w:r>
      <w:r>
        <w:br/>
      </w:r>
      <w:r>
        <w:rPr>
          <w:rStyle w:val="KeywordTok"/>
        </w:rPr>
        <w:t xml:space="preserve">ds</w:t>
      </w:r>
      <w:r>
        <w:rPr>
          <w:rStyle w:val="NormalTok"/>
        </w:rPr>
        <w:t xml:space="preserve"> JR*, has(</w:t>
      </w:r>
      <w:r>
        <w:rPr>
          <w:rStyle w:val="DecValTok"/>
        </w:rPr>
        <w:t xml:space="preserve">type</w:t>
      </w:r>
      <w:r>
        <w:rPr>
          <w:rStyle w:val="NormalTok"/>
        </w:rPr>
        <w:t xml:space="preserve"> </w:t>
      </w:r>
      <w:r>
        <w:rPr>
          <w:rStyle w:val="KeywordTok"/>
        </w:rPr>
        <w:t xml:space="preserve">numeric</w:t>
      </w:r>
      <w:r>
        <w:rPr>
          <w:rStyle w:val="NormalTok"/>
        </w:rPr>
        <w:t xml:space="preserve">)</w:t>
      </w:r>
    </w:p>
    <w:p>
      <w:pPr>
        <w:pStyle w:val="FirstParagraph"/>
      </w:pPr>
      <w:r>
        <w:t xml:space="preserve">This script creates the correct number of replicate weights (e.g., 150 for TIMSS 2019, or an appropriate number for TIMSS 2023) using Jackknife Repeated Replication.</w:t>
      </w:r>
    </w:p>
    <w:p>
      <w:pPr>
        <w:pStyle w:val="BodyText"/>
      </w:pPr>
      <w:r>
        <w:t xml:space="preserve">The inconvenience is that analyses can only be conducted for a specific country, because repest requires precise specification of the number of replicates (omitting this produces incorrect standard errors). The end of the above script displays this information.</w:t>
      </w:r>
    </w:p>
    <w:p>
      <w:pPr>
        <w:pStyle w:val="SourceCode"/>
      </w:pPr>
      <w:r>
        <w:rPr>
          <w:rStyle w:val="NormalTok"/>
        </w:rPr>
        <w:t xml:space="preserve"> </w:t>
      </w:r>
      <w:r>
        <w:br/>
      </w:r>
      <w:r>
        <w:rPr>
          <w:rStyle w:val="NormalTok"/>
        </w:rPr>
        <w:t xml:space="preserve"> * How many replicates? — Enter THIS NUMBER manually </w:t>
      </w:r>
      <w:r>
        <w:rPr>
          <w:rStyle w:val="KeywordTok"/>
        </w:rPr>
        <w:t xml:space="preserve">in</w:t>
      </w:r>
      <w:r>
        <w:rPr>
          <w:rStyle w:val="NormalTok"/>
        </w:rPr>
        <w:t xml:space="preserve"> NREP()</w:t>
      </w:r>
      <w:r>
        <w:br/>
      </w:r>
      <w:r>
        <w:rPr>
          <w:rStyle w:val="NormalTok"/>
        </w:rPr>
        <w:t xml:space="preserve"> </w:t>
      </w:r>
      <w:r>
        <w:rPr>
          <w:rStyle w:val="KeywordTok"/>
        </w:rPr>
        <w:t xml:space="preserve">di</w:t>
      </w:r>
      <w:r>
        <w:rPr>
          <w:rStyle w:val="NormalTok"/>
        </w:rPr>
        <w:t xml:space="preserve"> </w:t>
      </w:r>
      <w:r>
        <w:rPr>
          <w:rStyle w:val="KeywordTok"/>
        </w:rPr>
        <w:t xml:space="preserve">as</w:t>
      </w:r>
      <w:r>
        <w:rPr>
          <w:rStyle w:val="NormalTok"/>
        </w:rPr>
        <w:t xml:space="preserve"> res </w:t>
      </w:r>
      <w:r>
        <w:rPr>
          <w:rStyle w:val="StringTok"/>
        </w:rPr>
        <w:t xml:space="preserve">"Zones (k): "</w:t>
      </w:r>
      <w:r>
        <w:rPr>
          <w:rStyle w:val="NormalTok"/>
        </w:rPr>
        <w:t xml:space="preserve"> </w:t>
      </w:r>
      <w:r>
        <w:rPr>
          <w:rStyle w:val="OtherTok"/>
        </w:rPr>
        <w:t xml:space="preserve">`k'</w:t>
      </w:r>
      <w:r>
        <w:br/>
      </w:r>
      <w:r>
        <w:rPr>
          <w:rStyle w:val="NormalTok"/>
        </w:rPr>
        <w:t xml:space="preserve">Zones (</w:t>
      </w:r>
      <w:r>
        <w:rPr>
          <w:rStyle w:val="KeywordTok"/>
        </w:rPr>
        <w:t xml:space="preserve">k</w:t>
      </w:r>
      <w:r>
        <w:rPr>
          <w:rStyle w:val="NormalTok"/>
        </w:rPr>
        <w:t xml:space="preserve">): 76</w:t>
      </w:r>
      <w:r>
        <w:br/>
      </w:r>
      <w:r>
        <w:br/>
      </w:r>
      <w:r>
        <w:rPr>
          <w:rStyle w:val="NormalTok"/>
        </w:rPr>
        <w:t xml:space="preserve"> </w:t>
      </w:r>
      <w:r>
        <w:rPr>
          <w:rStyle w:val="KeywordTok"/>
        </w:rPr>
        <w:t xml:space="preserve">di</w:t>
      </w:r>
      <w:r>
        <w:rPr>
          <w:rStyle w:val="NormalTok"/>
        </w:rPr>
        <w:t xml:space="preserve"> </w:t>
      </w:r>
      <w:r>
        <w:rPr>
          <w:rStyle w:val="KeywordTok"/>
        </w:rPr>
        <w:t xml:space="preserve">as</w:t>
      </w:r>
      <w:r>
        <w:rPr>
          <w:rStyle w:val="NormalTok"/>
        </w:rPr>
        <w:t xml:space="preserve"> res </w:t>
      </w:r>
      <w:r>
        <w:rPr>
          <w:rStyle w:val="StringTok"/>
        </w:rPr>
        <w:t xml:space="preserve">"Replicates (r=2*k): "</w:t>
      </w:r>
      <w:r>
        <w:rPr>
          <w:rStyle w:val="NormalTok"/>
        </w:rPr>
        <w:t xml:space="preserve"> </w:t>
      </w:r>
      <w:r>
        <w:rPr>
          <w:rStyle w:val="OtherTok"/>
        </w:rPr>
        <w:t xml:space="preserve">`r'</w:t>
      </w:r>
      <w:r>
        <w:br/>
      </w:r>
      <w:r>
        <w:rPr>
          <w:rStyle w:val="NormalTok"/>
        </w:rPr>
        <w:t xml:space="preserve">Replicates (</w:t>
      </w:r>
      <w:r>
        <w:rPr>
          <w:rStyle w:val="FunctionTok"/>
        </w:rPr>
        <w:t xml:space="preserve">r</w:t>
      </w:r>
      <w:r>
        <w:rPr>
          <w:rStyle w:val="NormalTok"/>
        </w:rPr>
        <w:t xml:space="preserve">=2*</w:t>
      </w:r>
      <w:r>
        <w:rPr>
          <w:rStyle w:val="KeywordTok"/>
        </w:rPr>
        <w:t xml:space="preserve">k</w:t>
      </w:r>
      <w:r>
        <w:rPr>
          <w:rStyle w:val="NormalTok"/>
        </w:rPr>
        <w:t xml:space="preserve">): 152</w:t>
      </w:r>
    </w:p>
    <w:p>
      <w:pPr>
        <w:pStyle w:val="FirstParagraph"/>
      </w:pPr>
      <w:r>
        <w:t xml:space="preserve">We can see, that for Poland, there are 76 zones, and the script above created 152 replicate weights.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Program Files\RStudio\resources\app\bin\quarto\share\formats\docx\note.png" id="7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want to analyze teacher survey data, compute weights in the same way. Load the teacher file and generate weights using teacher weights</w:t>
            </w:r>
            <w:r>
              <w:t xml:space="preserve"> </w:t>
            </w:r>
            <w:r>
              <w:rPr>
                <w:rStyle w:val="VerbatimChar"/>
              </w:rPr>
              <w:t xml:space="preserve">gen double WGT = MATWGT</w:t>
            </w:r>
            <w:r>
              <w:t xml:space="preserve">. Proceed identically (JKZONE/JKREP variables are in the teacher data file).</w:t>
            </w:r>
          </w:p>
          <w:p/>
        </w:tc>
      </w:tr>
    </w:tbl>
    <w:p>
      <w:r>
        <w:pict>
          <v:rect style="width:0;height:1.5pt" o:hralign="center" o:hrstd="t" o:hr="t"/>
        </w:pict>
      </w:r>
    </w:p>
    <w:bookmarkEnd w:id="78"/>
    <w:bookmarkStart w:id="81" w:name="timss-step-by-step-analysis-examples"/>
    <w:p>
      <w:pPr>
        <w:pStyle w:val="Heading2"/>
      </w:pPr>
      <w:r>
        <w:t xml:space="preserve">4.4 TIMSS step-by-step analysis – examples</w:t>
      </w:r>
    </w:p>
    <w:p>
      <w:pPr>
        <w:pStyle w:val="FirstParagraph"/>
      </w:pPr>
      <w:r>
        <w:t xml:space="preserve">The basic commands are very similar to those shown above for PISA data analysis. Differences come down to variable names and the number of replicate weights.</w:t>
      </w:r>
    </w:p>
    <w:p>
      <w:pPr>
        <w:pStyle w:val="BodyText"/>
      </w:pPr>
      <w:r>
        <w:t xml:space="preserve">Let’s first compute mean results.</w:t>
      </w:r>
    </w:p>
    <w:p>
      <w:pPr>
        <w:pStyle w:val="SourceCode"/>
      </w:pPr>
      <w:r>
        <w:br/>
      </w:r>
      <w:r>
        <w:rPr>
          <w:rStyle w:val="NormalTok"/>
        </w:rPr>
        <w:t xml:space="preserve">. . repest TIMSS , estimate(</w:t>
      </w:r>
      <w:r>
        <w:rPr>
          <w:rStyle w:val="KeywordTok"/>
        </w:rPr>
        <w:t xml:space="preserve">means</w:t>
      </w:r>
      <w:r>
        <w:rPr>
          <w:rStyle w:val="NormalTok"/>
        </w:rPr>
        <w:t xml:space="preserve"> ASMMAT0@ ) svyparms(NREP(152))</w:t>
      </w:r>
      <w:r>
        <w:br/>
      </w:r>
      <w:r>
        <w:br/>
      </w:r>
      <w:r>
        <w:rPr>
          <w:rStyle w:val="NormalTok"/>
        </w:rPr>
        <w:t xml:space="preserve">_pooled.....</w:t>
      </w:r>
      <w:r>
        <w:br/>
      </w:r>
      <w:r>
        <w:rPr>
          <w:rStyle w:val="NormalTok"/>
        </w:rPr>
        <w:t xml:space="preserve"> :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  ASMMAT0__m |   546.0228   2.033083   268.57   0.000     542.038    550.0076</w:t>
      </w:r>
      <w:r>
        <w:br/>
      </w:r>
      <w:r>
        <w:rPr>
          <w:rStyle w:val="NormalTok"/>
        </w:rPr>
        <w:t xml:space="preserve">------------------------------------------------------------------------------</w:t>
      </w:r>
    </w:p>
    <w:bookmarkStart w:id="79" w:name="gender-differences-in-poland"/>
    <w:p>
      <w:pPr>
        <w:pStyle w:val="Heading3"/>
      </w:pPr>
      <w:r>
        <w:t xml:space="preserve">4.4.1 Gender differences in Poland</w:t>
      </w:r>
    </w:p>
    <w:p>
      <w:pPr>
        <w:pStyle w:val="FirstParagraph"/>
      </w:pPr>
      <w:r>
        <w:t xml:space="preserve">Now, let’s compute the differences between boys and girls in Poland. Computing mean differences is simple and does not differ from previous examples. We’ll use</w:t>
      </w:r>
      <w:r>
        <w:t xml:space="preserve"> </w:t>
      </w:r>
      <w:r>
        <w:rPr>
          <w:rStyle w:val="VerbatimChar"/>
          <w:b/>
          <w:bCs/>
        </w:rPr>
        <w:t xml:space="preserve">estimate(means ASMMAT0@ ) over(ITSEX , test)</w:t>
      </w:r>
      <w:r>
        <w:t xml:space="preserve">, substituting the</w:t>
      </w:r>
      <w:r>
        <w:t xml:space="preserve"> </w:t>
      </w:r>
      <w:r>
        <w:rPr>
          <w:rStyle w:val="VerbatimChar"/>
        </w:rPr>
        <w:t xml:space="preserve">IDCNTRY</w:t>
      </w:r>
      <w:r>
        <w:t xml:space="preserve"> </w:t>
      </w:r>
      <w:r>
        <w:t xml:space="preserve">variable for the gender variable ITSEX.</w:t>
      </w:r>
    </w:p>
    <w:p>
      <w:pPr>
        <w:pStyle w:val="BodyText"/>
      </w:pPr>
      <w:r>
        <w:t xml:space="preserve">Below, we examine estimates for selected percentiles and differences between boys and girls.</w:t>
      </w:r>
    </w:p>
    <w:p>
      <w:pPr>
        <w:pStyle w:val="SourceCode"/>
      </w:pPr>
      <w:r>
        <w:br/>
      </w:r>
      <w:r>
        <w:rPr>
          <w:rStyle w:val="NormalTok"/>
        </w:rPr>
        <w:t xml:space="preserve">repest TIMSS , estimate(</w:t>
      </w:r>
      <w:r>
        <w:rPr>
          <w:rStyle w:val="KeywordTok"/>
        </w:rPr>
        <w:t xml:space="preserve">summarize</w:t>
      </w:r>
      <w:r>
        <w:rPr>
          <w:rStyle w:val="NormalTok"/>
        </w:rPr>
        <w:t xml:space="preserve"> ASMMAT0@, </w:t>
      </w:r>
      <w:r>
        <w:rPr>
          <w:rStyle w:val="KeywordTok"/>
        </w:rPr>
        <w:t xml:space="preserve">stats</w:t>
      </w:r>
      <w:r>
        <w:rPr>
          <w:rStyle w:val="NormalTok"/>
        </w:rPr>
        <w:t xml:space="preserve">(</w:t>
      </w:r>
      <w:r>
        <w:rPr>
          <w:rStyle w:val="KeywordTok"/>
        </w:rPr>
        <w:t xml:space="preserve">mean</w:t>
      </w:r>
      <w:r>
        <w:rPr>
          <w:rStyle w:val="NormalTok"/>
        </w:rPr>
        <w:t xml:space="preserve"> p10 p25 p50 p75 p90)) </w:t>
      </w:r>
      <w:r>
        <w:rPr>
          <w:rStyle w:val="BaseNTok"/>
        </w:rPr>
        <w:t xml:space="preserve">over</w:t>
      </w:r>
      <w:r>
        <w:rPr>
          <w:rStyle w:val="NormalTok"/>
        </w:rPr>
        <w:t xml:space="preserve">(ITSEX, </w:t>
      </w:r>
      <w:r>
        <w:rPr>
          <w:rStyle w:val="KeywordTok"/>
        </w:rPr>
        <w:t xml:space="preserve">test</w:t>
      </w:r>
      <w:r>
        <w:rPr>
          <w:rStyle w:val="NormalTok"/>
        </w:rPr>
        <w:t xml:space="preserve">) svyparms(NREP(152))</w:t>
      </w:r>
      <w:r>
        <w:br/>
      </w:r>
      <w:r>
        <w:rPr>
          <w:rStyle w:val="NormalTok"/>
        </w:rPr>
        <w:t xml:space="preserve"> </w:t>
      </w:r>
      <w:r>
        <w:rPr>
          <w:rStyle w:val="BaseNTok"/>
        </w:rPr>
        <w:t xml:space="preserve">over</w:t>
      </w:r>
      <w:r>
        <w:rPr>
          <w:rStyle w:val="NormalTok"/>
        </w:rPr>
        <w:t xml:space="preserve"> ITSEX = 1 2 </w:t>
      </w:r>
      <w:r>
        <w:br/>
      </w:r>
      <w:r>
        <w:rPr>
          <w:rStyle w:val="NormalTok"/>
        </w:rPr>
        <w:t xml:space="preserve">(file C:\Users\IBE-2660\AppData\Local\Temp\ST_2150_000005.tmp </w:t>
      </w:r>
      <w:r>
        <w:rPr>
          <w:rStyle w:val="KeywordTok"/>
        </w:rPr>
        <w:t xml:space="preserve">not</w:t>
      </w:r>
      <w:r>
        <w:rPr>
          <w:rStyle w:val="NormalTok"/>
        </w:rPr>
        <w:t xml:space="preserve"> found)</w:t>
      </w:r>
      <w:r>
        <w:br/>
      </w:r>
      <w:r>
        <w:rPr>
          <w:rStyle w:val="NormalTok"/>
        </w:rPr>
        <w:t xml:space="preserve">file C:\Users\IBE-2660\AppData\Local\Temp\ST_2150_000005.tmp saved</w:t>
      </w:r>
      <w:r>
        <w:br/>
      </w:r>
      <w:r>
        <w:rPr>
          <w:rStyle w:val="BaseNTok"/>
        </w:rPr>
        <w:t xml:space="preserve">over</w:t>
      </w:r>
      <w:r>
        <w:rPr>
          <w:rStyle w:val="NormalTok"/>
        </w:rPr>
        <w:t xml:space="preserve"> </w:t>
      </w:r>
      <w:r>
        <w:rPr>
          <w:rStyle w:val="KeywordTok"/>
        </w:rPr>
        <w:t xml:space="preserve">var</w:t>
      </w:r>
      <w:r>
        <w:rPr>
          <w:rStyle w:val="NormalTok"/>
        </w:rPr>
        <w:t xml:space="preserve"> is ITSEX</w:t>
      </w:r>
      <w:r>
        <w:br/>
      </w:r>
      <w:r>
        <w:br/>
      </w:r>
      <w:r>
        <w:rPr>
          <w:rStyle w:val="NormalTok"/>
        </w:rPr>
        <w:t xml:space="preserve">_pooled - ITSEX = 1 .....</w:t>
      </w:r>
      <w:r>
        <w:br/>
      </w:r>
      <w:r>
        <w:rPr>
          <w:rStyle w:val="NormalTok"/>
        </w:rPr>
        <w:t xml:space="preserve">_pooled - ITSEX = 2 .....</w:t>
      </w:r>
      <w:r>
        <w:br/>
      </w:r>
      <w:r>
        <w:rPr>
          <w:rStyle w:val="NormalTok"/>
        </w:rPr>
        <w:t xml:space="preserve">_pooled :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ITSEX=1       |</w:t>
      </w:r>
      <w:r>
        <w:br/>
      </w:r>
      <w:r>
        <w:rPr>
          <w:rStyle w:val="NormalTok"/>
        </w:rPr>
        <w:t xml:space="preserve">ASMMAT0__mean |   540.6729   2.446792   220.97   0.000     535.8772    545.4685</w:t>
      </w:r>
      <w:r>
        <w:br/>
      </w:r>
      <w:r>
        <w:rPr>
          <w:rStyle w:val="NormalTok"/>
        </w:rPr>
        <w:t xml:space="preserve"> ASMMAT0__p10 |   442.7281   3.944585   112.24   0.000     434.9968    450.4593</w:t>
      </w:r>
      <w:r>
        <w:br/>
      </w:r>
      <w:r>
        <w:rPr>
          <w:rStyle w:val="NormalTok"/>
        </w:rPr>
        <w:t xml:space="preserve"> ASMMAT0__p25 |   493.9585   3.532112   139.85   0.000     487.0357    500.8814</w:t>
      </w:r>
      <w:r>
        <w:br/>
      </w:r>
      <w:r>
        <w:rPr>
          <w:rStyle w:val="NormalTok"/>
        </w:rPr>
        <w:t xml:space="preserve"> ASMMAT0__p50 |   545.2986   3.510619   155.33   0.000     538.4179    552.1793</w:t>
      </w:r>
      <w:r>
        <w:br/>
      </w:r>
      <w:r>
        <w:rPr>
          <w:rStyle w:val="NormalTok"/>
        </w:rPr>
        <w:t xml:space="preserve"> ASMMAT0__p75 |   591.5121   3.101972   190.69   0.000     585.4324    597.5919</w:t>
      </w:r>
      <w:r>
        <w:br/>
      </w:r>
      <w:r>
        <w:rPr>
          <w:rStyle w:val="NormalTok"/>
        </w:rPr>
        <w:t xml:space="preserve"> ASMMAT0__p90 |    632.209   5.778426   109.41   0.000     620.8835    643.5345</w:t>
      </w:r>
      <w:r>
        <w:br/>
      </w:r>
      <w:r>
        <w:rPr>
          <w:rStyle w:val="NormalTok"/>
        </w:rPr>
        <w:t xml:space="preserve">--------------+----------------------------------------------------------------</w:t>
      </w:r>
      <w:r>
        <w:br/>
      </w:r>
      <w:r>
        <w:rPr>
          <w:rStyle w:val="NormalTok"/>
        </w:rPr>
        <w:t xml:space="preserve">ITSEX=2       |</w:t>
      </w:r>
      <w:r>
        <w:br/>
      </w:r>
      <w:r>
        <w:rPr>
          <w:rStyle w:val="NormalTok"/>
        </w:rPr>
        <w:t xml:space="preserve">ASMMAT0__mean |     551.32   2.724234   202.38   0.000     545.9806    556.6594</w:t>
      </w:r>
      <w:r>
        <w:br/>
      </w:r>
      <w:r>
        <w:rPr>
          <w:rStyle w:val="NormalTok"/>
        </w:rPr>
        <w:t xml:space="preserve"> ASMMAT0__p10 |   447.9956    6.53938    68.51   0.000     435.1787    460.8126</w:t>
      </w:r>
      <w:r>
        <w:br/>
      </w:r>
      <w:r>
        <w:rPr>
          <w:rStyle w:val="NormalTok"/>
        </w:rPr>
        <w:t xml:space="preserve"> ASMMAT0__p25 |   503.0338   3.998141   125.82   0.000     495.1976      510.87</w:t>
      </w:r>
      <w:r>
        <w:br/>
      </w:r>
      <w:r>
        <w:rPr>
          <w:rStyle w:val="NormalTok"/>
        </w:rPr>
        <w:t xml:space="preserve"> ASMMAT0__p50 |   557.1689   4.501254   123.78   0.000     548.3466    565.9912</w:t>
      </w:r>
      <w:r>
        <w:br/>
      </w:r>
      <w:r>
        <w:rPr>
          <w:rStyle w:val="NormalTok"/>
        </w:rPr>
        <w:t xml:space="preserve"> ASMMAT0__p75 |   604.0593   3.711391   162.76   0.000     596.7851    611.3335</w:t>
      </w:r>
      <w:r>
        <w:br/>
      </w:r>
      <w:r>
        <w:rPr>
          <w:rStyle w:val="NormalTok"/>
        </w:rPr>
        <w:t xml:space="preserve"> ASMMAT0__p90 |   646.2404    4.36668   147.99   0.000     637.6819    654.7989</w:t>
      </w:r>
      <w:r>
        <w:br/>
      </w:r>
      <w:r>
        <w:rPr>
          <w:rStyle w:val="NormalTok"/>
        </w:rPr>
        <w:t xml:space="preserve">--------------+----------------------------------------------------------------</w:t>
      </w:r>
      <w:r>
        <w:br/>
      </w:r>
      <w:r>
        <w:rPr>
          <w:rStyle w:val="NormalTok"/>
        </w:rPr>
        <w:t xml:space="preserve">ITSEX=</w:t>
      </w:r>
      <w:r>
        <w:rPr>
          <w:rStyle w:val="KeywordTok"/>
        </w:rPr>
        <w:t xml:space="preserve">d</w:t>
      </w:r>
      <w:r>
        <w:rPr>
          <w:rStyle w:val="NormalTok"/>
        </w:rPr>
        <w:t xml:space="preserve">       |</w:t>
      </w:r>
      <w:r>
        <w:br/>
      </w:r>
      <w:r>
        <w:rPr>
          <w:rStyle w:val="NormalTok"/>
        </w:rPr>
        <w:t xml:space="preserve">ASMMAT0__mean |   10.64712   3.188914     3.34   0.001     4.396965    16.89728</w:t>
      </w:r>
      <w:r>
        <w:br/>
      </w:r>
      <w:r>
        <w:rPr>
          <w:rStyle w:val="NormalTok"/>
        </w:rPr>
        <w:t xml:space="preserve"> ASMMAT0__p10 |   5.267572   7.480926     0.70   0.481   -9.394773    19.92992</w:t>
      </w:r>
      <w:r>
        <w:br/>
      </w:r>
      <w:r>
        <w:rPr>
          <w:rStyle w:val="NormalTok"/>
        </w:rPr>
        <w:t xml:space="preserve"> ASMMAT0__p25 |   9.075292   5.415111     1.68   0.094   -1.538131    19.68872</w:t>
      </w:r>
      <w:r>
        <w:br/>
      </w:r>
      <w:r>
        <w:rPr>
          <w:rStyle w:val="NormalTok"/>
        </w:rPr>
        <w:t xml:space="preserve"> ASMMAT0__p50 |   11.87034   5.404963     2.20   0.028    1.276807    22.46387</w:t>
      </w:r>
      <w:r>
        <w:br/>
      </w:r>
      <w:r>
        <w:rPr>
          <w:rStyle w:val="NormalTok"/>
        </w:rPr>
        <w:t xml:space="preserve"> ASMMAT0__p75 |   12.54714    4.43619     2.83   0.005    3.852365    21.24191</w:t>
      </w:r>
      <w:r>
        <w:br/>
      </w:r>
      <w:r>
        <w:rPr>
          <w:rStyle w:val="NormalTok"/>
        </w:rPr>
        <w:t xml:space="preserve"> ASMMAT0__p90 |   14.03136   6.960439     2.02   0.044    .3891518    27.67357</w:t>
      </w:r>
      <w:r>
        <w:br/>
      </w:r>
      <w:r>
        <w:rPr>
          <w:rStyle w:val="NormalTok"/>
        </w:rPr>
        <w:t xml:space="preserve">-------------------------------------------------------------------------------</w:t>
      </w:r>
    </w:p>
    <w:p>
      <w:pPr>
        <w:pStyle w:val="FirstParagraph"/>
      </w:pPr>
      <w:r>
        <w:t xml:space="preserve">The table shows</w:t>
      </w:r>
      <w:r>
        <w:t xml:space="preserve"> </w:t>
      </w:r>
      <w:r>
        <w:rPr>
          <w:b/>
          <w:bCs/>
        </w:rPr>
        <w:t xml:space="preserve">math percentile scores for girls (</w:t>
      </w:r>
      <w:r>
        <w:rPr>
          <w:rStyle w:val="VerbatimChar"/>
          <w:b/>
          <w:bCs/>
        </w:rPr>
        <w:t xml:space="preserve">ITSEX=1</w:t>
      </w:r>
      <w:r>
        <w:rPr>
          <w:b/>
          <w:bCs/>
        </w:rPr>
        <w:t xml:space="preserve">) and boys (</w:t>
      </w:r>
      <w:r>
        <w:rPr>
          <w:rStyle w:val="VerbatimChar"/>
          <w:b/>
          <w:bCs/>
        </w:rPr>
        <w:t xml:space="preserve">ITSEX=2</w:t>
      </w:r>
      <w:r>
        <w:rPr>
          <w:b/>
          <w:bCs/>
        </w:rPr>
        <w:t xml:space="preserve">) in Poland and their differences (</w:t>
      </w:r>
      <w:r>
        <w:rPr>
          <w:rStyle w:val="VerbatimChar"/>
          <w:b/>
          <w:bCs/>
        </w:rPr>
        <w:t xml:space="preserve">ITSEX=d</w:t>
      </w:r>
      <w:r>
        <w:rPr>
          <w:b/>
          <w:bCs/>
        </w:rPr>
        <w:t xml:space="preserve">)</w:t>
      </w:r>
      <w:r>
        <w:t xml:space="preserve">.</w:t>
      </w:r>
    </w:p>
    <w:p>
      <w:pPr>
        <w:pStyle w:val="BodyText"/>
      </w:pPr>
      <w:r>
        <w:t xml:space="preserve">The mean difference is 10.6 points and it is statistically significant, with a standard error of 3.2 points, and the 95% confidence interval for this difference is 4.4 to 16.9 points.</w:t>
      </w:r>
    </w:p>
    <w:p>
      <w:pPr>
        <w:pStyle w:val="BodyText"/>
      </w:pPr>
      <w:r>
        <w:t xml:space="preserve">Percentile values suggest that boys’ advantage is more pronounced at the top of the distribution. For example, the boys’ median (p50) is higher by about 12 points and this difference is statistically significant. In the lower part of the distribution (p10, p25), differences are smaller and often not significant.</w:t>
      </w:r>
    </w:p>
    <w:p>
      <w:r>
        <w:pict>
          <v:rect style="width:0;height:1.5pt" o:hralign="center" o:hrstd="t" o:hr="t"/>
        </w:pict>
      </w:r>
    </w:p>
    <w:bookmarkEnd w:id="79"/>
    <w:bookmarkStart w:id="80" w:name="proficiency-levels"/>
    <w:p>
      <w:pPr>
        <w:pStyle w:val="Heading3"/>
      </w:pPr>
      <w:r>
        <w:t xml:space="preserve">4.4.2 Proficiency levels</w:t>
      </w:r>
    </w:p>
    <w:p>
      <w:pPr>
        <w:pStyle w:val="FirstParagraph"/>
      </w:pPr>
      <w:r>
        <w:t xml:space="preserve">The TIMSS dataset contains a variable describing proficiency levels (actually five separate variables calculated for each</w:t>
      </w:r>
      <w:r>
        <w:t xml:space="preserve"> </w:t>
      </w:r>
      <w:r>
        <w:rPr>
          <w:rStyle w:val="VerbatimChar"/>
        </w:rPr>
        <w:t xml:space="preserve">pv</w:t>
      </w:r>
      <w:r>
        <w:t xml:space="preserve">). Using the</w:t>
      </w:r>
      <w:r>
        <w:t xml:space="preserve"> </w:t>
      </w:r>
      <w:r>
        <w:rPr>
          <w:rStyle w:val="VerbatimChar"/>
        </w:rPr>
        <w:t xml:space="preserve">fre command (ssc install fre)</w:t>
      </w:r>
      <w:r>
        <w:t xml:space="preserve">, we inspect the first variable in this group:</w:t>
      </w:r>
    </w:p>
    <w:p>
      <w:pPr>
        <w:pStyle w:val="SourceCode"/>
      </w:pPr>
      <w:r>
        <w:br/>
      </w:r>
      <w:r>
        <w:rPr>
          <w:rStyle w:val="NormalTok"/>
        </w:rPr>
        <w:t xml:space="preserve">. fre ASMIBM01</w:t>
      </w:r>
      <w:r>
        <w:br/>
      </w:r>
      <w:r>
        <w:br/>
      </w:r>
      <w:r>
        <w:rPr>
          <w:rStyle w:val="NormalTok"/>
        </w:rPr>
        <w:t xml:space="preserve">ASMIBM01 -- INTERN. MATH BENCH REACHED WITH 1ST PV</w:t>
      </w:r>
      <w:r>
        <w:br/>
      </w:r>
      <w:r>
        <w:rPr>
          <w:rStyle w:val="NormalTok"/>
        </w:rPr>
        <w:t xml:space="preserve">-------------------------------------------------------------------------------------</w:t>
      </w:r>
      <w:r>
        <w:br/>
      </w:r>
      <w:r>
        <w:rPr>
          <w:rStyle w:val="NormalTok"/>
        </w:rPr>
        <w:t xml:space="preserve">                                            |      Freq.    Percent      Valid      Cum.</w:t>
      </w:r>
      <w:r>
        <w:br/>
      </w:r>
      <w:r>
        <w:rPr>
          <w:rStyle w:val="NormalTok"/>
        </w:rPr>
        <w:t xml:space="preserve">----------------------------------------+--------------------------------------------</w:t>
      </w:r>
      <w:r>
        <w:br/>
      </w:r>
      <w:r>
        <w:rPr>
          <w:rStyle w:val="NormalTok"/>
        </w:rPr>
        <w:t xml:space="preserve">Valid   1 Below 400                       |        170      3.64        3.64        3.64</w:t>
      </w:r>
      <w:r>
        <w:br/>
      </w:r>
      <w:r>
        <w:rPr>
          <w:rStyle w:val="NormalTok"/>
        </w:rPr>
        <w:t xml:space="preserve">        2 At </w:t>
      </w:r>
      <w:r>
        <w:rPr>
          <w:rStyle w:val="KeywordTok"/>
        </w:rPr>
        <w:t xml:space="preserve">or</w:t>
      </w:r>
      <w:r>
        <w:rPr>
          <w:rStyle w:val="NormalTok"/>
        </w:rPr>
        <w:t xml:space="preserve"> above 400 but below 475   |        622     13.33       13.33       16.97</w:t>
      </w:r>
      <w:r>
        <w:br/>
      </w:r>
      <w:r>
        <w:rPr>
          <w:rStyle w:val="NormalTok"/>
        </w:rPr>
        <w:t xml:space="preserve">        3 At </w:t>
      </w:r>
      <w:r>
        <w:rPr>
          <w:rStyle w:val="KeywordTok"/>
        </w:rPr>
        <w:t xml:space="preserve">or</w:t>
      </w:r>
      <w:r>
        <w:rPr>
          <w:rStyle w:val="NormalTok"/>
        </w:rPr>
        <w:t xml:space="preserve"> above 475 but below 550   |       1509     32.34       32.34       49.31</w:t>
      </w:r>
      <w:r>
        <w:br/>
      </w:r>
      <w:r>
        <w:rPr>
          <w:rStyle w:val="NormalTok"/>
        </w:rPr>
        <w:t xml:space="preserve">        4 At </w:t>
      </w:r>
      <w:r>
        <w:rPr>
          <w:rStyle w:val="KeywordTok"/>
        </w:rPr>
        <w:t xml:space="preserve">or</w:t>
      </w:r>
      <w:r>
        <w:rPr>
          <w:rStyle w:val="NormalTok"/>
        </w:rPr>
        <w:t xml:space="preserve"> above 550 but below 625   |       1695     36.33       36.33       85.64</w:t>
      </w:r>
      <w:r>
        <w:br/>
      </w:r>
      <w:r>
        <w:rPr>
          <w:rStyle w:val="NormalTok"/>
        </w:rPr>
        <w:t xml:space="preserve">        5 At </w:t>
      </w:r>
      <w:r>
        <w:rPr>
          <w:rStyle w:val="KeywordTok"/>
        </w:rPr>
        <w:t xml:space="preserve">or</w:t>
      </w:r>
      <w:r>
        <w:rPr>
          <w:rStyle w:val="NormalTok"/>
        </w:rPr>
        <w:t xml:space="preserve"> above 625                 |        670     14.36       14.36      100.00</w:t>
      </w:r>
      <w:r>
        <w:br/>
      </w:r>
      <w:r>
        <w:rPr>
          <w:rStyle w:val="NormalTok"/>
        </w:rPr>
        <w:t xml:space="preserve">        Total                             |       4666    100.00      100.00</w:t>
      </w:r>
      <w:r>
        <w:br/>
      </w:r>
      <w:r>
        <w:rPr>
          <w:rStyle w:val="NormalTok"/>
        </w:rPr>
        <w:t xml:space="preserve">-------------------------------------------------------------------------------------</w:t>
      </w:r>
    </w:p>
    <w:p>
      <w:pPr>
        <w:pStyle w:val="FirstParagraph"/>
      </w:pPr>
      <w:r>
        <w:t xml:space="preserve">This variable is a recoded</w:t>
      </w:r>
      <w:r>
        <w:t xml:space="preserve"> </w:t>
      </w:r>
      <w:r>
        <w:rPr>
          <w:rStyle w:val="VerbatimChar"/>
        </w:rPr>
        <w:t xml:space="preserve">pv</w:t>
      </w:r>
      <w:r>
        <w:t xml:space="preserve"> </w:t>
      </w:r>
      <w:r>
        <w:t xml:space="preserve">variable, based on the study’s defined level cutoffs. The above distribution is unweighted. To get a population distribution, we must use weights and average across all</w:t>
      </w:r>
      <w:r>
        <w:t xml:space="preserve"> </w:t>
      </w:r>
      <w:r>
        <w:rPr>
          <w:rStyle w:val="VerbatimChar"/>
        </w:rPr>
        <w:t xml:space="preserve">pv</w:t>
      </w:r>
      <w:r>
        <w:t xml:space="preserve"> </w:t>
      </w:r>
      <w:r>
        <w:t xml:space="preserve">values. Here,</w:t>
      </w:r>
      <w:r>
        <w:t xml:space="preserve"> </w:t>
      </w:r>
      <w:r>
        <w:rPr>
          <w:rStyle w:val="VerbatimChar"/>
        </w:rPr>
        <w:t xml:space="preserve">repest</w:t>
      </w:r>
      <w:r>
        <w:t xml:space="preserve"> </w:t>
      </w:r>
      <w:r>
        <w:t xml:space="preserve">helps:</w:t>
      </w:r>
    </w:p>
    <w:p>
      <w:pPr>
        <w:pStyle w:val="SourceCode"/>
      </w:pPr>
      <w:r>
        <w:br/>
      </w:r>
      <w:r>
        <w:rPr>
          <w:rStyle w:val="NormalTok"/>
        </w:rPr>
        <w:t xml:space="preserve">. repest TIMSS , estimate(freq ASMIBM0@) svyparms(NREP(152))</w:t>
      </w:r>
      <w:r>
        <w:br/>
      </w:r>
      <w:r>
        <w:br/>
      </w:r>
      <w:r>
        <w:rPr>
          <w:rStyle w:val="NormalTok"/>
        </w:rPr>
        <w:t xml:space="preserve">_pooled.....</w:t>
      </w:r>
      <w:r>
        <w:br/>
      </w:r>
      <w:r>
        <w:rPr>
          <w:rStyle w:val="NormalTok"/>
        </w:rPr>
        <w:t xml:space="preserve"> :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 ASMIBM0__1 |   3.818529    .453191     8.43   0.000     2.930291    4.706767</w:t>
      </w:r>
      <w:r>
        <w:br/>
      </w:r>
      <w:r>
        <w:rPr>
          <w:rStyle w:val="NormalTok"/>
        </w:rPr>
        <w:t xml:space="preserve"> ASMIBM0__2 |   13.21859   .7538217    17.54   0.000    11.74113    14.69606</w:t>
      </w:r>
      <w:r>
        <w:br/>
      </w:r>
      <w:r>
        <w:rPr>
          <w:rStyle w:val="NormalTok"/>
        </w:rPr>
        <w:t xml:space="preserve"> ASMIBM0__3 |   32.43265   .9518056    34.07   0.000    30.56714    34.29815</w:t>
      </w:r>
      <w:r>
        <w:br/>
      </w:r>
      <w:r>
        <w:rPr>
          <w:rStyle w:val="NormalTok"/>
        </w:rPr>
        <w:t xml:space="preserve"> ASMIBM0__4 |   36.15421   1.047753    34.51   0.000    34.10065    38.20777</w:t>
      </w:r>
      <w:r>
        <w:br/>
      </w:r>
      <w:r>
        <w:rPr>
          <w:rStyle w:val="NormalTok"/>
        </w:rPr>
        <w:t xml:space="preserve"> ASMIBM0__5 |   14.37602   .8519447    16.87   0.000    12.70624     16.0458</w:t>
      </w:r>
      <w:r>
        <w:br/>
      </w:r>
      <w:r>
        <w:rPr>
          <w:rStyle w:val="NormalTok"/>
        </w:rPr>
        <w:t xml:space="preserve">------------------------------------------------------------------------------</w:t>
      </w:r>
    </w:p>
    <w:p>
      <w:pPr>
        <w:pStyle w:val="FirstParagraph"/>
      </w:pPr>
      <w:r>
        <w:t xml:space="preserve">The</w:t>
      </w:r>
      <w:r>
        <w:t xml:space="preserve"> </w:t>
      </w:r>
      <w:r>
        <w:rPr>
          <w:rStyle w:val="VerbatimChar"/>
          <w:b/>
          <w:bCs/>
        </w:rPr>
        <w:t xml:space="preserve">Coefficient</w:t>
      </w:r>
      <w:r>
        <w:t xml:space="preserve"> </w:t>
      </w:r>
      <w:r>
        <w:t xml:space="preserve">column gives the percent of students at each level; for example, the first row is for those scoring below 400 points on the TIMSS scale. In Poland, that’s about</w:t>
      </w:r>
      <w:r>
        <w:t xml:space="preserve"> </w:t>
      </w:r>
      <w:r>
        <w:rPr>
          <w:b/>
          <w:bCs/>
        </w:rPr>
        <w:t xml:space="preserve">4% of students</w:t>
      </w:r>
      <w:r>
        <w:t xml:space="preserve"> </w:t>
      </w:r>
      <w:r>
        <w:t xml:space="preserve">(95% CI: 2.9–4.7%).</w:t>
      </w:r>
    </w:p>
    <w:p>
      <w:pPr>
        <w:pStyle w:val="BodyText"/>
      </w:pPr>
      <w:r>
        <w:t xml:space="preserve">You can also compute more detailed comparisons. Let’s return to the example with gender differences:</w:t>
      </w:r>
    </w:p>
    <w:p>
      <w:pPr>
        <w:pStyle w:val="BodyText"/>
      </w:pPr>
      <w:r>
        <w:t xml:space="preserve">Możemy też wyliczyć bardziej rozbudowane porównania. Wróćmy do przykładu z różnicami ze względu na płeć:</w:t>
      </w:r>
    </w:p>
    <w:p>
      <w:pPr>
        <w:pStyle w:val="SourceCode"/>
      </w:pPr>
      <w:r>
        <w:br/>
      </w:r>
      <w:r>
        <w:br/>
      </w:r>
      <w:r>
        <w:rPr>
          <w:rStyle w:val="NormalTok"/>
        </w:rPr>
        <w:t xml:space="preserve">. repest TIMSS  , estimate(freq ASMIBM0@) </w:t>
      </w:r>
      <w:r>
        <w:rPr>
          <w:rStyle w:val="BaseNTok"/>
        </w:rPr>
        <w:t xml:space="preserve">over</w:t>
      </w:r>
      <w:r>
        <w:rPr>
          <w:rStyle w:val="NormalTok"/>
        </w:rPr>
        <w:t xml:space="preserve">(ITSEX, </w:t>
      </w:r>
      <w:r>
        <w:rPr>
          <w:rStyle w:val="KeywordTok"/>
        </w:rPr>
        <w:t xml:space="preserve">test</w:t>
      </w:r>
      <w:r>
        <w:rPr>
          <w:rStyle w:val="NormalTok"/>
        </w:rPr>
        <w:t xml:space="preserve">) svyparms(NREP(152))</w:t>
      </w:r>
      <w:r>
        <w:br/>
      </w:r>
      <w:r>
        <w:rPr>
          <w:rStyle w:val="NormalTok"/>
        </w:rPr>
        <w:t xml:space="preserve"> </w:t>
      </w:r>
      <w:r>
        <w:rPr>
          <w:rStyle w:val="BaseNTok"/>
        </w:rPr>
        <w:t xml:space="preserve">over</w:t>
      </w:r>
      <w:r>
        <w:rPr>
          <w:rStyle w:val="NormalTok"/>
        </w:rPr>
        <w:t xml:space="preserve"> ITSEX = 1 2 </w:t>
      </w:r>
      <w:r>
        <w:br/>
      </w:r>
      <w:r>
        <w:br/>
      </w:r>
      <w:r>
        <w:rPr>
          <w:rStyle w:val="NormalTok"/>
        </w:rPr>
        <w:t xml:space="preserve">_pooled - ITSEX = 1 .....</w:t>
      </w:r>
      <w:r>
        <w:br/>
      </w:r>
      <w:r>
        <w:rPr>
          <w:rStyle w:val="NormalTok"/>
        </w:rPr>
        <w:t xml:space="preserve">_pooled - ITSEX = 2 .....</w:t>
      </w:r>
      <w:r>
        <w:br/>
      </w:r>
      <w:r>
        <w:rPr>
          <w:rStyle w:val="NormalTok"/>
        </w:rPr>
        <w:t xml:space="preserve">_pooled : _pooled</w:t>
      </w:r>
      <w:r>
        <w:br/>
      </w:r>
      <w:r>
        <w:rPr>
          <w:rStyle w:val="NormalTok"/>
        </w:rPr>
        <w:t xml:space="preserve">------------------------------------------------------------------------------</w:t>
      </w:r>
      <w:r>
        <w:br/>
      </w:r>
      <w:r>
        <w:rPr>
          <w:rStyle w:val="NormalTok"/>
        </w:rPr>
        <w:t xml:space="preserve">             | Coefficient  Std. err.      z    P&gt;|z|     [95% conf. interval]</w:t>
      </w:r>
      <w:r>
        <w:br/>
      </w:r>
      <w:r>
        <w:rPr>
          <w:rStyle w:val="NormalTok"/>
        </w:rPr>
        <w:t xml:space="preserve">-------------+----------------------------------------------------------------</w:t>
      </w:r>
      <w:r>
        <w:br/>
      </w:r>
      <w:r>
        <w:rPr>
          <w:rStyle w:val="NormalTok"/>
        </w:rPr>
        <w:t xml:space="preserve">ITSEX=1      |</w:t>
      </w:r>
      <w:r>
        <w:br/>
      </w:r>
      <w:r>
        <w:rPr>
          <w:rStyle w:val="NormalTok"/>
        </w:rPr>
        <w:t xml:space="preserve"> ASMIBM0__1 |   3.807798   .6125007     6.22   0.000     2.607318    5.008277</w:t>
      </w:r>
      <w:r>
        <w:br/>
      </w:r>
      <w:r>
        <w:rPr>
          <w:rStyle w:val="NormalTok"/>
        </w:rPr>
        <w:t xml:space="preserve"> ASMIBM0__2 |   14.41528   .9742022    14.80   0.000    12.50588    16.32468</w:t>
      </w:r>
      <w:r>
        <w:br/>
      </w:r>
      <w:r>
        <w:rPr>
          <w:rStyle w:val="NormalTok"/>
        </w:rPr>
        <w:t xml:space="preserve"> ASMIBM0__3 |   34.56772   1.225612    28.20   0.000    32.16556    36.96988</w:t>
      </w:r>
      <w:r>
        <w:br/>
      </w:r>
      <w:r>
        <w:rPr>
          <w:rStyle w:val="NormalTok"/>
        </w:rPr>
        <w:t xml:space="preserve"> ASMIBM0__4 |   35.13991   1.570727    22.37   0.000    32.06135    38.21848</w:t>
      </w:r>
      <w:r>
        <w:br/>
      </w:r>
      <w:r>
        <w:rPr>
          <w:rStyle w:val="NormalTok"/>
        </w:rPr>
        <w:t xml:space="preserve"> ASMIBM0__5 |   12.06929   1.349484     8.94   0.000    9.424351    14.71423</w:t>
      </w:r>
      <w:r>
        <w:br/>
      </w:r>
      <w:r>
        <w:rPr>
          <w:rStyle w:val="NormalTok"/>
        </w:rPr>
        <w:t xml:space="preserve">-------------+----------------------------------------------------------------</w:t>
      </w:r>
      <w:r>
        <w:br/>
      </w:r>
      <w:r>
        <w:rPr>
          <w:rStyle w:val="NormalTok"/>
        </w:rPr>
        <w:t xml:space="preserve">ITSEX=2      |</w:t>
      </w:r>
      <w:r>
        <w:br/>
      </w:r>
      <w:r>
        <w:rPr>
          <w:rStyle w:val="NormalTok"/>
        </w:rPr>
        <w:t xml:space="preserve"> ASMIBM0__1 |   3.829155   .5573351     6.87   0.000     2.736798    4.921511</w:t>
      </w:r>
      <w:r>
        <w:br/>
      </w:r>
      <w:r>
        <w:rPr>
          <w:rStyle w:val="NormalTok"/>
        </w:rPr>
        <w:t xml:space="preserve"> ASMIBM0__2 |    12.0337   1.033463    11.64   0.000    10.00815    14.05925</w:t>
      </w:r>
      <w:r>
        <w:br/>
      </w:r>
      <w:r>
        <w:rPr>
          <w:rStyle w:val="NormalTok"/>
        </w:rPr>
        <w:t xml:space="preserve"> ASMIBM0__3 |   30.31861   1.280613    23.68   0.000    27.80865    32.82856</w:t>
      </w:r>
      <w:r>
        <w:br/>
      </w:r>
      <w:r>
        <w:rPr>
          <w:rStyle w:val="NormalTok"/>
        </w:rPr>
        <w:t xml:space="preserve"> ASMIBM0__4 |   37.15851   1.629268    22.81   0.000     33.9652    40.35182</w:t>
      </w:r>
      <w:r>
        <w:br/>
      </w:r>
      <w:r>
        <w:rPr>
          <w:rStyle w:val="NormalTok"/>
        </w:rPr>
        <w:t xml:space="preserve"> ASMIBM0__5 |   16.66003   1.167054    14.28   0.000    14.37265    18.94741</w:t>
      </w:r>
      <w:r>
        <w:br/>
      </w:r>
      <w:r>
        <w:rPr>
          <w:rStyle w:val="NormalTok"/>
        </w:rPr>
        <w:t xml:space="preserve">-------------+----------------------------------------------------------------</w:t>
      </w:r>
      <w:r>
        <w:br/>
      </w:r>
      <w:r>
        <w:rPr>
          <w:rStyle w:val="NormalTok"/>
        </w:rPr>
        <w:t xml:space="preserve">ITSEX=</w:t>
      </w:r>
      <w:r>
        <w:rPr>
          <w:rStyle w:val="KeywordTok"/>
        </w:rPr>
        <w:t xml:space="preserve">d</w:t>
      </w:r>
      <w:r>
        <w:rPr>
          <w:rStyle w:val="NormalTok"/>
        </w:rPr>
        <w:t xml:space="preserve">      |</w:t>
      </w:r>
      <w:r>
        <w:br/>
      </w:r>
      <w:r>
        <w:rPr>
          <w:rStyle w:val="NormalTok"/>
        </w:rPr>
        <w:t xml:space="preserve"> ASMIBM0__1 |   .0213571   .7412523     0.03   0.977   -1.431471    1.474185</w:t>
      </w:r>
      <w:r>
        <w:br/>
      </w:r>
      <w:r>
        <w:rPr>
          <w:rStyle w:val="NormalTok"/>
        </w:rPr>
        <w:t xml:space="preserve"> ASMIBM0__2 |  -2.381582   1.325725    -1.80   0.072   -4.979955    .2167903</w:t>
      </w:r>
      <w:r>
        <w:br/>
      </w:r>
      <w:r>
        <w:rPr>
          <w:rStyle w:val="NormalTok"/>
        </w:rPr>
        <w:t xml:space="preserve"> ASMIBM0__3 |   -4.24911   1.629858    -2.61   0.009   -7.443573   -1.054647</w:t>
      </w:r>
      <w:r>
        <w:br/>
      </w:r>
      <w:r>
        <w:rPr>
          <w:rStyle w:val="NormalTok"/>
        </w:rPr>
        <w:t xml:space="preserve"> ASMIBM0__4 |   2.018596   2.418225     0.83   0.404   -2.721038     6.75823</w:t>
      </w:r>
      <w:r>
        <w:br/>
      </w:r>
      <w:r>
        <w:rPr>
          <w:rStyle w:val="NormalTok"/>
        </w:rPr>
        <w:t xml:space="preserve"> ASMIBM0__5 |   4.590739   1.858332     2.47   0.013    .9484761    8.233002</w:t>
      </w:r>
      <w:r>
        <w:br/>
      </w:r>
      <w:r>
        <w:rPr>
          <w:rStyle w:val="NormalTok"/>
        </w:rPr>
        <w:t xml:space="preserve">------------------------------------------------------------------------------</w:t>
      </w:r>
    </w:p>
    <w:p>
      <w:pPr>
        <w:pStyle w:val="FirstParagraph"/>
      </w:pPr>
      <w:r>
        <w:t xml:space="preserve">Comparing the percentages of students at different proficiency levels shows that boys more often attain the highest level (625+) and less often the lower levels. For example, 16.7% of boys reach the highest level, compared to 12.1% of girls. This difference is statistically significant.</w:t>
      </w:r>
    </w:p>
    <w:p>
      <w:pPr>
        <w:pStyle w:val="BodyText"/>
      </w:pPr>
      <w:r>
        <w:t xml:space="preserve">The largest differences appear at levels 3 and 5—boys are less often at level 3 (30.3% vs 34.6%) and more often at the highest level (16.7% vs 12.1%). This suggests that there are more high-achieving boys than girls, although differences in means were moderate.</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hyperlink" Id="rId33" Target="https://www.iea.nl/data-tools/repository" TargetMode="External" /><Relationship Type="http://schemas.openxmlformats.org/officeDocument/2006/relationships/hyperlink" Id="rId32" Target="https://www.oecd.org/en/about/programmes/oecd-survey-on-social-and-emotional-skills.html#data" TargetMode="External" /><Relationship Type="http://schemas.openxmlformats.org/officeDocument/2006/relationships/hyperlink" Id="rId31" Target="https://www.oecd.org/en/about/programmes/talis.html#data" TargetMode="External" /><Relationship Type="http://schemas.openxmlformats.org/officeDocument/2006/relationships/hyperlink" Id="rId29" Target="https://www.oecd.org/pisa/data" TargetMode="External" /><Relationship Type="http://schemas.openxmlformats.org/officeDocument/2006/relationships/hyperlink" Id="rId51" Target="https://www.oecd.org/pisa/data/2022database/" TargetMode="External" /><Relationship Type="http://schemas.openxmlformats.org/officeDocument/2006/relationships/hyperlink" Id="rId30" Target="https://www.oecd.org/skills/piaac/data/" TargetMode="External" /></Relationships>
</file>

<file path=word/_rels/footnotes.xml.rels><?xml version="1.0" encoding="UTF-8"?><Relationships xmlns="http://schemas.openxmlformats.org/package/2006/relationships"><Relationship Type="http://schemas.openxmlformats.org/officeDocument/2006/relationships/hyperlink" Id="rId33" Target="https://www.iea.nl/data-tools/repository" TargetMode="External" /><Relationship Type="http://schemas.openxmlformats.org/officeDocument/2006/relationships/hyperlink" Id="rId32" Target="https://www.oecd.org/en/about/programmes/oecd-survey-on-social-and-emotional-skills.html#data" TargetMode="External" /><Relationship Type="http://schemas.openxmlformats.org/officeDocument/2006/relationships/hyperlink" Id="rId31" Target="https://www.oecd.org/en/about/programmes/talis.html#data" TargetMode="External" /><Relationship Type="http://schemas.openxmlformats.org/officeDocument/2006/relationships/hyperlink" Id="rId29" Target="https://www.oecd.org/pisa/data" TargetMode="External" /><Relationship Type="http://schemas.openxmlformats.org/officeDocument/2006/relationships/hyperlink" Id="rId51" Target="https://www.oecd.org/pisa/data/2022database/" TargetMode="External" /><Relationship Type="http://schemas.openxmlformats.org/officeDocument/2006/relationships/hyperlink" Id="rId30" Target="https://www.oecd.org/skills/piaac/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International Research Data in Stata Using the repest Package</dc:title>
  <dc:creator>Michał Sitek, IBE PIB, m.sitek@ibe.edu.pl</dc:creator>
  <dc:language>en</dc:language>
  <cp:keywords/>
  <dcterms:created xsi:type="dcterms:W3CDTF">2026-06-29T19:03:28Z</dcterms:created>
  <dcterms:modified xsi:type="dcterms:W3CDTF">2026-06-29T19:03:28Z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expand">
    <vt:lpwstr>True</vt:lpwstr>
  </property>
  <property fmtid="{D5CDD505-2E9C-101B-9397-08002B2CF9AE}" pid="12" name="toc-title">
    <vt:lpwstr>Table of contents</vt:lpwstr>
  </property>
</Properties>
</file>