
<file path=[Content_Types].xml><?xml version="1.0" encoding="utf-8"?>
<Types xmlns="http://schemas.openxmlformats.org/package/2006/content-types">
  <Default Extension="jpg" ContentType="application/octet-stream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pStyle w:val="PO151"/>
        <w:jc w:val="center"/>
        <w:rPr>
          <w:shd w:val="clear" w:color="auto" w:fill="auto"/>
          <w:rFonts w:ascii="나눔명조" w:eastAsia="나눔명조" w:hAnsi="나눔명조"/>
        </w:rPr>
        <w:wordWrap w:val="1"/>
      </w:pPr>
      <w:bookmarkStart w:id="1" w:name="_Hlk184132726"/>
      <w:r>
        <w:rPr>
          <w:spacing w:val="-16"/>
          <w:b w:val="1"/>
          <w:sz w:val="40"/>
          <w:szCs w:val="40"/>
          <w:shd w:val="clear" w:color="auto" w:fill="auto"/>
          <w:rFonts w:ascii="나눔명조" w:eastAsia="나눔명조" w:hAnsi="나눔명조"/>
        </w:rPr>
        <w:t xml:space="preserve">UAV/UGV 모의 시뮬레이션</w:t>
      </w:r>
      <w:r>
        <w:rPr>
          <w:spacing w:val="-16"/>
          <w:b w:val="1"/>
          <w:sz w:val="40"/>
          <w:szCs w:val="40"/>
          <w:shd w:val="clear" w:color="auto" w:fill="auto"/>
          <w:rFonts w:ascii="나눔명조" w:eastAsia="나눔명조" w:hAnsi="나눔명조" w:hint="eastAsia"/>
        </w:rPr>
        <w:t xml:space="preserve"> 검수 체크리스트</w:t>
      </w:r>
    </w:p>
    <w:tbl>
      <w:tblID w:val="0"/>
      <w:tblPr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left w:w="102" w:type="dxa"/>
          <w:top w:w="28" w:type="dxa"/>
          <w:right w:w="102" w:type="dxa"/>
          <w:bottom w:w="28" w:type="dxa"/>
        </w:tblCellMar>
        <w:tblW w:w="9579" w:type="dxa"/>
        <w:tblInd w:w="102" w:type="dxa"/>
        <w:tblLook w:val="000000" w:firstRow="0" w:lastRow="0" w:firstColumn="0" w:lastColumn="0" w:noHBand="0" w:noVBand="0"/>
        <w:tblLayout w:type="fixed"/>
      </w:tblPr>
      <w:tblGrid>
        <w:gridCol w:w="1248"/>
        <w:gridCol w:w="1927"/>
        <w:gridCol w:w="1020"/>
        <w:gridCol w:w="2040"/>
        <w:gridCol w:w="1134"/>
        <w:gridCol w:w="2210"/>
      </w:tblGrid>
      <w:tr>
        <w:trPr>
          <w:trHeight w:hRule="atleast" w:val="907"/>
        </w:trPr>
        <w:tc>
          <w:tcPr>
            <w:tcW w:type="dxa" w:w="124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8D8D8" w:themeFill="background1" w:themeFillShade="D8"/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점검 일자</w:t>
            </w:r>
          </w:p>
        </w:tc>
        <w:tc>
          <w:tcPr>
            <w:tcW w:type="dxa" w:w="1927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>202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t>6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. 10.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t>15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>.(목)</w:t>
            </w:r>
          </w:p>
        </w:tc>
        <w:tc>
          <w:tcPr>
            <w:tcW w:type="dxa" w:w="1020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8D8D8"/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품 명</w:t>
            </w:r>
          </w:p>
        </w:tc>
        <w:tc>
          <w:tcPr>
            <w:tcW w:type="dxa" w:w="2040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pacing w:val="-16"/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t xml:space="preserve">UAV/UGV 모의 </w:t>
            </w:r>
            <w:r>
              <w:rPr>
                <w:spacing w:val="-16"/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t>시뮬레이션</w:t>
            </w:r>
          </w:p>
        </w:tc>
        <w:tc>
          <w:tcPr>
            <w:tcW w:type="dxa" w:w="1134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8D8D8"/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pacing w:val="-11"/>
                <w:b w:val="1"/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점검 장소</w:t>
            </w:r>
          </w:p>
        </w:tc>
        <w:tc>
          <w:tcPr>
            <w:tcW w:type="dxa" w:w="2210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슈어소프트테크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>사무실</w:t>
            </w:r>
          </w:p>
        </w:tc>
      </w:tr>
    </w:tbl>
    <w:p>
      <w:pPr>
        <w:pStyle w:val="PO151"/>
        <w:rPr>
          <w:sz w:val="22"/>
          <w:szCs w:val="22"/>
          <w:shd w:val="clear" w:color="auto" w:fill="auto"/>
          <w:rFonts w:ascii="나눔명조" w:eastAsia="나눔명조" w:hAnsi="나눔명조"/>
        </w:rPr>
      </w:pPr>
    </w:p>
    <w:tbl>
      <w:tblID w:val="0"/>
      <w:tblPr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left w:w="102" w:type="dxa"/>
          <w:top w:w="28" w:type="dxa"/>
          <w:right w:w="102" w:type="dxa"/>
          <w:bottom w:w="28" w:type="dxa"/>
        </w:tblCellMar>
        <w:tblW w:w="9552" w:type="dxa"/>
        <w:tblInd w:w="102" w:type="dxa"/>
        <w:tblLook w:val="000000" w:firstRow="0" w:lastRow="0" w:firstColumn="0" w:lastColumn="0" w:noHBand="0" w:noVBand="0"/>
        <w:tblLayout w:type="fixed"/>
      </w:tblPr>
      <w:tblGrid>
        <w:gridCol w:w="1248"/>
        <w:gridCol w:w="2013"/>
        <w:gridCol w:w="1700"/>
        <w:gridCol w:w="1417"/>
        <w:gridCol w:w="1417"/>
        <w:gridCol w:w="1757"/>
      </w:tblGrid>
      <w:tr>
        <w:trPr>
          <w:trHeight w:hRule="atleast" w:val="633"/>
        </w:trPr>
        <w:tc>
          <w:tcPr>
            <w:tcW w:type="dxa" w:w="1248"/>
            <w:tcMar>
              <w:top w:w="85" w:type="dxa"/>
              <w:bottom w:w="85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8D8D8"/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구 분</w:t>
            </w:r>
          </w:p>
        </w:tc>
        <w:tc>
          <w:tcPr>
            <w:tcW w:type="dxa" w:w="3713"/>
            <w:tcMar>
              <w:top w:w="85" w:type="dxa"/>
              <w:bottom w:w="85" w:type="dxa"/>
            </w:tcMar>
            <w:vAlign w:val="center"/>
            <w:gridSpan w:val="2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8D8D8"/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소 속</w:t>
            </w:r>
          </w:p>
        </w:tc>
        <w:tc>
          <w:tcPr>
            <w:tcW w:type="dxa" w:w="1417"/>
            <w:tcMar>
              <w:top w:w="85" w:type="dxa"/>
              <w:bottom w:w="85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8D8D8"/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성 명</w:t>
            </w:r>
          </w:p>
        </w:tc>
        <w:tc>
          <w:tcPr>
            <w:tcW w:type="dxa" w:w="1417"/>
            <w:tcMar>
              <w:top w:w="85" w:type="dxa"/>
              <w:bottom w:w="85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8D8D8"/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직 책</w:t>
            </w:r>
          </w:p>
        </w:tc>
        <w:tc>
          <w:tcPr>
            <w:tcW w:type="dxa" w:w="1757"/>
            <w:tcMar>
              <w:top w:w="85" w:type="dxa"/>
              <w:bottom w:w="85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8D8D8"/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확인자 서명</w:t>
            </w:r>
          </w:p>
        </w:tc>
      </w:tr>
      <w:tr>
        <w:trPr>
          <w:trHeight w:hRule="atleast" w:val="633"/>
        </w:trPr>
        <w:tc>
          <w:tcPr>
            <w:tcW w:type="dxa" w:w="1248"/>
            <w:tcMar>
              <w:top w:w="85" w:type="dxa"/>
              <w:bottom w:w="85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pacing w:val="-11"/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>납품업체</w:t>
            </w:r>
          </w:p>
        </w:tc>
        <w:tc>
          <w:tcPr>
            <w:tcW w:type="dxa" w:w="3713"/>
            <w:tcMar>
              <w:top w:w="85" w:type="dxa"/>
              <w:bottom w:w="85" w:type="dxa"/>
            </w:tcMar>
            <w:vAlign w:val="center"/>
            <w:gridSpan w:val="2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ind w:firstLine="28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>그래피카</w:t>
            </w:r>
          </w:p>
        </w:tc>
        <w:tc>
          <w:tcPr>
            <w:tcW w:type="dxa" w:w="1417"/>
            <w:tcMar>
              <w:top w:w="85" w:type="dxa"/>
              <w:bottom w:w="85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김 태 현</w:t>
            </w:r>
          </w:p>
        </w:tc>
        <w:tc>
          <w:tcPr>
            <w:tcW w:type="dxa" w:w="1417"/>
            <w:tcMar>
              <w:top w:w="85" w:type="dxa"/>
              <w:bottom w:w="85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>이사</w:t>
            </w:r>
          </w:p>
        </w:tc>
        <w:tc>
          <w:tcPr>
            <w:tcW w:type="dxa" w:w="1757"/>
            <w:tcMar>
              <w:top w:w="85" w:type="dxa"/>
              <w:bottom w:w="85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</w:p>
        </w:tc>
      </w:tr>
      <w:tr>
        <w:trPr>
          <w:trHeight w:hRule="atleast" w:val="633"/>
        </w:trPr>
        <w:tc>
          <w:tcPr>
            <w:tcW w:type="dxa" w:w="1248"/>
            <w:tcMar>
              <w:top w:w="85" w:type="dxa"/>
              <w:bottom w:w="85" w:type="dxa"/>
            </w:tcMar>
            <w:vAlign w:val="top"/>
            <w:vMerge w:val="restart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</w:pPr>
          </w:p>
        </w:tc>
        <w:tc>
          <w:tcPr>
            <w:tcW w:type="dxa" w:w="2013"/>
            <w:tcMar>
              <w:top w:w="85" w:type="dxa"/>
              <w:bottom w:w="85" w:type="dxa"/>
            </w:tcMar>
            <w:vAlign w:val="center"/>
            <w:vMerge w:val="restart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>슈어소프트테크㈜</w:t>
            </w:r>
          </w:p>
        </w:tc>
        <w:tc>
          <w:tcPr>
            <w:tcW w:type="dxa" w:w="1700"/>
            <w:tcMar>
              <w:top w:w="85" w:type="dxa"/>
              <w:bottom w:w="85" w:type="dxa"/>
            </w:tcMar>
            <w:vAlign w:val="center"/>
            <w:vMerge w:val="restart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pacing w:val="-9"/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임베디드 </w:t>
            </w:r>
            <w:r>
              <w:rPr>
                <w:spacing w:val="-9"/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>기술연구소</w:t>
            </w:r>
          </w:p>
        </w:tc>
        <w:tc>
          <w:tcPr>
            <w:tcW w:type="dxa" w:w="1417"/>
            <w:tcMar>
              <w:top w:w="85" w:type="dxa"/>
              <w:bottom w:w="85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임 재 선</w:t>
            </w:r>
          </w:p>
        </w:tc>
        <w:tc>
          <w:tcPr>
            <w:tcW w:type="dxa" w:w="1417"/>
            <w:tcMar>
              <w:top w:w="85" w:type="dxa"/>
              <w:bottom w:w="85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>실장</w:t>
            </w:r>
          </w:p>
        </w:tc>
        <w:tc>
          <w:tcPr>
            <w:tcW w:type="dxa" w:w="1757"/>
            <w:tcMar>
              <w:top w:w="85" w:type="dxa"/>
              <w:bottom w:w="85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</w:p>
        </w:tc>
      </w:tr>
      <w:tr>
        <w:trPr>
          <w:trHeight w:hRule="atleast" w:val="633"/>
        </w:trPr>
        <w:tc>
          <w:tcPr>
            <w:tcW w:type="dxa" w:w="1248"/>
            <w:vAlign w:val="top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201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700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417"/>
            <w:tcMar>
              <w:top w:w="85" w:type="dxa"/>
              <w:bottom w:w="85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윤 건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t xml:space="preserve">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>희</w:t>
            </w:r>
          </w:p>
        </w:tc>
        <w:tc>
          <w:tcPr>
            <w:tcW w:type="dxa" w:w="1417"/>
            <w:tcMar>
              <w:top w:w="85" w:type="dxa"/>
              <w:bottom w:w="85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>팀장</w:t>
            </w:r>
          </w:p>
        </w:tc>
        <w:tc>
          <w:tcPr>
            <w:tcW w:type="dxa" w:w="1757"/>
            <w:tcMar>
              <w:top w:w="85" w:type="dxa"/>
              <w:bottom w:w="85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</w:p>
        </w:tc>
      </w:tr>
    </w:tbl>
    <w:p>
      <w:pPr>
        <w:pStyle w:val="PO151"/>
        <w:jc w:val="center"/>
        <w:rPr>
          <w:sz w:val="22"/>
          <w:szCs w:val="22"/>
          <w:shd w:val="clear" w:color="auto" w:fill="auto"/>
          <w:rFonts w:ascii="나눔명조" w:eastAsia="나눔명조" w:hAnsi="나눔명조"/>
        </w:rPr>
        <w:wordWrap w:val="1"/>
      </w:pPr>
    </w:p>
    <w:tbl>
      <w:tblID w:val="0"/>
      <w:tblPr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left w:w="102" w:type="dxa"/>
          <w:top w:w="28" w:type="dxa"/>
          <w:right w:w="102" w:type="dxa"/>
          <w:bottom w:w="28" w:type="dxa"/>
        </w:tblCellMar>
        <w:tblW w:w="9524" w:type="dxa"/>
        <w:tblInd w:w="102" w:type="dxa"/>
        <w:tblLook w:val="000000" w:firstRow="0" w:lastRow="0" w:firstColumn="0" w:lastColumn="0" w:noHBand="0" w:noVBand="0"/>
        <w:tblLayout w:type="fixed"/>
      </w:tblPr>
      <w:tblGrid>
        <w:gridCol w:w="7484"/>
        <w:gridCol w:w="1020"/>
        <w:gridCol w:w="1020"/>
      </w:tblGrid>
      <w:tr>
        <w:trPr>
          <w:trHeight w:hRule="atleast" w:val="617"/>
        </w:trPr>
        <w:tc>
          <w:tcPr>
            <w:tcW w:type="dxa" w:w="7484"/>
            <w:vAlign w:val="center"/>
            <w:vMerge w:val="restart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8D8D8"/>
          </w:tcPr>
          <w:p>
            <w:pPr>
              <w:pStyle w:val="PO151"/>
              <w:jc w:val="center"/>
              <w:spacing w:lineRule="auto" w:line="264"/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종 합 의 견</w:t>
            </w:r>
          </w:p>
        </w:tc>
        <w:tc>
          <w:tcPr>
            <w:tcW w:type="dxa" w:w="2040"/>
            <w:vAlign w:val="center"/>
            <w:gridSpan w:val="2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8D8D8"/>
          </w:tcPr>
          <w:p>
            <w:pPr>
              <w:pStyle w:val="PO151"/>
              <w:jc w:val="center"/>
              <w:spacing w:lineRule="auto" w:line="264"/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종합 검사결과</w:t>
            </w:r>
          </w:p>
        </w:tc>
      </w:tr>
      <w:tr>
        <w:trPr>
          <w:trHeight w:hRule="atleast" w:val="617"/>
        </w:trPr>
        <w:tc>
          <w:tcPr>
            <w:tcW w:type="dxa" w:w="7484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8D8D8"/>
          </w:tcPr>
          <w:p/>
        </w:tc>
        <w:tc>
          <w:tcPr>
            <w:tcW w:type="dxa" w:w="1020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8D8D8"/>
          </w:tcPr>
          <w:p>
            <w:pPr>
              <w:pStyle w:val="PO151"/>
              <w:jc w:val="center"/>
              <w:spacing w:lineRule="auto" w:line="264"/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>합</w:t>
            </w:r>
          </w:p>
        </w:tc>
        <w:tc>
          <w:tcPr>
            <w:tcW w:type="dxa" w:w="1020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8D8D8"/>
          </w:tcPr>
          <w:p>
            <w:pPr>
              <w:pStyle w:val="PO151"/>
              <w:jc w:val="center"/>
              <w:spacing w:lineRule="auto" w:line="264"/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>불</w:t>
            </w:r>
          </w:p>
        </w:tc>
      </w:tr>
      <w:tr>
        <w:trPr>
          <w:trHeight w:hRule="atleast" w:val="4501"/>
        </w:trPr>
        <w:tc>
          <w:tcPr>
            <w:tcW w:type="dxa" w:w="7484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75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>1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t xml:space="preserve">.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종합 의견</w:t>
            </w:r>
          </w:p>
          <w:p>
            <w:pPr>
              <w:pStyle w:val="PO151"/>
              <w:jc w:val="left"/>
              <w:spacing w:lineRule="auto" w:line="275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t xml:space="preserve">-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>가상환경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t xml:space="preserve">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및 객체 모델링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t xml:space="preserve">: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실제 지형 정보와 실 무기체계 형상과 유사한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고품질의 모델을 생성하였음</w:t>
            </w:r>
          </w:p>
          <w:p>
            <w:pPr>
              <w:pStyle w:val="PO151"/>
              <w:jc w:val="left"/>
              <w:spacing w:lineRule="auto" w:line="275"/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t xml:space="preserve">-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플랫폼 기동 및 원격 제어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t xml:space="preserve">: UAV, UGV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>의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t xml:space="preserve">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특성을 고려하여 조이스틱 및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외부 신호에 의한 제어가 원활하게 수행됨</w:t>
            </w:r>
          </w:p>
          <w:p>
            <w:pPr>
              <w:pStyle w:val="PO151"/>
              <w:jc w:val="left"/>
              <w:spacing w:lineRule="auto" w:line="275"/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t xml:space="preserve">-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>임무장비(R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t xml:space="preserve">CWS)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시뮬레이션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t xml:space="preserve">: RCWS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의 구동 및 발사에 따른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애니메이션 효과가 사실감있게 구현됨</w:t>
            </w:r>
          </w:p>
          <w:p>
            <w:pPr>
              <w:pStyle w:val="PO151"/>
              <w:jc w:val="left"/>
              <w:spacing w:lineRule="auto" w:line="275"/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t xml:space="preserve">-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사용자 인터페이스(U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t xml:space="preserve">I)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구현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t xml:space="preserve">: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시뮬레이션 운용 및 상태 정보를 시각화를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위해서 사용자의 운용성을 고려하여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t>UI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가 설계 및 구현 되었음</w:t>
            </w:r>
          </w:p>
          <w:p>
            <w:pPr>
              <w:pStyle w:val="PO151"/>
              <w:jc w:val="left"/>
              <w:spacing w:lineRule="auto" w:line="275"/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t xml:space="preserve">-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시스템 연동 및 시나리오 관리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t xml:space="preserve">: UDP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기반 외부 시스템 연동이 원활하며 </w:t>
            </w:r>
            <w:r>
              <w:rPr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시연을 위한 시나리오의 레벨 디자인이 목적에 부합하게 구성되었음</w:t>
            </w:r>
          </w:p>
          <w:p>
            <w:pPr>
              <w:pStyle w:val="PO151"/>
              <w:jc w:val="left"/>
              <w:spacing w:lineRule="auto" w:line="275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</w:p>
          <w:p>
            <w:pPr>
              <w:pStyle w:val="PO151"/>
              <w:jc w:val="left"/>
              <w:spacing w:lineRule="auto" w:line="275"/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>현재</w:t>
            </w:r>
            <w:r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t xml:space="preserve"> 시스템은 대부분의 요구사항을 충족하였으며, 주요 기능의 안정성과 </w:t>
            </w:r>
            <w:r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사용성이 우수하여</w:t>
            </w:r>
            <w:r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t xml:space="preserve"> 만족할 만한 수준임.</w:t>
            </w:r>
          </w:p>
        </w:tc>
        <w:tc>
          <w:tcPr>
            <w:tcW w:type="dxa" w:w="1020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75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pacing w:val="-11"/>
                <w:sz w:val="22"/>
                <w:szCs w:val="22"/>
                <w:shd w:val="clear" w:color="auto" w:fill="auto"/>
                <w:w w:val="90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1020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75"/>
              <w:rPr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pacing w:val="-11"/>
                <w:sz w:val="22"/>
                <w:szCs w:val="22"/>
                <w:shd w:val="clear" w:color="auto" w:fill="auto"/>
                <w:w w:val="90"/>
                <w:rFonts w:ascii="나눔명조" w:eastAsia="나눔명조" w:hAnsi="나눔명조" w:hint="eastAsia"/>
              </w:rPr>
              <w:t>□</w:t>
            </w:r>
          </w:p>
        </w:tc>
      </w:tr>
    </w:tbl>
    <w:p>
      <w:pPr>
        <w:pStyle w:val="PO151"/>
        <w:rPr>
          <w:sz w:val="22"/>
          <w:szCs w:val="22"/>
          <w:shd w:val="clear" w:color="auto" w:fill="auto"/>
          <w:rFonts w:ascii="나눔명조" w:eastAsia="나눔명조" w:hAnsi="나눔명조"/>
        </w:rPr>
        <w:wordWrap w:val="1"/>
      </w:pPr>
    </w:p>
    <w:tbl>
      <w:tblID w:val="0"/>
      <w:tblPr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left w:w="102" w:type="dxa"/>
          <w:top w:w="28" w:type="dxa"/>
          <w:right w:w="102" w:type="dxa"/>
          <w:bottom w:w="28" w:type="dxa"/>
        </w:tblCellMar>
        <w:tblW w:w="9163" w:type="dxa"/>
        <w:tblInd w:w="102" w:type="dxa"/>
        <w:tblLook w:val="000000" w:firstRow="0" w:lastRow="0" w:firstColumn="0" w:lastColumn="0" w:noHBand="0" w:noVBand="0"/>
        <w:tblLayout w:type="fixed"/>
      </w:tblPr>
      <w:tblGrid>
        <w:gridCol w:w="1843"/>
        <w:gridCol w:w="1388"/>
        <w:gridCol w:w="4706"/>
        <w:gridCol w:w="641"/>
        <w:gridCol w:w="585"/>
      </w:tblGrid>
      <w:tr>
        <w:trPr>
          <w:trHeight w:hRule="atleast" w:val="276"/>
          <w:tblHeader/>
        </w:trPr>
        <w:tc>
          <w:tcPr>
            <w:tcW w:type="dxa" w:w="1843"/>
            <w:vAlign w:val="center"/>
            <w:vMerge w:val="restart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8D8D8"/>
          </w:tcPr>
          <w:p>
            <w:pPr>
              <w:pStyle w:val="PO151"/>
              <w:jc w:val="center"/>
              <w:spacing w:lineRule="auto" w:line="288"/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pacing w:val="-11"/>
                <w:b w:val="1"/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 xml:space="preserve">검사 항목</w:t>
            </w:r>
          </w:p>
        </w:tc>
        <w:tc>
          <w:tcPr>
            <w:tcW w:type="dxa" w:w="1388"/>
            <w:vAlign w:val="center"/>
            <w:vMerge w:val="restart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8D8D8"/>
          </w:tcPr>
          <w:p>
            <w:pPr>
              <w:pStyle w:val="PO151"/>
              <w:jc w:val="center"/>
              <w:spacing w:lineRule="auto" w:line="288"/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pacing w:val="-11"/>
                <w:b w:val="1"/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>검사내용</w:t>
            </w:r>
          </w:p>
        </w:tc>
        <w:tc>
          <w:tcPr>
            <w:tcW w:type="dxa" w:w="4706"/>
            <w:vAlign w:val="center"/>
            <w:vMerge w:val="restart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8D8D8"/>
          </w:tcPr>
          <w:p>
            <w:pPr>
              <w:pStyle w:val="PO151"/>
              <w:jc w:val="center"/>
              <w:spacing w:lineRule="auto" w:line="288"/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pacing w:val="-11"/>
                <w:b w:val="1"/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>검사기준</w:t>
            </w:r>
          </w:p>
        </w:tc>
        <w:tc>
          <w:tcPr>
            <w:tcW w:type="dxa" w:w="1226"/>
            <w:vAlign w:val="center"/>
            <w:gridSpan w:val="2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8D8D8"/>
          </w:tcPr>
          <w:p>
            <w:pPr>
              <w:pStyle w:val="PO151"/>
              <w:jc w:val="center"/>
              <w:spacing w:lineRule="auto" w:line="288"/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pacing w:val="-11"/>
                <w:b w:val="1"/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>검사결과</w:t>
            </w:r>
          </w:p>
        </w:tc>
      </w:tr>
      <w:tr>
        <w:trPr>
          <w:trHeight w:hRule="atleast" w:val="276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8D8D8"/>
          </w:tcPr>
          <w:p/>
        </w:tc>
        <w:tc>
          <w:tcPr>
            <w:tcW w:type="dxa" w:w="1388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8D8D8"/>
          </w:tcPr>
          <w:p/>
        </w:tc>
        <w:tc>
          <w:tcPr>
            <w:tcW w:type="dxa" w:w="4706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8D8D8"/>
          </w:tcPr>
          <w:p/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8D8D8"/>
          </w:tcPr>
          <w:p>
            <w:pPr>
              <w:pStyle w:val="PO151"/>
              <w:jc w:val="center"/>
              <w:spacing w:lineRule="auto" w:line="288"/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pacing w:val="-11"/>
                <w:b w:val="1"/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>합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D8D8D8"/>
          </w:tcPr>
          <w:p>
            <w:pPr>
              <w:pStyle w:val="PO151"/>
              <w:jc w:val="center"/>
              <w:spacing w:lineRule="auto" w:line="288"/>
              <w:rPr>
                <w:b w:val="1"/>
                <w:sz w:val="22"/>
                <w:szCs w:val="22"/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pacing w:val="-11"/>
                <w:b w:val="1"/>
                <w:sz w:val="22"/>
                <w:szCs w:val="22"/>
                <w:shd w:val="clear" w:color="auto" w:fill="auto"/>
                <w:rFonts w:ascii="나눔명조" w:eastAsia="나눔명조" w:hAnsi="나눔명조" w:hint="eastAsia"/>
              </w:rPr>
              <w:t>불</w:t>
            </w:r>
          </w:p>
        </w:tc>
      </w:tr>
      <w:tr>
        <w:trPr>
          <w:trHeight w:hRule="atleast" w:val="380"/>
        </w:trPr>
        <w:tc>
          <w:tcPr>
            <w:tcW w:type="dxa" w:w="9163"/>
            <w:vAlign w:val="center"/>
            <w:gridSpan w:val="5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E7E6E6"/>
          </w:tcPr>
          <w:p>
            <w:pPr>
              <w:pStyle w:val="PO151"/>
              <w:jc w:val="left"/>
              <w:spacing w:lineRule="auto" w:line="288"/>
              <w:rPr>
                <w:sz w:val="21"/>
                <w:szCs w:val="21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b w:val="1"/>
                <w:sz w:val="21"/>
                <w:szCs w:val="21"/>
                <w:shd w:val="clear" w:color="auto" w:fill="auto"/>
                <w:rFonts w:ascii="나눔명조" w:eastAsia="나눔명조" w:hAnsi="나눔명조" w:hint="eastAsia"/>
              </w:rPr>
              <w:t xml:space="preserve">1. 가상환경 및 객체 모델링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가상환경</w:t>
            </w:r>
          </w:p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지형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식생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실제 지형 정보 기반 지형과 숲이 깨짐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 xml:space="preserve"> /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튐 없이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표시됨</w:t>
            </w:r>
          </w:p>
          <w:p>
            <w:pPr>
              <w:pStyle w:val="PO151"/>
              <w:jc w:val="center"/>
              <w:spacing w:before="60" w:after="60"/>
              <w:rPr>
                <w:shd w:val="clear" w:color="auto" w:fill="auto"/>
                <w:rFonts w:ascii="나눔명조" w:eastAsia="나눔명조" w:hAnsi="나눔명조" w:hint="eastAsia"/>
              </w:rPr>
            </w:pPr>
            <w:r>
              <w:rPr>
                <w:sz w:val="20"/>
              </w:rPr>
              <w:drawing>
                <wp:inline distT="0" distB="0" distL="0" distR="0">
                  <wp:extent cx="2794000" cy="1497965"/>
                  <wp:effectExtent l="0" t="0" r="0" b="0"/>
                  <wp:docPr id="13" name="1-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C:/Users/user/AppData/Roaming/PolarisOffice/ETemp/12968_23441240/checkimg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1498600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객체 모델</w:t>
            </w:r>
          </w:p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차량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장비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병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사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UGV · 자체방호 트럭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 드론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 병사 모델이</w:t>
            </w:r>
          </w:p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실 무기체계 형상과 유사함</w:t>
            </w:r>
          </w:p>
          <w:p>
            <w:pPr>
              <w:pStyle w:val="PO151"/>
              <w:jc w:val="center"/>
              <w:spacing w:before="60" w:after="60"/>
              <w:rPr>
                <w:shd w:val="clear" w:color="auto" w:fill="auto"/>
                <w:rFonts w:ascii="나눔명조" w:eastAsia="나눔명조" w:hAnsi="나눔명조" w:hint="eastAsia"/>
              </w:rPr>
            </w:pPr>
            <w:r>
              <w:rPr>
                <w:sz w:val="20"/>
              </w:rPr>
              <w:drawing>
                <wp:inline distT="0" distB="0" distL="0" distR="0">
                  <wp:extent cx="2794000" cy="1622425"/>
                  <wp:effectExtent l="0" t="0" r="0" b="0"/>
                  <wp:docPr id="14" name="그림 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C:/Users/user/AppData/Roaming/PolarisOffice/ETemp/12968_23441240/checkimg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1623060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drawing>
                <wp:inline distT="0" distB="0" distL="0" distR="0">
                  <wp:extent cx="2794000" cy="1868170"/>
                  <wp:effectExtent l="0" t="0" r="0" b="0"/>
                  <wp:docPr id="15" name="1-2-ally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C:/Users/user/AppData/Roaming/PolarisOffice/ETemp/12968_23441240/checkimg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186880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O151"/>
              <w:jc w:val="center"/>
              <w:spacing w:before="60" w:after="60"/>
              <w:rPr>
                <w:shd w:val="clear" w:color="auto" w:fill="auto"/>
                <w:rFonts w:ascii="나눔명조" w:eastAsia="나눔명조" w:hAnsi="나눔명조" w:hint="eastAsia"/>
              </w:rPr>
            </w:pPr>
            <w:r>
              <w:rPr>
                <w:sz w:val="20"/>
              </w:rPr>
              <w:drawing>
                <wp:inline distT="0" distB="0" distL="0" distR="0">
                  <wp:extent cx="2794000" cy="2376805"/>
                  <wp:effectExtent l="0" t="0" r="0" b="0"/>
                  <wp:docPr id="16" name="1-2-enemy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C:/Users/user/AppData/Roaming/PolarisOffice/ETemp/12968_23441240/checkimg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2377440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사운드</w:t>
            </w:r>
          </w:p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사격음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</w:p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환경음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거리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방향에 맞게 들리고 다수 동시 사격 시 끊기지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않음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380"/>
        </w:trPr>
        <w:tc>
          <w:tcPr>
            <w:tcW w:type="dxa" w:w="9163"/>
            <w:vAlign w:val="center"/>
            <w:gridSpan w:val="5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E7E6E6"/>
          </w:tcPr>
          <w:p>
            <w:pPr>
              <w:pStyle w:val="PO151"/>
              <w:jc w:val="left"/>
              <w:spacing w:lineRule="auto" w:line="288"/>
              <w:rPr>
                <w:sz w:val="21"/>
                <w:szCs w:val="21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b w:val="1"/>
                <w:sz w:val="21"/>
                <w:szCs w:val="21"/>
                <w:shd w:val="clear" w:color="auto" w:fill="auto"/>
                <w:rFonts w:ascii="나눔명조" w:eastAsia="나눔명조" w:hAnsi="나눔명조" w:hint="eastAsia"/>
              </w:rPr>
              <w:t xml:space="preserve">2. 외부 연동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 w:val="restart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통제기 연동 -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통신</w:t>
            </w:r>
          </w:p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접속 절차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통제기 접속 요청에 규격대로 응답하고 연결이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성립됨</w:t>
            </w:r>
          </w:p>
          <w:p>
            <w:pPr>
              <w:pStyle w:val="PO151"/>
              <w:jc w:val="center"/>
              <w:spacing w:before="60" w:after="60"/>
              <w:rPr>
                <w:shd w:val="clear" w:color="auto" w:fill="auto"/>
                <w:rFonts w:ascii="나눔명조" w:eastAsia="나눔명조" w:hAnsi="나눔명조" w:hint="eastAsia"/>
              </w:rPr>
            </w:pPr>
            <w:r>
              <w:rPr>
                <w:sz w:val="20"/>
              </w:rPr>
              <w:drawing>
                <wp:inline distT="0" distB="0" distL="0" distR="0">
                  <wp:extent cx="2794000" cy="1563370"/>
                  <wp:effectExtent l="0" t="0" r="0" b="0"/>
                  <wp:docPr id="17" name="2-1-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C:/Users/user/AppData/Roaming/PolarisOffice/ETemp/12968_23441240/checkimg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156400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자체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점검(BIT)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점검 요청에 규격 형식대로 응답함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재전송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응답이 없을 때 규격대로 최대 3회 재전송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통신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단절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복구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통신을 끊었다 다시 연결해도 시뮬레이터가 멈추지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않고 정상 복귀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 w:val="restart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통제기 연동 -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명령</w:t>
            </w:r>
          </w:p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제어권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운용 모드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제어권 획득/반납, 대기/원격 모드 전환 명령이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반영됨</w:t>
            </w:r>
          </w:p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wordWrap w:val="1"/>
            </w:pP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UGV 원격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주행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가속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제동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조향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기어 명령대로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전진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후진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조향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제동함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비상 정지 /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해제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명령 즉시 정지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제동, 해제 명령으로 복귀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RCWS 조준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상하·좌우 구동 명령과 구동 활성/정지가 반영되고,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구동 한계각에서 멈춤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RCWS 사격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절차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안전/사격 활성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-&gt;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 장전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-&gt;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 발사 순서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조건을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지켜야만 사격됨. 단발/점사/연사 모드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 xml:space="preserve"> 구현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RCWS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카메라 전환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주간(EO)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&lt;-&gt;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 열상(IR) 전환 명령이 반영됨</w:t>
            </w:r>
          </w:p>
          <w:p>
            <w:pPr>
              <w:pStyle w:val="PO151"/>
              <w:jc w:val="center"/>
              <w:spacing w:before="60" w:after="60"/>
              <w:rPr>
                <w:shd w:val="clear" w:color="auto" w:fill="auto"/>
                <w:rFonts w:ascii="나눔명조" w:eastAsia="나눔명조" w:hAnsi="나눔명조" w:hint="eastAsia"/>
              </w:rPr>
            </w:pPr>
            <w:r>
              <w:rPr>
                <w:sz w:val="20"/>
              </w:rPr>
              <w:drawing>
                <wp:inline distT="0" distB="0" distL="0" distR="0">
                  <wp:extent cx="2794000" cy="1735455"/>
                  <wp:effectExtent l="0" t="0" r="0" b="0"/>
                  <wp:docPr id="18" name="2-1-10-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C:/Users/user/AppData/Roaming/PolarisOffice/ETemp/12968_23441240/checkimg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1736090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O151"/>
              <w:jc w:val="center"/>
              <w:spacing w:before="60" w:after="60"/>
              <w:rPr>
                <w:shd w:val="clear" w:color="auto" w:fill="auto"/>
                <w:rFonts w:ascii="나눔명조" w:eastAsia="나눔명조" w:hAnsi="나눔명조" w:hint="eastAsia"/>
              </w:rPr>
            </w:pPr>
            <w:r>
              <w:rPr>
                <w:sz w:val="20"/>
              </w:rPr>
              <w:drawing>
                <wp:inline distT="0" distB="0" distL="0" distR="0">
                  <wp:extent cx="2794000" cy="1685925"/>
                  <wp:effectExtent l="0" t="0" r="0" b="0"/>
                  <wp:docPr id="19" name="2-1-10-2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C:/Users/user/AppData/Roaming/PolarisOffice/ETemp/12968_23441240/checkimg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1686560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 w:val="restart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통제기 연동 -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보고</w:t>
            </w:r>
          </w:p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차량 상태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운용 모드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제어권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속도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기어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주행거리가 주기적으로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송신되고 실제 상태와 일치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위치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방위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위치(군용 격자 좌표)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속도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방위가 주기적으로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송신되고 미니맵 위치와 일치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탐지 결과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아군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 적군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 UGV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 이동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형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지휘소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 드론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 낙하산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6종이 구분되어 탐지되고, </w:t>
            </w:r>
          </w:p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분류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 xml:space="preserve"> /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화면 위치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 xml:space="preserve"> /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좌표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 xml:space="preserve"> /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속도가 주기적으로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송신되어 화면 표식과 일치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좌표 변환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실제 지형 좌표 기준으로 1:1 구축(지형 대각선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검증 오차 0.001 m / 2.8 km). </w:t>
            </w:r>
          </w:p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좌표 기준(Datum)은 WGS84 기준이며, 통제기 쪽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기준 확인 필요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1803"/>
        </w:trPr>
        <w:tc>
          <w:tcPr>
            <w:tcW w:type="dxa" w:w="1843"/>
            <w:vAlign w:val="center"/>
            <w:vMerge w:val="restart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영상 연동</w:t>
            </w:r>
          </w:p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(RTSP)</w:t>
            </w:r>
          </w:p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송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 xml:space="preserve">출 방식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요구사항(시뮬레이터가 RTSP 서버가 되어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송출)대로 각 시뮬레이터 PC가 RTSP 서버로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동작하고, 수신 측은 표준 RTSP 주소로 접속해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재생됨. </w:t>
            </w:r>
          </w:p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주소 `rtsp://&lt;PC IP&gt;:8554/&lt;축&gt;/&lt;채널&gt;`, </w:t>
            </w:r>
          </w:p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영상 H.264, 전송 TCP/UDP 모두 지원. </w:t>
            </w:r>
          </w:p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채널 이름: </w:t>
            </w:r>
          </w:p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UGV축 `ugv/front_cctv, rear_cctv, left_cctv,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right_cctv, rcws`</w:t>
            </w:r>
          </w:p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자체방호축 `selfdefense/env_camera, front_cctv,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rear_cctv, left_cctv, right_cctv, rcws,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uav_gimbal` | 수신 측 플레이어(VLC 등)에 RTSP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주소 넣고 재생 중인 화면</w:t>
            </w:r>
          </w:p>
        </w:tc>
        <w:tc>
          <w:tcPr>
            <w:tcW w:type="dxa" w:w="641"/>
            <w:vAlign w:val="center"/>
            <w:vMerge w:val="restart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vMerge w:val="restart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186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tcMar>
              <w:top w:w="0" w:type="dxa"/>
              <w:bottom w:w="0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채널 수</w:t>
            </w:r>
          </w:p>
        </w:tc>
        <w:tc>
          <w:tcPr>
            <w:tcW w:type="dxa" w:w="4706"/>
            <w:tcMar>
              <w:top w:w="0" w:type="dxa"/>
              <w:bottom w:w="0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UGV축 5채널 + 자체방호축 7채널, 총 12채널이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동시에 수신됨</w:t>
            </w:r>
          </w:p>
          <w:p>
            <w:pPr>
              <w:pStyle w:val="PO151"/>
              <w:jc w:val="center"/>
              <w:spacing w:before="60" w:after="60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</w:pPr>
            <w:r>
              <w:rPr>
                <w:sz w:val="20"/>
              </w:rPr>
              <w:drawing>
                <wp:inline distT="0" distB="0" distL="0" distR="0">
                  <wp:extent cx="2794000" cy="1683385"/>
                  <wp:effectExtent l="0" t="0" r="0" b="0"/>
                  <wp:docPr id="20" name="그림 15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C:/Users/user/AppData/Roaming/PolarisOffice/ETemp/12968_23441240/checkimg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1684020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1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585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해상도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</w:p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프레임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채널별 지정 해상도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프레임으로 수신됨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끊김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복잡한 장면(숲 방향 조준 등)에서도 영상이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끊기거나 깨지지 않음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수신 반복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수신 측이 접속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해제를 반복해도 송출과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시뮬레이터가 멈추지 않음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종단 지연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송출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-&gt;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 수신 화면 표시까지 100 ms 이내 (사내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네트워크 실측: UGV축 68 ms)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 w:val="restart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조작 장치 연동</w:t>
            </w:r>
          </w:p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자체방호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RCWS 조작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미리 설정한 조이스틱 버튼·축 또는 키보드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입력으로 조준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안전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장전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사격 모드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발사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EO/IR이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동작함</w:t>
            </w:r>
          </w:p>
          <w:p>
            <w:pPr>
              <w:pStyle w:val="PO151"/>
              <w:jc w:val="center"/>
              <w:spacing w:before="60" w:after="60"/>
              <w:rPr>
                <w:shd w:val="clear" w:color="auto" w:fill="auto"/>
                <w:rFonts w:ascii="나눔명조" w:eastAsia="나눔명조" w:hAnsi="나눔명조" w:hint="eastAsia"/>
              </w:rPr>
            </w:pPr>
            <w:r>
              <w:rPr>
                <w:sz w:val="20"/>
              </w:rPr>
              <w:drawing>
                <wp:inline distT="0" distB="0" distL="0" distR="0">
                  <wp:extent cx="2794000" cy="1492885"/>
                  <wp:effectExtent l="0" t="0" r="0" b="0"/>
                  <wp:docPr id="21" name="2-3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C:/Users/user/AppData/Roaming/PolarisOffice/ETemp/12968_23441240/checkimg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1493520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드론 수동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조종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조이스틱으로 수동 비행 조종 + 짐벌 상하·좌우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조작 가능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 w:val="restart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시뮬레이터 간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연동</w:t>
            </w:r>
          </w:p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전장 상황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일치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UGV축 PC와 자체방호축 PC가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차량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병사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드론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사격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이펙트를 같은 상황으로 표시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재접속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늦은 접속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운용 중 클라이언트 PC를 끊었다 다시 붙여도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차량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드론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RCWS 상태가 유지되고 시연이 이어짐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380"/>
        </w:trPr>
        <w:tc>
          <w:tcPr>
            <w:tcW w:type="dxa" w:w="9163"/>
            <w:vAlign w:val="center"/>
            <w:gridSpan w:val="5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E7E6E6"/>
          </w:tcPr>
          <w:p>
            <w:pPr>
              <w:pStyle w:val="PO151"/>
              <w:jc w:val="left"/>
              <w:spacing w:lineRule="auto" w:line="288"/>
              <w:rPr>
                <w:sz w:val="21"/>
                <w:szCs w:val="21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b w:val="1"/>
                <w:sz w:val="21"/>
                <w:szCs w:val="21"/>
                <w:shd w:val="clear" w:color="auto" w:fill="auto"/>
                <w:rFonts w:ascii="나눔명조" w:eastAsia="나눔명조" w:hAnsi="나눔명조" w:hint="eastAsia"/>
              </w:rPr>
              <w:t xml:space="preserve">3. 자체 동작 기능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 w:val="restart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UGV 자율 주행</w:t>
            </w:r>
          </w:p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경로 주행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목적지를 주면 경로를 따라 주행해 도착 반경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안에서 정지함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험지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장애물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경사·나무 지대를 주행 중 걸리거나 전복되지 않음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328"/>
        </w:trPr>
        <w:tc>
          <w:tcPr>
            <w:tcW w:type="dxa" w:w="1843"/>
            <w:vAlign w:val="center"/>
            <w:vMerge w:val="restart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드론 자동 비행</w:t>
            </w:r>
          </w:p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비행 방식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실제 멀티콥터 원리(로터 6개 각각의 추력 -&gt; 기체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회전, 기울기 -&gt; 이동)로 움직이도록 물리 기반으로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구현함. 정해진 경로를 미끄러지듯 따라가는 방식이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아니라, 기울여서 가속하고 바람, 급기동에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반응하는 등 실제 드론과 같은 움직임</w:t>
            </w:r>
          </w:p>
        </w:tc>
        <w:tc>
          <w:tcPr>
            <w:tcW w:type="dxa" w:w="641"/>
            <w:vAlign w:val="center"/>
            <w:vMerge w:val="restart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vMerge w:val="restart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384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tcMar>
              <w:top w:w="0" w:type="dxa"/>
              <w:bottom w:w="0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이륙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이동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</w:p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호버링</w:t>
            </w:r>
          </w:p>
        </w:tc>
        <w:tc>
          <w:tcPr>
            <w:tcW w:type="dxa" w:w="4706"/>
            <w:tcMar>
              <w:top w:w="0" w:type="dxa"/>
              <w:bottom w:w="0" w:type="dxa"/>
            </w:tcMar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이륙 후 지정 지점으로 이동하고 도착 후 제자리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비행 유지</w:t>
            </w:r>
          </w:p>
        </w:tc>
        <w:tc>
          <w:tcPr>
            <w:tcW w:type="dxa" w:w="641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585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전장 자동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관측 비행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교전이 시작되면 드론이 비행 경로 위에서 전장이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가장 잘 보이는 지점으로 스스로 이동함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짐벌 자동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추적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짐벌 카메라가 교전 중인 분대를 자동으로 따라가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화면 안에 유지함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짐벌 수평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유지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기체가 기울어도 카메라 화면 수평이 유지됨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RCWS</w:t>
            </w:r>
          </w:p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사격 효과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총구 화염·탄피·궤적·피격 효과·사격음이 사격과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함께 나옴</w:t>
            </w:r>
          </w:p>
          <w:p>
            <w:pPr>
              <w:pStyle w:val="PO151"/>
              <w:jc w:val="center"/>
              <w:spacing w:before="60" w:after="60"/>
              <w:rPr>
                <w:shd w:val="clear" w:color="auto" w:fill="auto"/>
                <w:rFonts w:ascii="나눔명조" w:eastAsia="나눔명조" w:hAnsi="나눔명조" w:hint="eastAsia"/>
              </w:rPr>
            </w:pPr>
            <w:r>
              <w:rPr>
                <w:sz w:val="20"/>
              </w:rPr>
              <w:drawing>
                <wp:inline distT="0" distB="0" distL="0" distR="0">
                  <wp:extent cx="2794000" cy="1573530"/>
                  <wp:effectExtent l="0" t="0" r="0" b="0"/>
                  <wp:docPr id="22" name="3-7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C:/Users/user/AppData/Roaming/PolarisOffice/ETemp/12968_23441240/checkimg1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157416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 w:val="restart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시나리오</w:t>
            </w:r>
          </w:p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전체 흐름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 xml:space="preserve">적 침투 -&gt; UAV 출격, 정찰 비행 -&gt; 낙하산(침투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 xml:space="preserve">흔적) 발견 -&gt; UGV 1차 전투지 출동 -&gt; 1차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 xml:space="preserve">교전(UGV) -&gt; 적 후퇴 -&gt; 2차 교전(UGV + 아군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 xml:space="preserve">보병) -&gt; 적 도주 -&gt; 3차 교전(이동형지휘소 트럭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 xml:space="preserve">RCWS) -&gt; 적 섬멸 시 종료 후 자동 재시작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실행 모드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시연 모드(시뮬레이터 단독, 상위체계 연결 없이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자체 시나리오로 진행)와 전체 연동 모드(UGV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통제기 연결)가 각각 정상 진행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재시작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재시작 시 모든 상태(차량 위치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병사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드론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표시값)가 초기 상태로 돌아감</w:t>
            </w:r>
          </w:p>
          <w:p>
            <w:pPr>
              <w:pStyle w:val="PO151"/>
              <w:jc w:val="center"/>
              <w:spacing w:before="60" w:after="60"/>
              <w:rPr>
                <w:shd w:val="clear" w:color="auto" w:fill="auto"/>
                <w:rFonts w:ascii="나눔명조" w:eastAsia="나눔명조" w:hAnsi="나눔명조" w:hint="eastAsia"/>
              </w:rPr>
            </w:pPr>
            <w:r>
              <w:rPr>
                <w:sz w:val="20"/>
              </w:rPr>
              <w:drawing>
                <wp:inline distT="0" distB="0" distL="0" distR="0">
                  <wp:extent cx="2794000" cy="1724660"/>
                  <wp:effectExtent l="0" t="0" r="0" b="0"/>
                  <wp:docPr id="23" name="3-10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C:/Users/user/AppData/Roaming/PolarisOffice/ETemp/12968_23441240/checkimg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172529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380"/>
        </w:trPr>
        <w:tc>
          <w:tcPr>
            <w:tcW w:type="dxa" w:w="9163"/>
            <w:vAlign w:val="center"/>
            <w:gridSpan w:val="5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E7E6E6"/>
          </w:tcPr>
          <w:p>
            <w:pPr>
              <w:pStyle w:val="PO151"/>
              <w:jc w:val="left"/>
              <w:spacing w:lineRule="auto" w:line="288"/>
              <w:rPr>
                <w:sz w:val="21"/>
                <w:szCs w:val="21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b w:val="1"/>
                <w:sz w:val="21"/>
                <w:szCs w:val="21"/>
                <w:shd w:val="clear" w:color="auto" w:fill="auto"/>
                <w:rFonts w:ascii="나눔명조" w:eastAsia="나눔명조" w:hAnsi="나눔명조" w:hint="eastAsia"/>
              </w:rPr>
              <w:t xml:space="preserve">4. 사용자 인터페이스(UI)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 w:val="restart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운용 화면 구성</w:t>
            </w:r>
          </w:p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UGV 통제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화면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자체방호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통제 화면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축 선택 화면에서 각 축을 골라 진입하면 해당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통제 화면이 정상 표시됨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상태 정보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표시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속도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고도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방위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배터리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통신 상태 등 표시값이 실제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차량/드론 상태와 맞게 갱신됨</w:t>
            </w:r>
          </w:p>
          <w:p>
            <w:pPr>
              <w:pStyle w:val="PO151"/>
              <w:jc w:val="center"/>
              <w:spacing w:before="60" w:after="60"/>
              <w:rPr>
                <w:shd w:val="clear" w:color="auto" w:fill="auto"/>
                <w:rFonts w:ascii="나눔명조" w:eastAsia="나눔명조" w:hAnsi="나눔명조" w:hint="eastAsia"/>
              </w:rPr>
            </w:pPr>
            <w:r>
              <w:rPr>
                <w:sz w:val="20"/>
              </w:rPr>
              <w:drawing>
                <wp:inline distT="0" distB="0" distL="0" distR="0">
                  <wp:extent cx="2794000" cy="1569720"/>
                  <wp:effectExtent l="0" t="0" r="0" b="0"/>
                  <wp:docPr id="24" name="4-2-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C:/Users/user/AppData/Roaming/PolarisOffice/ETemp/12968_23441240/checkimg1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157035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O151"/>
              <w:jc w:val="center"/>
              <w:spacing w:before="60" w:after="60"/>
              <w:rPr>
                <w:shd w:val="clear" w:color="auto" w:fill="auto"/>
                <w:rFonts w:ascii="나눔명조" w:eastAsia="나눔명조" w:hAnsi="나눔명조" w:hint="eastAsia"/>
              </w:rPr>
            </w:pPr>
            <w:r>
              <w:rPr>
                <w:sz w:val="20"/>
              </w:rPr>
              <w:drawing>
                <wp:inline distT="0" distB="0" distL="0" distR="0">
                  <wp:extent cx="2794000" cy="1449070"/>
                  <wp:effectExtent l="0" t="0" r="0" b="0"/>
                  <wp:docPr id="25" name="4-2-2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C:/Users/user/AppData/Roaming/PolarisOffice/ETemp/12968_23441240/checkimg1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144970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카메라 화면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표시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CCTV 4분할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 조준 장치 화면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 드론 화면이 끊김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없이 표시됨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탐지 표시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탐지된 대상에 분류별 표식이 붙고, 대상이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움직이면 표식이 따라감</w:t>
            </w:r>
          </w:p>
          <w:p>
            <w:pPr>
              <w:pStyle w:val="PO151"/>
              <w:jc w:val="center"/>
              <w:spacing w:before="60" w:after="60"/>
              <w:rPr>
                <w:shd w:val="clear" w:color="auto" w:fill="auto"/>
                <w:rFonts w:ascii="나눔명조" w:eastAsia="나눔명조" w:hAnsi="나눔명조" w:hint="eastAsia"/>
              </w:rPr>
            </w:pPr>
            <w:r>
              <w:rPr>
                <w:sz w:val="20"/>
              </w:rPr>
              <w:drawing>
                <wp:inline distT="0" distB="0" distL="0" distR="0">
                  <wp:extent cx="2794000" cy="1866900"/>
                  <wp:effectExtent l="0" t="0" r="0" b="0"/>
                  <wp:docPr id="26" name="4-4-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C:/Users/user/AppData/Roaming/PolarisOffice/ETemp/12968_23441240/checkimg1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186753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O151"/>
              <w:jc w:val="center"/>
              <w:spacing w:before="60" w:after="60"/>
              <w:rPr>
                <w:shd w:val="clear" w:color="auto" w:fill="auto"/>
                <w:rFonts w:ascii="나눔명조" w:eastAsia="나눔명조" w:hAnsi="나눔명조" w:hint="eastAsia"/>
              </w:rPr>
            </w:pPr>
            <w:r>
              <w:rPr>
                <w:sz w:val="20"/>
              </w:rPr>
              <w:drawing>
                <wp:inline distT="0" distB="0" distL="0" distR="0">
                  <wp:extent cx="2794000" cy="2186305"/>
                  <wp:effectExtent l="0" t="0" r="0" b="0"/>
                  <wp:docPr id="27" name="4-4-2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C:/Users/user/AppData/Roaming/PolarisOffice/ETemp/12968_23441240/checkimg1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2186940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O151"/>
              <w:jc w:val="center"/>
              <w:spacing w:before="60" w:after="60"/>
              <w:rPr>
                <w:shd w:val="clear" w:color="auto" w:fill="auto"/>
                <w:rFonts w:ascii="나눔명조" w:eastAsia="나눔명조" w:hAnsi="나눔명조" w:hint="eastAsia"/>
              </w:rPr>
            </w:pPr>
            <w:r>
              <w:rPr>
                <w:sz w:val="20"/>
              </w:rPr>
              <w:drawing>
                <wp:inline distT="0" distB="0" distL="0" distR="0">
                  <wp:extent cx="2794000" cy="1634490"/>
                  <wp:effectExtent l="0" t="0" r="0" b="0"/>
                  <wp:docPr id="28" name="4-4-3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C:/Users/user/AppData/Roaming/PolarisOffice/ETemp/12968_23441240/checkimg1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163512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미니맵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차량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드론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적 예상 위치가 미니맵에 표시됨 + 특정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지점 클릭 시 실제 좌표가 나타남</w:t>
            </w:r>
          </w:p>
          <w:p>
            <w:pPr>
              <w:pStyle w:val="PO151"/>
              <w:jc w:val="center"/>
              <w:spacing w:before="60" w:after="60"/>
              <w:rPr>
                <w:shd w:val="clear" w:color="auto" w:fill="auto"/>
                <w:rFonts w:ascii="나눔명조" w:eastAsia="나눔명조" w:hAnsi="나눔명조" w:hint="eastAsia"/>
              </w:rPr>
            </w:pPr>
            <w:r>
              <w:rPr>
                <w:sz w:val="20"/>
              </w:rPr>
              <w:drawing>
                <wp:inline distT="0" distB="0" distL="0" distR="0">
                  <wp:extent cx="2794000" cy="2860040"/>
                  <wp:effectExtent l="0" t="0" r="0" b="0"/>
                  <wp:docPr id="29" name="4-5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C:/Users/user/AppData/Roaming/PolarisOffice/ETemp/12968_23441240/checkimg1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286067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알람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상황 발생 시 알람이 표시되고 정해진 시간 후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사라짐</w:t>
            </w:r>
          </w:p>
          <w:p>
            <w:pPr>
              <w:pStyle w:val="PO151"/>
              <w:jc w:val="center"/>
              <w:spacing w:before="60" w:after="60"/>
              <w:rPr>
                <w:shd w:val="clear" w:color="auto" w:fill="auto"/>
                <w:rFonts w:ascii="나눔명조" w:eastAsia="나눔명조" w:hAnsi="나눔명조" w:hint="eastAsia"/>
              </w:rPr>
            </w:pPr>
            <w:r>
              <w:rPr>
                <w:sz w:val="20"/>
              </w:rPr>
              <w:drawing>
                <wp:inline distT="0" distB="0" distL="0" distR="0">
                  <wp:extent cx="2794000" cy="1007110"/>
                  <wp:effectExtent l="0" t="0" r="0" b="0"/>
                  <wp:docPr id="30" name="4-6-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C:/Users/user/AppData/Roaming/PolarisOffice/ETemp/12968_23441240/checkimg1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100774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O151"/>
              <w:jc w:val="center"/>
              <w:spacing w:before="60" w:after="60"/>
              <w:rPr>
                <w:shd w:val="clear" w:color="auto" w:fill="auto"/>
                <w:rFonts w:ascii="나눔명조" w:eastAsia="나눔명조" w:hAnsi="나눔명조" w:hint="eastAsia"/>
              </w:rPr>
            </w:pPr>
            <w:r>
              <w:rPr>
                <w:sz w:val="20"/>
              </w:rPr>
              <w:drawing>
                <wp:inline distT="0" distB="0" distL="0" distR="0">
                  <wp:extent cx="2794000" cy="1457960"/>
                  <wp:effectExtent l="0" t="0" r="0" b="0"/>
                  <wp:docPr id="31" name="4-6-2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C:/Users/user/AppData/Roaming/PolarisOffice/ETemp/12968_23441240/checkimg1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145859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설정</w:t>
            </w:r>
          </w:p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조작키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재배정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설정 화면에서 조이스틱 버튼 배정을 바꾸면 바로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반영되고, 재실행 후에도 유지됨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다중 모니터</w:t>
            </w:r>
          </w:p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화면 배치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지정한 모니터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해상도에 각 화면이 잘림 없이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표시됨</w:t>
            </w:r>
          </w:p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 w:val="restart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자체방호 운용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전환</w:t>
            </w:r>
          </w:p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수동 RCWS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조종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트럭 RCWS 화면 우측 하단 '수동 RCWS 조종'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버튼을 켜면 RCWS가 자동 운용에서 조이스틱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수동 조종으로 전환되고, 끄면 자동 운용으로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복귀함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수동 UAV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조종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UAV 화면 우측 하단 '수동 짐벌 카메라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조종'(카메라만) / '수동 조종'(기체 움직임 +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카메라) 버튼을 켜면 조이스틱 수동 조종으로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전환되고, 끄면 자동 운용으로 복귀함. 수동 조종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대상(RCWS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 짐벌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 기체+카메라)은 한 번에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하나만 선택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 xml:space="preserve">되고 자동으로 제어권이 전환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소리 듣기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위치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트럭 RCWS 화면 '트럭 위치에서 소리 듣기' / UAV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화면 'UAV 위치에서 소리 듣기' 버튼으로 소리를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듣는 위치가 해당 장비 위치로 바뀜. 둘 중 하나만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선택되며, 켜진 버튼을 다시 누르면 소리가 꺼짐</w:t>
            </w:r>
          </w:p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wordWrap w:val="1"/>
            </w:pPr>
          </w:p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</w:rPr>
              <w:drawing>
                <wp:inline distT="0" distB="0" distL="0" distR="0">
                  <wp:extent cx="2174875" cy="1529715"/>
                  <wp:effectExtent l="0" t="0" r="0" b="0"/>
                  <wp:docPr id="32" name="그림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 descr="C:/Users/user/AppData/Roaming/PolarisOffice/ETemp/12968_23441240/fImage2938243894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5510" cy="1530350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O151"/>
              <w:jc w:val="left"/>
              <w:spacing w:lineRule="auto" w:line="288"/>
              <w:rPr>
                <w:sz w:val="16"/>
                <w:szCs w:val="16"/>
                <w:shd w:val="clear" w:color="auto" w:fill="auto"/>
                <w:rFonts w:ascii="나눔명조" w:eastAsia="나눔명조" w:hAnsi="나눔명조" w:hint="eastAsia"/>
                <w:lang w:eastAsia="ko-KR"/>
              </w:rPr>
              <w:wordWrap w:val="1"/>
            </w:pPr>
            <w:r>
              <w:rPr>
                <w:sz w:val="16"/>
                <w:szCs w:val="16"/>
                <w:shd w:val="clear" w:color="auto" w:fill="auto"/>
                <w:rFonts w:ascii="나눔명조" w:eastAsia="나눔명조" w:hAnsi="나눔명조" w:hint="eastAsia"/>
                <w:lang w:eastAsia="ko-KR"/>
              </w:rPr>
              <w:t xml:space="preserve">자체방호 RCWS 수동 조종 버튼 (1)</w:t>
            </w:r>
          </w:p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16"/>
                <w:szCs w:val="16"/>
                <w:shd w:val="clear" w:color="auto" w:fill="auto"/>
                <w:rFonts w:ascii="나눔명조" w:eastAsia="나눔명조" w:hAnsi="나눔명조" w:hint="eastAsia"/>
                <w:lang w:eastAsia="ko-KR"/>
              </w:rPr>
              <w:t xml:space="preserve">자체방호 위치에서 소리 듣기 버튼(2)</w:t>
            </w:r>
          </w:p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</w:rPr>
              <w:drawing>
                <wp:inline distT="0" distB="0" distL="0" distR="0">
                  <wp:extent cx="2118995" cy="1541780"/>
                  <wp:effectExtent l="0" t="0" r="0" b="0"/>
                  <wp:docPr id="33" name="그림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C:/Users/user/AppData/Roaming/PolarisOffice/ETemp/12968_23441240/fImage452359391846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9630" cy="154241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O151"/>
              <w:jc w:val="left"/>
              <w:spacing w:lineRule="auto" w:line="288"/>
              <w:rPr>
                <w:sz w:val="16"/>
                <w:szCs w:val="16"/>
                <w:shd w:val="clear" w:color="auto" w:fill="auto"/>
                <w:rFonts w:ascii="나눔명조" w:eastAsia="나눔명조" w:hAnsi="나눔명조" w:hint="eastAsia"/>
                <w:lang w:eastAsia="ko-KR"/>
              </w:rPr>
              <w:wordWrap w:val="1"/>
            </w:pPr>
            <w:r>
              <w:rPr>
                <w:sz w:val="16"/>
                <w:szCs w:val="16"/>
                <w:shd w:val="clear" w:color="auto" w:fill="auto"/>
                <w:rFonts w:ascii="나눔명조" w:eastAsia="나눔명조" w:hAnsi="나눔명조" w:hint="eastAsia"/>
              </w:rPr>
              <w:t xml:space="preserve">UAV </w:t>
            </w:r>
            <w:r>
              <w:rPr>
                <w:sz w:val="16"/>
                <w:szCs w:val="16"/>
                <w:shd w:val="clear" w:color="auto" w:fill="auto"/>
                <w:rFonts w:ascii="나눔명조" w:eastAsia="나눔명조" w:hAnsi="나눔명조" w:hint="eastAsia"/>
                <w:lang w:eastAsia="ko-KR"/>
              </w:rPr>
              <w:t xml:space="preserve">자동 주행, 카메라 수동 조종 (1)</w:t>
            </w:r>
          </w:p>
          <w:p>
            <w:pPr>
              <w:pStyle w:val="PO151"/>
              <w:jc w:val="left"/>
              <w:spacing w:lineRule="auto" w:line="288"/>
              <w:rPr>
                <w:sz w:val="16"/>
                <w:szCs w:val="16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16"/>
                <w:szCs w:val="16"/>
                <w:shd w:val="clear" w:color="auto" w:fill="auto"/>
                <w:rFonts w:ascii="나눔명조" w:eastAsia="나눔명조" w:hAnsi="나눔명조" w:hint="eastAsia"/>
                <w:lang w:eastAsia="ko-KR"/>
              </w:rPr>
              <w:t xml:space="preserve">UAV 수동 주행 (2)</w:t>
            </w:r>
          </w:p>
          <w:p>
            <w:pPr>
              <w:pStyle w:val="PO151"/>
              <w:jc w:val="left"/>
              <w:spacing w:lineRule="auto" w:line="288"/>
              <w:rPr>
                <w:sz w:val="16"/>
                <w:szCs w:val="16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16"/>
                <w:szCs w:val="16"/>
                <w:shd w:val="clear" w:color="auto" w:fill="auto"/>
                <w:rFonts w:ascii="나눔명조" w:eastAsia="나눔명조" w:hAnsi="나눔명조" w:hint="eastAsia"/>
                <w:lang w:eastAsia="ko-KR"/>
              </w:rPr>
              <w:t xml:space="preserve">UAV 위치에서 소리 듣기 (3)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380"/>
        </w:trPr>
        <w:tc>
          <w:tcPr>
            <w:tcW w:type="dxa" w:w="9163"/>
            <w:vAlign w:val="center"/>
            <w:gridSpan w:val="5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  <w:shd w:val="clear" w:color="000000" w:fill="E7E6E6"/>
          </w:tcPr>
          <w:p>
            <w:pPr>
              <w:pStyle w:val="PO151"/>
              <w:jc w:val="left"/>
              <w:spacing w:lineRule="auto" w:line="288"/>
              <w:rPr>
                <w:sz w:val="21"/>
                <w:szCs w:val="21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b w:val="1"/>
                <w:sz w:val="21"/>
                <w:szCs w:val="21"/>
                <w:shd w:val="clear" w:color="auto" w:fill="auto"/>
                <w:rFonts w:ascii="나눔명조" w:eastAsia="나눔명조" w:hAnsi="나눔명조" w:hint="eastAsia"/>
              </w:rPr>
              <w:t xml:space="preserve">5. 품질 / 성능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 w:val="restart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프레임 성능</w:t>
            </w:r>
          </w:p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평상시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시나리오 반복 실행 중 평균 50 fps 이상, 하위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1% 40 fps 이상</w:t>
            </w:r>
          </w:p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(리눅스 실측: 평균 55.9 / 하위 1% 43.7)</w:t>
            </w:r>
          </w:p>
          <w:p>
            <w:pPr>
              <w:pStyle w:val="PO151"/>
              <w:jc w:val="center"/>
              <w:spacing w:before="60" w:after="60"/>
              <w:rPr>
                <w:shd w:val="clear" w:color="auto" w:fill="auto"/>
                <w:rFonts w:ascii="나눔명조" w:eastAsia="나눔명조" w:hAnsi="나눔명조" w:hint="eastAsia"/>
              </w:rPr>
            </w:pPr>
            <w:r>
              <w:rPr>
                <w:sz w:val="20"/>
              </w:rPr>
              <w:drawing>
                <wp:inline distT="0" distB="0" distL="0" distR="0">
                  <wp:extent cx="2794000" cy="1908810"/>
                  <wp:effectExtent l="0" t="0" r="0" b="0"/>
                  <wp:docPr id="34" name="5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 descr="C:/Users/user/AppData/Roaming/PolarisOffice/ETemp/12968_23441240/checkimg2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35" cy="190944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최악 구간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숲 정면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 교전 최다 구간에서도 30 fps 이상, 2초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이상 화면 멈춤 없음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 w:val="restart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장시간 안정성</w:t>
            </w:r>
          </w:p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연속 실행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20시간 이상 무인 반복 실행 중 강제 종료 0회,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2초 이상 멈춤 0회(로딩 제외) (리눅스 실측: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21.2시간 153회, 강제 종료 0, 멈춤은 부팅 로딩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중 1회뿐)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메모리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워밍업(약 6시간) 이후 메모리 증가 분당 0.3 MB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이하(24시간 약 0.4 GB), 스왑 사용 없음 (리눅스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실측: 6~21시간 구간 분당 0.21 MB, 스왑 0) </w:t>
            </w:r>
          </w:p>
          <w:p>
            <w:pPr>
              <w:pStyle w:val="PO151"/>
              <w:jc w:val="left"/>
              <w:spacing w:lineRule="auto" w:line="288"/>
              <w:rPr>
                <w:sz w:val="18"/>
                <w:szCs w:val="18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18"/>
                <w:szCs w:val="18"/>
                <w:shd w:val="clear" w:color="auto" w:fill="auto"/>
                <w:rFonts w:ascii="나눔명조" w:eastAsia="나눔명조" w:hAnsi="나눔명조" w:hint="eastAsia"/>
              </w:rPr>
              <w:t xml:space="preserve">- 엔진 내부 영역이라 해결 어려움, 누수 양 자체가 </w:t>
            </w:r>
            <w:r>
              <w:rPr>
                <w:sz w:val="18"/>
                <w:szCs w:val="18"/>
                <w:shd w:val="clear" w:color="auto" w:fill="auto"/>
                <w:rFonts w:ascii="나눔명조" w:eastAsia="나눔명조" w:hAnsi="나눔명조" w:hint="eastAsia"/>
              </w:rPr>
              <w:t xml:space="preserve">적으므로 문제 될 가능성이 적음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반복 재시작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첫 5회와 마지막 5회의 회차별 평균 fps 차이 1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fps 이내 (리눅스 실측: 153회 반복, 첫 5회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56.6~57.4 vs 마지막 5회 56.5~57.4)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사고 기록</w:t>
            </w:r>
          </w:p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상태 기록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비정상 종료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  <w:lang w:eastAsia="ko-KR"/>
              </w:rPr>
              <w:t>/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멈춤 발생 시 직전 상태 기록이 파일로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남아 원인 추적 가능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 w:val="restart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배포</w:t>
            </w:r>
          </w:p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실행 패키지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리눅스 실행 파일 하나로 별도 설치 없이 실행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실행 환경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요구 그래픽 드라이버·라이브러리 버전이 문서로 </w:t>
            </w: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제시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  <w:tr>
        <w:trPr>
          <w:trHeight w:hRule="atleast" w:val="400"/>
        </w:trPr>
        <w:tc>
          <w:tcPr>
            <w:tcW w:type="dxa" w:w="1843"/>
            <w:vAlign w:val="center"/>
            <w:vMerge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/>
        </w:tc>
        <w:tc>
          <w:tcPr>
            <w:tcW w:type="dxa" w:w="1388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운용 문서</w:t>
            </w:r>
          </w:p>
        </w:tc>
        <w:tc>
          <w:tcPr>
            <w:tcW w:type="dxa" w:w="4706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 xml:space="preserve">실행 가이드·통제기 연동 절차서가 제공됨</w:t>
            </w:r>
          </w:p>
        </w:tc>
        <w:tc>
          <w:tcPr>
            <w:tcW w:type="dxa" w:w="64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■</w:t>
            </w:r>
          </w:p>
        </w:tc>
        <w:tc>
          <w:tcPr>
            <w:tcW w:type="dxa" w:w="585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center"/>
              <w:spacing w:lineRule="auto" w:line="288"/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wordWrap w:val="1"/>
            </w:pPr>
            <w:r>
              <w:rPr>
                <w:sz w:val="20"/>
                <w:szCs w:val="20"/>
                <w:shd w:val="clear" w:color="auto" w:fill="auto"/>
                <w:rFonts w:ascii="나눔명조" w:eastAsia="나눔명조" w:hAnsi="나눔명조" w:hint="eastAsia"/>
              </w:rPr>
              <w:t>□</w:t>
            </w:r>
          </w:p>
        </w:tc>
      </w:tr>
    </w:tbl>
    <w:p>
      <w:pPr>
        <w:pStyle w:val="PO151"/>
        <w:ind w:left="476" w:hanging="476"/>
        <w:rPr>
          <w:shd w:val="clear" w:color="auto" w:fill="auto"/>
          <w:rFonts w:ascii="나눔명조" w:eastAsia="나눔명조" w:hAnsi="나눔명조"/>
        </w:rPr>
      </w:pPr>
    </w:p>
    <w:p>
      <w:pPr>
        <w:pStyle w:val="PO151"/>
        <w:ind w:left="476" w:hanging="476"/>
        <w:rPr>
          <w:shd w:val="clear" w:color="auto" w:fill="auto"/>
          <w:rFonts w:ascii="나눔명조" w:eastAsia="나눔명조" w:hAnsi="나눔명조"/>
        </w:rPr>
      </w:pPr>
      <w:r>
        <w:rPr>
          <w:sz w:val="30"/>
          <w:szCs w:val="30"/>
          <w:shd w:val="clear" w:color="auto" w:fill="auto"/>
          <w:rFonts w:ascii="나눔명조" w:eastAsia="나눔명조" w:hAnsi="나눔명조" w:hint="eastAsia"/>
        </w:rPr>
        <w:t xml:space="preserve">붙임 1. </w:t>
      </w:r>
      <w:r>
        <w:rPr>
          <w:sz w:val="30"/>
          <w:szCs w:val="30"/>
          <w:shd w:val="clear" w:color="auto" w:fill="auto"/>
          <w:rFonts w:ascii="나눔명조" w:eastAsia="나눔명조" w:hAnsi="나눔명조"/>
        </w:rPr>
        <w:t xml:space="preserve">UAV/UGV 모의 시뮬레이션 </w:t>
      </w:r>
      <w:r>
        <w:rPr>
          <w:sz w:val="30"/>
          <w:szCs w:val="30"/>
          <w:shd w:val="clear" w:color="auto" w:fill="auto"/>
          <w:rFonts w:ascii="나눔명조" w:eastAsia="나눔명조" w:hAnsi="나눔명조" w:hint="eastAsia"/>
        </w:rPr>
        <w:t>검사</w:t>
      </w:r>
      <w:r>
        <w:rPr>
          <w:spacing w:val="-6"/>
          <w:sz w:val="30"/>
          <w:szCs w:val="30"/>
          <w:shd w:val="clear" w:color="auto" w:fill="auto"/>
          <w:rFonts w:ascii="나눔명조" w:eastAsia="나눔명조" w:hAnsi="나눔명조" w:hint="eastAsia"/>
        </w:rPr>
        <w:t xml:space="preserve"> 사진 1부</w:t>
      </w:r>
    </w:p>
    <w:tbl>
      <w:tblID w:val="0"/>
      <w:tblPr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left w:w="57" w:type="dxa"/>
          <w:top w:w="142" w:type="dxa"/>
          <w:right w:w="57" w:type="dxa"/>
          <w:bottom w:w="142" w:type="dxa"/>
        </w:tblCellMar>
        <w:tblW w:w="9581" w:type="dxa"/>
        <w:tblLook w:val="000000" w:firstRow="0" w:lastRow="0" w:firstColumn="0" w:lastColumn="0" w:noHBand="0" w:noVBand="0"/>
        <w:tblLayout w:type="fixed"/>
      </w:tblPr>
      <w:tblGrid>
        <w:gridCol w:w="1090"/>
        <w:gridCol w:w="170"/>
        <w:gridCol w:w="8321"/>
      </w:tblGrid>
      <w:tr>
        <w:trPr>
          <w:trHeight w:hRule="atleast" w:val="624"/>
        </w:trPr>
        <w:tc>
          <w:tcPr>
            <w:tcW w:type="dxa" w:w="1090"/>
            <w:vAlign w:val="center"/>
            <w:tcBorders>
              <w:bottom w:val="single" w:color="000000" w:sz="7"/>
              <w:left w:val="single" w:color="000000" w:sz="7"/>
              <w:right w:val="single" w:color="000000" w:sz="7"/>
              <w:top w:val="single" w:color="000000" w:sz="7"/>
            </w:tcBorders>
            <w:shd w:val="clear" w:color="000000" w:fill="000066"/>
          </w:tcPr>
          <w:p>
            <w:pPr>
              <w:pStyle w:val="PO151"/>
              <w:jc w:val="center"/>
              <w:rPr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pacing w:val="7"/>
                <w:color w:val="FFFFFF"/>
                <w:sz w:val="30"/>
                <w:szCs w:val="30"/>
                <w:shd w:val="clear" w:color="auto" w:fill="auto"/>
                <w:rFonts w:ascii="나눔명조" w:eastAsia="나눔명조" w:hAnsi="나눔명조" w:hint="eastAsia"/>
              </w:rPr>
              <w:t xml:space="preserve">붙임1 </w:t>
            </w:r>
          </w:p>
        </w:tc>
        <w:tc>
          <w:tcPr>
            <w:tcW w:type="dxa" w:w="170"/>
            <w:vAlign w:val="center"/>
            <w:tcBorders>
              <w:bottom w:val="none" w:color="000000" w:sz="3"/>
              <w:left w:val="single" w:color="000000" w:sz="7"/>
              <w:right w:val="single" w:color="000000" w:sz="7"/>
              <w:top w:val="none" w:color="000000" w:sz="3"/>
            </w:tcBorders>
          </w:tcPr>
          <w:p>
            <w:pPr>
              <w:pStyle w:val="PO151"/>
              <w:rPr>
                <w:shd w:val="clear" w:color="auto" w:fill="auto"/>
                <w:rFonts w:ascii="나눔명조" w:eastAsia="나눔명조" w:hAnsi="나눔명조"/>
              </w:rPr>
            </w:pPr>
          </w:p>
        </w:tc>
        <w:tc>
          <w:tcPr>
            <w:tcW w:type="dxa" w:w="8321"/>
            <w:vAlign w:val="center"/>
            <w:tcBorders>
              <w:bottom w:val="single" w:color="000000" w:sz="7"/>
              <w:left w:val="single" w:color="000000" w:sz="7"/>
              <w:right w:val="single" w:color="000000" w:sz="7"/>
              <w:top w:val="single" w:color="000000" w:sz="7"/>
            </w:tcBorders>
          </w:tcPr>
          <w:p>
            <w:pPr>
              <w:pStyle w:val="PO151"/>
              <w:jc w:val="left"/>
              <w:spacing w:lineRule="auto" w:line="360"/>
              <w:ind w:left="770" w:hanging="770"/>
              <w:rPr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sz w:val="28"/>
                <w:szCs w:val="28"/>
                <w:shd w:val="clear" w:color="auto" w:fill="auto"/>
                <w:rFonts w:ascii="나눔명조" w:eastAsia="나눔명조" w:hAnsi="나눔명조" w:hint="eastAsia"/>
              </w:rPr>
              <w:t xml:space="preserve"> </w:t>
            </w:r>
            <w:r>
              <w:rPr>
                <w:sz w:val="28"/>
                <w:szCs w:val="28"/>
                <w:shd w:val="clear" w:color="auto" w:fill="auto"/>
                <w:rFonts w:ascii="나눔명조" w:eastAsia="나눔명조" w:hAnsi="나눔명조"/>
              </w:rPr>
              <w:t xml:space="preserve">UAV/UGV 모의 시뮬레이션</w:t>
            </w:r>
            <w:r>
              <w:rPr>
                <w:sz w:val="28"/>
                <w:szCs w:val="28"/>
                <w:shd w:val="clear" w:color="auto" w:fill="auto"/>
                <w:rFonts w:ascii="나눔명조" w:eastAsia="나눔명조" w:hAnsi="나눔명조" w:hint="eastAsia"/>
              </w:rPr>
              <w:t xml:space="preserve"> 검사 사진</w:t>
            </w:r>
          </w:p>
        </w:tc>
      </w:tr>
    </w:tbl>
    <w:p>
      <w:pPr>
        <w:pStyle w:val="PO151"/>
        <w:ind w:left="476" w:hanging="476"/>
        <w:rPr>
          <w:shd w:val="clear" w:color="auto" w:fill="auto"/>
          <w:rFonts w:ascii="나눔명조" w:eastAsia="나눔명조" w:hAnsi="나눔명조"/>
        </w:rPr>
      </w:pPr>
    </w:p>
    <w:tbl>
      <w:tblID w:val="0"/>
      <w:tblPr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left w:w="102" w:type="dxa"/>
          <w:top w:w="28" w:type="dxa"/>
          <w:right w:w="102" w:type="dxa"/>
          <w:bottom w:w="28" w:type="dxa"/>
        </w:tblCellMar>
        <w:tblW w:w="9581" w:type="dxa"/>
        <w:tblInd w:w="102" w:type="dxa"/>
        <w:tblLook w:val="000000" w:firstRow="0" w:lastRow="0" w:firstColumn="0" w:lastColumn="0" w:noHBand="0" w:noVBand="0"/>
        <w:tblLayout w:type="fixed"/>
      </w:tblPr>
      <w:tblGrid>
        <w:gridCol w:w="9581"/>
      </w:tblGrid>
      <w:tr>
        <w:trPr>
          <w:trHeight w:hRule="atleast" w:val="56"/>
        </w:trPr>
        <w:tc>
          <w:tcPr>
            <w:tcW w:type="dxa" w:w="9581"/>
            <w:vAlign w:val="center"/>
            <w:tcBorders>
              <w:bottom w:val="single" w:color="000000" w:sz="3"/>
              <w:left w:val="single" w:color="000000" w:sz="3"/>
              <w:right w:val="single" w:color="000000" w:sz="3"/>
              <w:top w:val="single" w:color="000000" w:sz="3"/>
            </w:tcBorders>
          </w:tcPr>
          <w:p>
            <w:pPr>
              <w:pStyle w:val="PO151"/>
              <w:jc w:val="left"/>
              <w:rPr>
                <w:shd w:val="clear" w:color="auto" w:fill="auto"/>
                <w:rFonts w:ascii="나눔명조" w:eastAsia="나눔명조" w:hAnsi="나눔명조"/>
              </w:rPr>
              <w:wordWrap w:val="1"/>
            </w:pPr>
            <w:r>
              <w:rPr>
                <w:color w:val="008000"/>
                <w:sz w:val="24"/>
                <w:szCs w:val="24"/>
                <w:shd w:val="clear" w:color="auto" w:fill="auto"/>
                <w:rFonts w:ascii="나눔명조" w:eastAsia="나눔명조" w:hAnsi="나눔명조" w:hint="eastAsia"/>
              </w:rPr>
              <w:t xml:space="preserve"> </w:t>
            </w:r>
            <w:r>
              <w:rPr>
                <w:sz w:val="20"/>
              </w:rPr>
              <w:drawing>
                <wp:inline distT="0" distB="0" distL="0" distR="0">
                  <wp:extent cx="5954395" cy="3121660"/>
                  <wp:effectExtent l="0" t="0" r="0" b="0"/>
                  <wp:docPr id="60" name="그림 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 descr="C:/Users/user/AppData/Roaming/PolarisOffice/ETemp/12968_23441240/fImage3151938388633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5030" cy="312229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color w:val="000000"/>
          <w:shd w:val="clear" w:color="auto" w:fill="auto"/>
          <w:rFonts w:ascii="나눔명조" w:eastAsia="나눔명조" w:hAnsi="나눔명조"/>
        </w:rPr>
        <w:wordWrap w:val="1"/>
        <w:widowControl w:val="1"/>
        <w:autoSpaceDE w:val="1"/>
        <w:autoSpaceDN w:val="1"/>
      </w:pPr>
      <w:bookmarkEnd w:id="1"/>
    </w:p>
    <w:p>
      <w:pPr>
        <w:rPr>
          <w:color w:val="000000"/>
          <w:shd w:val="clear" w:color="auto" w:fill="auto"/>
          <w:rFonts w:ascii="나눔명조" w:eastAsia="나눔명조" w:hAnsi="나눔명조" w:hint="eastAsia"/>
        </w:rPr>
        <w:wordWrap w:val="1"/>
        <w:widowControl w:val="1"/>
        <w:autoSpaceDE w:val="1"/>
        <w:autoSpaceDN w:val="1"/>
      </w:pPr>
    </w:p>
    <w:sectPr>
      <w:type w:val="continuous"/>
      <w15:footnoteColumns w:val="1"/>
      <w:endnotePr>
        <w:numFmt w:val="decimal"/>
        <w:numRestart w:val="continuous"/>
        <w:numStart w:val="1"/>
        <w:pos w:val="docEnd"/>
      </w:endnotePr>
      <w:pgSz w:w="11906" w:h="16838"/>
      <w:pgMar w:top="1984" w:left="1134" w:bottom="1700" w:right="1134" w:header="1134" w:footer="850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나눔명조">
    <w:panose1/>
    <w:charset w:val="81"/>
    <w:family w:val="roman"/>
    <w:pitch w:val="variable"/>
    <w:sig w:usb0="800002a7" w:usb1="09d7fcfb" w:usb2="00000010" w:usb3="00000000" w:csb0="00080001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/>
    <w:charset w:val="81"/>
    <w:family w:val="roman"/>
    <w:pitch w:val="variable"/>
    <w:sig w:usb0="f7ffaeff" w:usb1="fbdfffff" w:usb2="0417ffff" w:usb3="00000000" w:csb0="00080001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한양신명조">
    <w:panose1 w:val="00000000000000000000"/>
    <w:charset w:val="81"/>
    <w:family w:val="roman"/>
    <w:pitch w:val="default"/>
    <w:sig w:usb0="00000000" w:usb1="00000000" w:usb2="00000000" w:usb3="00000000" w:csb0="00000000" w:csb1="00000000"/>
  </w:font>
  <w:font w:name="한양중고딕">
    <w:panose1 w:val="00000000000000000000"/>
    <w:charset w:val="81"/>
    <w:family w:val="roman"/>
    <w:pitch w:val="default"/>
    <w:sig w:usb0="00000000" w:usb1="00000000" w:usb2="00000000" w:usb3="00000000" w:csb0="0000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multilevel"/>
    <w:nsid w:val="2F000000"/>
    <w:tmpl w:val="1F000014"/>
    <w:lvl w:ilvl="0">
      <w:lvlJc w:val="left"/>
      <w:numFmt w:val="decimal"/>
      <w:start w:val="1"/>
      <w:suff w:val="space"/>
      <w:rPr>
        <w:shd w:val="clear" w:color="auto" w:fill="auto"/>
      </w:rPr>
      <w:lvlText w:val="%1."/>
    </w:lvl>
    <w:lvl w:ilvl="1">
      <w:lvlJc w:val="left"/>
      <w:numFmt w:val="ganada"/>
      <w:start w:val="1"/>
      <w:suff w:val="space"/>
      <w:rPr>
        <w:shd w:val="clear" w:color="auto" w:fill="auto"/>
      </w:rPr>
      <w:lvlText w:val="%2."/>
    </w:lvl>
    <w:lvl w:ilvl="2">
      <w:lvlJc w:val="left"/>
      <w:numFmt w:val="decimal"/>
      <w:start w:val="1"/>
      <w:suff w:val="space"/>
      <w:rPr>
        <w:shd w:val="clear" w:color="auto" w:fill="auto"/>
      </w:rPr>
      <w:lvlText w:val="%3)"/>
    </w:lvl>
    <w:lvl w:ilvl="3">
      <w:lvlJc w:val="left"/>
      <w:numFmt w:val="ganada"/>
      <w:start w:val="1"/>
      <w:suff w:val="space"/>
      <w:rPr>
        <w:shd w:val="clear" w:color="auto" w:fill="auto"/>
      </w:rPr>
      <w:pStyle w:val="PO156"/>
      <w:lvlText w:val="%4)"/>
    </w:lvl>
    <w:lvl w:ilvl="4">
      <w:lvlJc w:val="left"/>
      <w:numFmt w:val="decimal"/>
      <w:start w:val="1"/>
      <w:suff w:val="space"/>
      <w:rPr>
        <w:shd w:val="clear" w:color="auto" w:fill="auto"/>
      </w:rPr>
      <w:lvlText w:val="(%5)"/>
    </w:lvl>
    <w:lvl w:ilvl="5">
      <w:lvlJc w:val="left"/>
      <w:numFmt w:val="ganada"/>
      <w:start w:val="1"/>
      <w:suff w:val="space"/>
      <w:rPr>
        <w:shd w:val="clear" w:color="auto" w:fill="auto"/>
      </w:rPr>
      <w:lvlText w:val="(%6)"/>
    </w:lvl>
    <w:lvl w:ilvl="6">
      <w:lvlJc w:val="left"/>
      <w:numFmt w:val="decimalEnclosedCircle"/>
      <w:start w:val="1"/>
      <w:suff w:val="space"/>
      <w:rPr>
        <w:shd w:val="clear" w:color="auto" w:fill="auto"/>
      </w:rPr>
      <w:lvlText w:val="%7"/>
    </w:lvl>
    <w:lvl w:ilvl="7">
      <w:lvlJc w:val="left"/>
      <w:numFmt w:val="decimal"/>
      <w:suff w:val="tab"/>
      <w:rPr>
        <w:shd w:val="clear" w:color="auto" w:fill="auto"/>
      </w:rPr>
      <w:lvlText w:val=""/>
    </w:lvl>
    <w:lvl w:ilvl="8">
      <w:lvlJc w:val="left"/>
      <w:numFmt w:val="decimal"/>
      <w:suff w:val="tab"/>
      <w:rPr>
        <w:shd w:val="clear" w:color="auto" w:fill="auto"/>
      </w:rPr>
      <w:lvlText w:val=""/>
    </w:lvl>
  </w:abstractNum>
  <w:abstractNum w:abstractNumId="1">
    <w:multiLevelType w:val="multilevel"/>
    <w:nsid w:val="2F000001"/>
    <w:tmpl w:val="1F002411"/>
    <w:lvl w:ilvl="0">
      <w:lvlJc w:val="left"/>
      <w:numFmt w:val="decimal"/>
      <w:start w:val="1"/>
      <w:suff w:val="space"/>
      <w:rPr>
        <w:shd w:val="clear" w:color="auto" w:fill="auto"/>
      </w:rPr>
      <w:lvlText w:val="%1."/>
    </w:lvl>
    <w:lvl w:ilvl="1">
      <w:lvlJc w:val="left"/>
      <w:numFmt w:val="ganada"/>
      <w:start w:val="1"/>
      <w:suff w:val="space"/>
      <w:rPr>
        <w:shd w:val="clear" w:color="auto" w:fill="auto"/>
      </w:rPr>
      <w:lvlText w:val="%2."/>
    </w:lvl>
    <w:lvl w:ilvl="2">
      <w:lvlJc w:val="left"/>
      <w:numFmt w:val="decimal"/>
      <w:start w:val="1"/>
      <w:suff w:val="space"/>
      <w:rPr>
        <w:shd w:val="clear" w:color="auto" w:fill="auto"/>
      </w:rPr>
      <w:lvlText w:val="%3)"/>
    </w:lvl>
    <w:lvl w:ilvl="3">
      <w:lvlJc w:val="left"/>
      <w:numFmt w:val="ganada"/>
      <w:start w:val="1"/>
      <w:suff w:val="space"/>
      <w:rPr>
        <w:shd w:val="clear" w:color="auto" w:fill="auto"/>
      </w:rPr>
      <w:lvlText w:val="%4)"/>
    </w:lvl>
    <w:lvl w:ilvl="4">
      <w:lvlJc w:val="left"/>
      <w:numFmt w:val="decimal"/>
      <w:start w:val="1"/>
      <w:suff w:val="space"/>
      <w:rPr>
        <w:shd w:val="clear" w:color="auto" w:fill="auto"/>
      </w:rPr>
      <w:lvlText w:val="(%5)"/>
    </w:lvl>
    <w:lvl w:ilvl="5">
      <w:lvlJc w:val="left"/>
      <w:numFmt w:val="ganada"/>
      <w:start w:val="1"/>
      <w:suff w:val="space"/>
      <w:rPr>
        <w:shd w:val="clear" w:color="auto" w:fill="auto"/>
      </w:rPr>
      <w:pStyle w:val="PO158"/>
      <w:lvlText w:val="(%6)"/>
    </w:lvl>
    <w:lvl w:ilvl="6">
      <w:lvlJc w:val="left"/>
      <w:numFmt w:val="decimalEnclosedCircle"/>
      <w:start w:val="1"/>
      <w:suff w:val="space"/>
      <w:rPr>
        <w:shd w:val="clear" w:color="auto" w:fill="auto"/>
      </w:rPr>
      <w:lvlText w:val="%7"/>
    </w:lvl>
    <w:lvl w:ilvl="7">
      <w:lvlJc w:val="left"/>
      <w:numFmt w:val="decimal"/>
      <w:suff w:val="tab"/>
      <w:rPr>
        <w:shd w:val="clear" w:color="auto" w:fill="auto"/>
      </w:rPr>
      <w:lvlText w:val=""/>
    </w:lvl>
    <w:lvl w:ilvl="8">
      <w:lvlJc w:val="left"/>
      <w:numFmt w:val="decimal"/>
      <w:suff w:val="tab"/>
      <w:rPr>
        <w:shd w:val="clear" w:color="auto" w:fill="auto"/>
      </w:rPr>
      <w:lvlText w:val=""/>
    </w:lvl>
  </w:abstractNum>
  <w:abstractNum w:abstractNumId="2">
    <w:multiLevelType w:val="multilevel"/>
    <w:nsid w:val="2F000002"/>
    <w:tmpl w:val="1F000C5F"/>
    <w:lvl w:ilvl="0">
      <w:lvlJc w:val="left"/>
      <w:numFmt w:val="decimal"/>
      <w:start w:val="1"/>
      <w:suff w:val="space"/>
      <w:rPr>
        <w:shd w:val="clear" w:color="auto" w:fill="auto"/>
      </w:rPr>
      <w:lvlText w:val="%1."/>
    </w:lvl>
    <w:lvl w:ilvl="1">
      <w:lvlJc w:val="left"/>
      <w:numFmt w:val="ganada"/>
      <w:start w:val="1"/>
      <w:suff w:val="space"/>
      <w:rPr>
        <w:shd w:val="clear" w:color="auto" w:fill="auto"/>
      </w:rPr>
      <w:lvlText w:val="%2."/>
    </w:lvl>
    <w:lvl w:ilvl="2">
      <w:lvlJc w:val="left"/>
      <w:numFmt w:val="decimal"/>
      <w:start w:val="1"/>
      <w:suff w:val="space"/>
      <w:rPr>
        <w:shd w:val="clear" w:color="auto" w:fill="auto"/>
      </w:rPr>
      <w:lvlText w:val="%3)"/>
    </w:lvl>
    <w:lvl w:ilvl="3">
      <w:lvlJc w:val="left"/>
      <w:numFmt w:val="ganada"/>
      <w:start w:val="1"/>
      <w:suff w:val="space"/>
      <w:rPr>
        <w:shd w:val="clear" w:color="auto" w:fill="auto"/>
      </w:rPr>
      <w:lvlText w:val="%4)"/>
    </w:lvl>
    <w:lvl w:ilvl="4">
      <w:lvlJc w:val="left"/>
      <w:numFmt w:val="decimal"/>
      <w:start w:val="1"/>
      <w:suff w:val="space"/>
      <w:rPr>
        <w:shd w:val="clear" w:color="auto" w:fill="auto"/>
      </w:rPr>
      <w:pStyle w:val="PO157"/>
      <w:lvlText w:val="(%5)"/>
    </w:lvl>
    <w:lvl w:ilvl="5">
      <w:lvlJc w:val="left"/>
      <w:numFmt w:val="ganada"/>
      <w:start w:val="1"/>
      <w:suff w:val="space"/>
      <w:rPr>
        <w:shd w:val="clear" w:color="auto" w:fill="auto"/>
      </w:rPr>
      <w:lvlText w:val="(%6)"/>
    </w:lvl>
    <w:lvl w:ilvl="6">
      <w:lvlJc w:val="left"/>
      <w:numFmt w:val="decimalEnclosedCircle"/>
      <w:start w:val="1"/>
      <w:suff w:val="space"/>
      <w:rPr>
        <w:shd w:val="clear" w:color="auto" w:fill="auto"/>
      </w:rPr>
      <w:lvlText w:val="%7"/>
    </w:lvl>
    <w:lvl w:ilvl="7">
      <w:lvlJc w:val="left"/>
      <w:numFmt w:val="decimal"/>
      <w:suff w:val="tab"/>
      <w:rPr>
        <w:shd w:val="clear" w:color="auto" w:fill="auto"/>
      </w:rPr>
      <w:lvlText w:val=""/>
    </w:lvl>
    <w:lvl w:ilvl="8">
      <w:lvlJc w:val="left"/>
      <w:numFmt w:val="decimal"/>
      <w:suff w:val="tab"/>
      <w:rPr>
        <w:shd w:val="clear" w:color="auto" w:fill="auto"/>
      </w:rPr>
      <w:lvlText w:val=""/>
    </w:lvl>
  </w:abstractNum>
  <w:abstractNum w:abstractNumId="3">
    <w:multiLevelType w:val="multilevel"/>
    <w:nsid w:val="2F000003"/>
    <w:tmpl w:val="1F0033C2"/>
    <w:lvl w:ilvl="0">
      <w:lvlJc w:val="left"/>
      <w:numFmt w:val="decimal"/>
      <w:start w:val="1"/>
      <w:suff w:val="space"/>
      <w:rPr>
        <w:shd w:val="clear" w:color="auto" w:fill="auto"/>
      </w:rPr>
      <w:pStyle w:val="PO153"/>
      <w:lvlText w:val="%1."/>
    </w:lvl>
    <w:lvl w:ilvl="1">
      <w:lvlJc w:val="left"/>
      <w:numFmt w:val="ganada"/>
      <w:start w:val="1"/>
      <w:suff w:val="space"/>
      <w:rPr>
        <w:shd w:val="clear" w:color="auto" w:fill="auto"/>
      </w:rPr>
      <w:lvlText w:val="%2."/>
    </w:lvl>
    <w:lvl w:ilvl="2">
      <w:lvlJc w:val="left"/>
      <w:numFmt w:val="decimal"/>
      <w:start w:val="1"/>
      <w:suff w:val="space"/>
      <w:rPr>
        <w:shd w:val="clear" w:color="auto" w:fill="auto"/>
      </w:rPr>
      <w:lvlText w:val="%3)"/>
    </w:lvl>
    <w:lvl w:ilvl="3">
      <w:lvlJc w:val="left"/>
      <w:numFmt w:val="ganada"/>
      <w:start w:val="1"/>
      <w:suff w:val="space"/>
      <w:rPr>
        <w:shd w:val="clear" w:color="auto" w:fill="auto"/>
      </w:rPr>
      <w:lvlText w:val="%4)"/>
    </w:lvl>
    <w:lvl w:ilvl="4">
      <w:lvlJc w:val="left"/>
      <w:numFmt w:val="decimal"/>
      <w:start w:val="1"/>
      <w:suff w:val="space"/>
      <w:rPr>
        <w:shd w:val="clear" w:color="auto" w:fill="auto"/>
      </w:rPr>
      <w:lvlText w:val="(%5)"/>
    </w:lvl>
    <w:lvl w:ilvl="5">
      <w:lvlJc w:val="left"/>
      <w:numFmt w:val="ganada"/>
      <w:start w:val="1"/>
      <w:suff w:val="space"/>
      <w:rPr>
        <w:shd w:val="clear" w:color="auto" w:fill="auto"/>
      </w:rPr>
      <w:lvlText w:val="(%6)"/>
    </w:lvl>
    <w:lvl w:ilvl="6">
      <w:lvlJc w:val="left"/>
      <w:numFmt w:val="decimalEnclosedCircle"/>
      <w:start w:val="1"/>
      <w:suff w:val="space"/>
      <w:rPr>
        <w:shd w:val="clear" w:color="auto" w:fill="auto"/>
      </w:rPr>
      <w:lvlText w:val="%7"/>
    </w:lvl>
    <w:lvl w:ilvl="7">
      <w:lvlJc w:val="left"/>
      <w:numFmt w:val="decimal"/>
      <w:suff w:val="tab"/>
      <w:rPr>
        <w:shd w:val="clear" w:color="auto" w:fill="auto"/>
      </w:rPr>
      <w:lvlText w:val=""/>
    </w:lvl>
    <w:lvl w:ilvl="8">
      <w:lvlJc w:val="left"/>
      <w:numFmt w:val="decimal"/>
      <w:suff w:val="tab"/>
      <w:rPr>
        <w:shd w:val="clear" w:color="auto" w:fill="auto"/>
      </w:rPr>
      <w:lvlText w:val=""/>
    </w:lvl>
  </w:abstractNum>
  <w:abstractNum w:abstractNumId="4">
    <w:multiLevelType w:val="multilevel"/>
    <w:nsid w:val="2F000004"/>
    <w:tmpl w:val="1F002570"/>
    <w:lvl w:ilvl="0">
      <w:lvlJc w:val="left"/>
      <w:numFmt w:val="decimal"/>
      <w:start w:val="1"/>
      <w:suff w:val="space"/>
      <w:rPr>
        <w:shd w:val="clear" w:color="auto" w:fill="auto"/>
      </w:rPr>
      <w:lvlText w:val="%1."/>
    </w:lvl>
    <w:lvl w:ilvl="1">
      <w:lvlJc w:val="left"/>
      <w:numFmt w:val="ganada"/>
      <w:start w:val="1"/>
      <w:suff w:val="space"/>
      <w:rPr>
        <w:shd w:val="clear" w:color="auto" w:fill="auto"/>
      </w:rPr>
      <w:pStyle w:val="PO154"/>
      <w:lvlText w:val="%2."/>
    </w:lvl>
    <w:lvl w:ilvl="2">
      <w:lvlJc w:val="left"/>
      <w:numFmt w:val="decimal"/>
      <w:start w:val="1"/>
      <w:suff w:val="space"/>
      <w:rPr>
        <w:shd w:val="clear" w:color="auto" w:fill="auto"/>
      </w:rPr>
      <w:lvlText w:val="%3)"/>
    </w:lvl>
    <w:lvl w:ilvl="3">
      <w:lvlJc w:val="left"/>
      <w:numFmt w:val="ganada"/>
      <w:start w:val="1"/>
      <w:suff w:val="space"/>
      <w:rPr>
        <w:shd w:val="clear" w:color="auto" w:fill="auto"/>
      </w:rPr>
      <w:lvlText w:val="%4)"/>
    </w:lvl>
    <w:lvl w:ilvl="4">
      <w:lvlJc w:val="left"/>
      <w:numFmt w:val="decimal"/>
      <w:start w:val="1"/>
      <w:suff w:val="space"/>
      <w:rPr>
        <w:shd w:val="clear" w:color="auto" w:fill="auto"/>
      </w:rPr>
      <w:lvlText w:val="(%5)"/>
    </w:lvl>
    <w:lvl w:ilvl="5">
      <w:lvlJc w:val="left"/>
      <w:numFmt w:val="ganada"/>
      <w:start w:val="1"/>
      <w:suff w:val="space"/>
      <w:rPr>
        <w:shd w:val="clear" w:color="auto" w:fill="auto"/>
      </w:rPr>
      <w:lvlText w:val="(%6)"/>
    </w:lvl>
    <w:lvl w:ilvl="6">
      <w:lvlJc w:val="left"/>
      <w:numFmt w:val="decimalEnclosedCircle"/>
      <w:start w:val="1"/>
      <w:suff w:val="space"/>
      <w:rPr>
        <w:shd w:val="clear" w:color="auto" w:fill="auto"/>
      </w:rPr>
      <w:lvlText w:val="%7"/>
    </w:lvl>
    <w:lvl w:ilvl="7">
      <w:lvlJc w:val="left"/>
      <w:numFmt w:val="decimal"/>
      <w:suff w:val="tab"/>
      <w:rPr>
        <w:shd w:val="clear" w:color="auto" w:fill="auto"/>
      </w:rPr>
      <w:lvlText w:val=""/>
    </w:lvl>
    <w:lvl w:ilvl="8">
      <w:lvlJc w:val="left"/>
      <w:numFmt w:val="decimal"/>
      <w:suff w:val="tab"/>
      <w:rPr>
        <w:shd w:val="clear" w:color="auto" w:fill="auto"/>
      </w:rPr>
      <w:lvlText w:val=""/>
    </w:lvl>
  </w:abstractNum>
  <w:abstractNum w:abstractNumId="5">
    <w:multiLevelType w:val="hybridMultilevel"/>
    <w:nsid w:val="2F000005"/>
    <w:tmpl w:val="1F001EB6"/>
    <w:lvl w:ilvl="0">
      <w:lvlJc w:val="left"/>
      <w:numFmt w:val="bullet"/>
      <w:start w:val="1"/>
      <w:suff w:val="tab"/>
      <w:pPr>
        <w:ind w:left="768" w:hanging="360"/>
        <w:rPr/>
      </w:pPr>
      <w:rPr>
        <w:b w:val="1"/>
        <w:shd w:val="clear" w:color="auto" w:fill="auto"/>
        <w:rFonts w:ascii="나눔명조" w:eastAsia="나눔명조" w:hAnsi="나눔명조" w:cstheme="minorBidi" w:hint="eastAsia"/>
      </w:rPr>
      <w:lvlText w:val="-"/>
    </w:lvl>
    <w:lvl w:ilvl="1">
      <w:lvlJc w:val="left"/>
      <w:numFmt w:val="bullet"/>
      <w:start w:val="1"/>
      <w:suff w:val="tab"/>
      <w:pPr>
        <w:ind w:left="1208" w:hanging="400"/>
        <w:rPr/>
      </w:pPr>
      <w:rPr>
        <w:shd w:val="clear" w:color="auto" w:fill="auto"/>
        <w:rFonts w:ascii="Wingdings" w:hAnsi="Wingdings" w:hint="default"/>
      </w:rPr>
      <w:lvlText w:val="n"/>
    </w:lvl>
    <w:lvl w:ilvl="2">
      <w:lvlJc w:val="left"/>
      <w:numFmt w:val="bullet"/>
      <w:start w:val="1"/>
      <w:suff w:val="tab"/>
      <w:pPr>
        <w:ind w:left="1608" w:hanging="400"/>
        <w:rPr/>
      </w:pPr>
      <w:rPr>
        <w:shd w:val="clear" w:color="auto" w:fill="auto"/>
        <w:rFonts w:ascii="Wingdings" w:hAnsi="Wingdings" w:hint="default"/>
      </w:rPr>
      <w:lvlText w:val="u"/>
    </w:lvl>
    <w:lvl w:ilvl="3">
      <w:lvlJc w:val="left"/>
      <w:numFmt w:val="bullet"/>
      <w:start w:val="1"/>
      <w:suff w:val="tab"/>
      <w:pPr>
        <w:ind w:left="2008" w:hanging="400"/>
        <w:rPr/>
      </w:pPr>
      <w:rPr>
        <w:shd w:val="clear" w:color="auto" w:fill="auto"/>
        <w:rFonts w:ascii="Wingdings" w:hAnsi="Wingdings" w:hint="default"/>
      </w:rPr>
      <w:lvlText w:val="l"/>
    </w:lvl>
    <w:lvl w:ilvl="4">
      <w:lvlJc w:val="left"/>
      <w:numFmt w:val="bullet"/>
      <w:start w:val="1"/>
      <w:suff w:val="tab"/>
      <w:pPr>
        <w:ind w:left="2408" w:hanging="400"/>
        <w:rPr/>
      </w:pPr>
      <w:rPr>
        <w:shd w:val="clear" w:color="auto" w:fill="auto"/>
        <w:rFonts w:ascii="Wingdings" w:hAnsi="Wingdings" w:hint="default"/>
      </w:rPr>
      <w:lvlText w:val="n"/>
    </w:lvl>
    <w:lvl w:ilvl="5">
      <w:lvlJc w:val="left"/>
      <w:numFmt w:val="bullet"/>
      <w:start w:val="1"/>
      <w:suff w:val="tab"/>
      <w:pPr>
        <w:ind w:left="2808" w:hanging="400"/>
        <w:rPr/>
      </w:pPr>
      <w:rPr>
        <w:shd w:val="clear" w:color="auto" w:fill="auto"/>
        <w:rFonts w:ascii="Wingdings" w:hAnsi="Wingdings" w:hint="default"/>
      </w:rPr>
      <w:lvlText w:val="u"/>
    </w:lvl>
    <w:lvl w:ilvl="6">
      <w:lvlJc w:val="left"/>
      <w:numFmt w:val="bullet"/>
      <w:start w:val="1"/>
      <w:suff w:val="tab"/>
      <w:pPr>
        <w:ind w:left="3208" w:hanging="400"/>
        <w:rPr/>
      </w:pPr>
      <w:rPr>
        <w:shd w:val="clear" w:color="auto" w:fill="auto"/>
        <w:rFonts w:ascii="Wingdings" w:hAnsi="Wingdings" w:hint="default"/>
      </w:rPr>
      <w:lvlText w:val="l"/>
    </w:lvl>
    <w:lvl w:ilvl="7">
      <w:lvlJc w:val="left"/>
      <w:numFmt w:val="bullet"/>
      <w:start w:val="1"/>
      <w:suff w:val="tab"/>
      <w:pPr>
        <w:ind w:left="3608" w:hanging="400"/>
        <w:rPr/>
      </w:pPr>
      <w:rPr>
        <w:shd w:val="clear" w:color="auto" w:fill="auto"/>
        <w:rFonts w:ascii="Wingdings" w:hAnsi="Wingdings" w:hint="default"/>
      </w:rPr>
      <w:lvlText w:val="n"/>
    </w:lvl>
    <w:lvl w:ilvl="8">
      <w:lvlJc w:val="left"/>
      <w:numFmt w:val="bullet"/>
      <w:start w:val="1"/>
      <w:suff w:val="tab"/>
      <w:pPr>
        <w:ind w:left="4008" w:hanging="400"/>
        <w:rPr/>
      </w:pPr>
      <w:rPr>
        <w:shd w:val="clear" w:color="auto" w:fill="auto"/>
        <w:rFonts w:ascii="Wingdings" w:hAnsi="Wingdings" w:hint="default"/>
      </w:rPr>
      <w:lvlText w:val="u"/>
    </w:lvl>
  </w:abstractNum>
  <w:abstractNum w:abstractNumId="6">
    <w:multiLevelType w:val="multilevel"/>
    <w:nsid w:val="2F000006"/>
    <w:tmpl w:val="1F00166B"/>
    <w:lvl w:ilvl="0">
      <w:lvlJc w:val="left"/>
      <w:numFmt w:val="decimal"/>
      <w:start w:val="1"/>
      <w:suff w:val="space"/>
      <w:rPr>
        <w:shd w:val="clear" w:color="auto" w:fill="auto"/>
      </w:rPr>
      <w:lvlText w:val="%1."/>
    </w:lvl>
    <w:lvl w:ilvl="1">
      <w:lvlJc w:val="left"/>
      <w:numFmt w:val="ganada"/>
      <w:start w:val="1"/>
      <w:suff w:val="space"/>
      <w:rPr>
        <w:shd w:val="clear" w:color="auto" w:fill="auto"/>
      </w:rPr>
      <w:lvlText w:val="%2."/>
    </w:lvl>
    <w:lvl w:ilvl="2">
      <w:lvlJc w:val="left"/>
      <w:numFmt w:val="decimal"/>
      <w:start w:val="1"/>
      <w:suff w:val="space"/>
      <w:rPr>
        <w:shd w:val="clear" w:color="auto" w:fill="auto"/>
      </w:rPr>
      <w:pStyle w:val="PO155"/>
      <w:lvlText w:val="%3)"/>
    </w:lvl>
    <w:lvl w:ilvl="3">
      <w:lvlJc w:val="left"/>
      <w:numFmt w:val="ganada"/>
      <w:start w:val="1"/>
      <w:suff w:val="space"/>
      <w:rPr>
        <w:shd w:val="clear" w:color="auto" w:fill="auto"/>
      </w:rPr>
      <w:lvlText w:val="%4)"/>
    </w:lvl>
    <w:lvl w:ilvl="4">
      <w:lvlJc w:val="left"/>
      <w:numFmt w:val="decimal"/>
      <w:start w:val="1"/>
      <w:suff w:val="space"/>
      <w:rPr>
        <w:shd w:val="clear" w:color="auto" w:fill="auto"/>
      </w:rPr>
      <w:lvlText w:val="(%5)"/>
    </w:lvl>
    <w:lvl w:ilvl="5">
      <w:lvlJc w:val="left"/>
      <w:numFmt w:val="ganada"/>
      <w:start w:val="1"/>
      <w:suff w:val="space"/>
      <w:rPr>
        <w:shd w:val="clear" w:color="auto" w:fill="auto"/>
      </w:rPr>
      <w:lvlText w:val="(%6)"/>
    </w:lvl>
    <w:lvl w:ilvl="6">
      <w:lvlJc w:val="left"/>
      <w:numFmt w:val="decimalEnclosedCircle"/>
      <w:start w:val="1"/>
      <w:suff w:val="space"/>
      <w:rPr>
        <w:shd w:val="clear" w:color="auto" w:fill="auto"/>
      </w:rPr>
      <w:lvlText w:val="%7"/>
    </w:lvl>
    <w:lvl w:ilvl="7">
      <w:lvlJc w:val="left"/>
      <w:numFmt w:val="decimal"/>
      <w:suff w:val="tab"/>
      <w:rPr>
        <w:shd w:val="clear" w:color="auto" w:fill="auto"/>
      </w:rPr>
      <w:lvlText w:val=""/>
    </w:lvl>
    <w:lvl w:ilvl="8">
      <w:lvlJc w:val="left"/>
      <w:numFmt w:val="decimal"/>
      <w:suff w:val="tab"/>
      <w:rPr>
        <w:shd w:val="clear" w:color="auto" w:fill="auto"/>
      </w:rPr>
      <w:lvlText w:val=""/>
    </w:lvl>
  </w:abstractNum>
  <w:abstractNum w:abstractNumId="7">
    <w:multiLevelType w:val="hybridMultilevel"/>
    <w:nsid w:val="2F000007"/>
    <w:tmpl w:val="1F003957"/>
    <w:lvl w:ilvl="0">
      <w:lvlJc w:val="left"/>
      <w:numFmt w:val="bullet"/>
      <w:suff w:val="tab"/>
      <w:pPr>
        <w:ind w:left="972" w:hanging="360"/>
        <w:rPr/>
      </w:pPr>
      <w:rPr>
        <w:shd w:val="clear" w:color="auto" w:fill="auto"/>
        <w:rFonts w:ascii="나눔명조" w:eastAsia="나눔명조" w:hAnsi="나눔명조" w:cstheme="minorBidi" w:hint="eastAsia"/>
      </w:rPr>
      <w:lvlText w:val="-"/>
    </w:lvl>
    <w:lvl w:ilvl="1">
      <w:lvlJc w:val="left"/>
      <w:numFmt w:val="bullet"/>
      <w:start w:val="1"/>
      <w:suff w:val="tab"/>
      <w:pPr>
        <w:ind w:left="1412" w:hanging="400"/>
        <w:rPr/>
      </w:pPr>
      <w:rPr>
        <w:shd w:val="clear" w:color="auto" w:fill="auto"/>
        <w:rFonts w:ascii="Wingdings" w:hAnsi="Wingdings" w:hint="default"/>
      </w:rPr>
      <w:lvlText w:val="n"/>
    </w:lvl>
    <w:lvl w:ilvl="2">
      <w:lvlJc w:val="left"/>
      <w:numFmt w:val="bullet"/>
      <w:start w:val="1"/>
      <w:suff w:val="tab"/>
      <w:pPr>
        <w:ind w:left="1812" w:hanging="400"/>
        <w:rPr/>
      </w:pPr>
      <w:rPr>
        <w:shd w:val="clear" w:color="auto" w:fill="auto"/>
        <w:rFonts w:ascii="Wingdings" w:hAnsi="Wingdings" w:hint="default"/>
      </w:rPr>
      <w:lvlText w:val="u"/>
    </w:lvl>
    <w:lvl w:ilvl="3">
      <w:lvlJc w:val="left"/>
      <w:numFmt w:val="bullet"/>
      <w:start w:val="1"/>
      <w:suff w:val="tab"/>
      <w:pPr>
        <w:ind w:left="2212" w:hanging="400"/>
        <w:rPr/>
      </w:pPr>
      <w:rPr>
        <w:shd w:val="clear" w:color="auto" w:fill="auto"/>
        <w:rFonts w:ascii="Wingdings" w:hAnsi="Wingdings" w:hint="default"/>
      </w:rPr>
      <w:lvlText w:val="l"/>
    </w:lvl>
    <w:lvl w:ilvl="4">
      <w:lvlJc w:val="left"/>
      <w:numFmt w:val="bullet"/>
      <w:start w:val="1"/>
      <w:suff w:val="tab"/>
      <w:pPr>
        <w:ind w:left="2612" w:hanging="400"/>
        <w:rPr/>
      </w:pPr>
      <w:rPr>
        <w:shd w:val="clear" w:color="auto" w:fill="auto"/>
        <w:rFonts w:ascii="Wingdings" w:hAnsi="Wingdings" w:hint="default"/>
      </w:rPr>
      <w:lvlText w:val="n"/>
    </w:lvl>
    <w:lvl w:ilvl="5">
      <w:lvlJc w:val="left"/>
      <w:numFmt w:val="bullet"/>
      <w:start w:val="1"/>
      <w:suff w:val="tab"/>
      <w:pPr>
        <w:ind w:left="3012" w:hanging="400"/>
        <w:rPr/>
      </w:pPr>
      <w:rPr>
        <w:shd w:val="clear" w:color="auto" w:fill="auto"/>
        <w:rFonts w:ascii="Wingdings" w:hAnsi="Wingdings" w:hint="default"/>
      </w:rPr>
      <w:lvlText w:val="u"/>
    </w:lvl>
    <w:lvl w:ilvl="6">
      <w:lvlJc w:val="left"/>
      <w:numFmt w:val="bullet"/>
      <w:start w:val="1"/>
      <w:suff w:val="tab"/>
      <w:pPr>
        <w:ind w:left="3412" w:hanging="400"/>
        <w:rPr/>
      </w:pPr>
      <w:rPr>
        <w:shd w:val="clear" w:color="auto" w:fill="auto"/>
        <w:rFonts w:ascii="Wingdings" w:hAnsi="Wingdings" w:hint="default"/>
      </w:rPr>
      <w:lvlText w:val="l"/>
    </w:lvl>
    <w:lvl w:ilvl="7">
      <w:lvlJc w:val="left"/>
      <w:numFmt w:val="bullet"/>
      <w:start w:val="1"/>
      <w:suff w:val="tab"/>
      <w:pPr>
        <w:ind w:left="3812" w:hanging="400"/>
        <w:rPr/>
      </w:pPr>
      <w:rPr>
        <w:shd w:val="clear" w:color="auto" w:fill="auto"/>
        <w:rFonts w:ascii="Wingdings" w:hAnsi="Wingdings" w:hint="default"/>
      </w:rPr>
      <w:lvlText w:val="n"/>
    </w:lvl>
    <w:lvl w:ilvl="8">
      <w:lvlJc w:val="left"/>
      <w:numFmt w:val="bullet"/>
      <w:start w:val="1"/>
      <w:suff w:val="tab"/>
      <w:pPr>
        <w:ind w:left="4212" w:hanging="400"/>
        <w:rPr/>
      </w:pPr>
      <w:rPr>
        <w:shd w:val="clear" w:color="auto" w:fill="auto"/>
        <w:rFonts w:ascii="Wingdings" w:hAnsi="Wingdings" w:hint="default"/>
      </w:rPr>
      <w:lvlText w:val="u"/>
    </w:lvl>
  </w:abstractNum>
  <w:abstractNum w:abstractNumId="8">
    <w:multiLevelType w:val="hybridMultilevel"/>
    <w:nsid w:val="2F000008"/>
    <w:tmpl w:val="1F0034A9"/>
    <w:lvl w:ilvl="0">
      <w:lvlJc w:val="left"/>
      <w:numFmt w:val="bullet"/>
      <w:start w:val="1"/>
      <w:suff w:val="space"/>
      <w:rPr>
        <w:shd w:val="clear" w:color="auto" w:fill="auto"/>
      </w:rPr>
      <w:lvlText w:val="▶"/>
    </w:lvl>
    <w:lvl w:ilvl="1">
      <w:lvlJc w:val="left"/>
      <w:numFmt w:val="decimal"/>
      <w:suff w:val="tab"/>
      <w:rPr>
        <w:shd w:val="clear" w:color="auto" w:fill="auto"/>
      </w:rPr>
      <w:lvlText w:val=""/>
    </w:lvl>
    <w:lvl w:ilvl="2">
      <w:lvlJc w:val="left"/>
      <w:numFmt w:val="decimal"/>
      <w:suff w:val="tab"/>
      <w:rPr>
        <w:shd w:val="clear" w:color="auto" w:fill="auto"/>
      </w:rPr>
      <w:lvlText w:val=""/>
    </w:lvl>
    <w:lvl w:ilvl="3">
      <w:lvlJc w:val="left"/>
      <w:numFmt w:val="decimal"/>
      <w:suff w:val="tab"/>
      <w:rPr>
        <w:shd w:val="clear" w:color="auto" w:fill="auto"/>
      </w:rPr>
      <w:lvlText w:val=""/>
    </w:lvl>
    <w:lvl w:ilvl="4">
      <w:lvlJc w:val="left"/>
      <w:numFmt w:val="decimal"/>
      <w:suff w:val="tab"/>
      <w:rPr>
        <w:shd w:val="clear" w:color="auto" w:fill="auto"/>
      </w:rPr>
      <w:lvlText w:val=""/>
    </w:lvl>
    <w:lvl w:ilvl="5">
      <w:lvlJc w:val="left"/>
      <w:numFmt w:val="decimal"/>
      <w:suff w:val="tab"/>
      <w:rPr>
        <w:shd w:val="clear" w:color="auto" w:fill="auto"/>
      </w:rPr>
      <w:lvlText w:val=""/>
    </w:lvl>
    <w:lvl w:ilvl="6">
      <w:lvlJc w:val="left"/>
      <w:numFmt w:val="decimal"/>
      <w:suff w:val="tab"/>
      <w:rPr>
        <w:shd w:val="clear" w:color="auto" w:fill="auto"/>
      </w:rPr>
      <w:lvlText w:val=""/>
    </w:lvl>
    <w:lvl w:ilvl="7">
      <w:lvlJc w:val="left"/>
      <w:numFmt w:val="decimal"/>
      <w:suff w:val="tab"/>
      <w:rPr>
        <w:shd w:val="clear" w:color="auto" w:fill="auto"/>
      </w:rPr>
      <w:lvlText w:val=""/>
    </w:lvl>
    <w:lvl w:ilvl="8">
      <w:lvlJc w:val="left"/>
      <w:numFmt w:val="decimal"/>
      <w:suff w:val="tab"/>
      <w:rPr>
        <w:shd w:val="clear" w:color="auto" w:fill="auto"/>
      </w:rPr>
      <w:lvlText w:val=""/>
    </w:lvl>
  </w:abstractNum>
  <w:abstractNum w:abstractNumId="9">
    <w:multiLevelType w:val="hybridMultilevel"/>
    <w:nsid w:val="2F000009"/>
    <w:tmpl w:val="1F002FC8"/>
    <w:lvl w:ilvl="0">
      <w:lvlJc w:val="left"/>
      <w:numFmt w:val="bullet"/>
      <w:start w:val="1"/>
      <w:suff w:val="tab"/>
      <w:pPr>
        <w:ind w:left="760" w:hanging="360"/>
        <w:rPr/>
      </w:pPr>
      <w:rPr>
        <w:shd w:val="clear" w:color="auto" w:fill="auto"/>
        <w:rFonts w:ascii="나눔명조" w:eastAsia="나눔명조" w:hAnsi="나눔명조" w:cstheme="minorBidi" w:hint="eastAsia"/>
      </w:rPr>
      <w:lvlText w:val="-"/>
    </w:lvl>
    <w:lvl w:ilvl="1">
      <w:lvlJc w:val="left"/>
      <w:numFmt w:val="bullet"/>
      <w:start w:val="1"/>
      <w:suff w:val="tab"/>
      <w:pPr>
        <w:ind w:left="1200" w:hanging="400"/>
        <w:rPr/>
      </w:pPr>
      <w:rPr>
        <w:shd w:val="clear" w:color="auto" w:fill="auto"/>
        <w:rFonts w:ascii="Wingdings" w:hAnsi="Wingdings" w:hint="default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shd w:val="clear" w:color="auto" w:fill="auto"/>
        <w:rFonts w:ascii="Wingdings" w:hAnsi="Wingdings" w:hint="default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shd w:val="clear" w:color="auto" w:fill="auto"/>
        <w:rFonts w:ascii="Wingdings" w:hAnsi="Wingdings" w:hint="default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shd w:val="clear" w:color="auto" w:fill="auto"/>
        <w:rFonts w:ascii="Wingdings" w:hAnsi="Wingdings" w:hint="default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shd w:val="clear" w:color="auto" w:fill="auto"/>
        <w:rFonts w:ascii="Wingdings" w:hAnsi="Wingdings" w:hint="default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shd w:val="clear" w:color="auto" w:fill="auto"/>
        <w:rFonts w:ascii="Wingdings" w:hAnsi="Wingdings" w:hint="default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shd w:val="clear" w:color="auto" w:fill="auto"/>
        <w:rFonts w:ascii="Wingdings" w:hAnsi="Wingdings" w:hint="default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shd w:val="clear" w:color="auto" w:fill="auto"/>
        <w:rFonts w:ascii="Wingdings" w:hAnsi="Wingdings" w:hint="default"/>
      </w:rPr>
      <w:lvlText w:val="u"/>
    </w:lvl>
  </w:abstractNum>
  <w:abstractNum w:abstractNumId="10">
    <w:multiLevelType w:val="multilevel"/>
    <w:nsid w:val="2F00000A"/>
    <w:tmpl w:val="1F000B24"/>
    <w:lvl w:ilvl="0">
      <w:lvlJc w:val="left"/>
      <w:numFmt w:val="decimal"/>
      <w:start w:val="1"/>
      <w:suff w:val="space"/>
      <w:rPr>
        <w:shd w:val="clear" w:color="auto" w:fill="auto"/>
      </w:rPr>
      <w:lvlText w:val="%1."/>
    </w:lvl>
    <w:lvl w:ilvl="1">
      <w:lvlJc w:val="left"/>
      <w:numFmt w:val="ganada"/>
      <w:start w:val="1"/>
      <w:suff w:val="space"/>
      <w:rPr>
        <w:shd w:val="clear" w:color="auto" w:fill="auto"/>
      </w:rPr>
      <w:lvlText w:val="%2."/>
    </w:lvl>
    <w:lvl w:ilvl="2">
      <w:lvlJc w:val="left"/>
      <w:numFmt w:val="decimal"/>
      <w:start w:val="1"/>
      <w:suff w:val="space"/>
      <w:rPr>
        <w:shd w:val="clear" w:color="auto" w:fill="auto"/>
      </w:rPr>
      <w:lvlText w:val="%3)"/>
    </w:lvl>
    <w:lvl w:ilvl="3">
      <w:lvlJc w:val="left"/>
      <w:numFmt w:val="ganada"/>
      <w:start w:val="1"/>
      <w:suff w:val="space"/>
      <w:rPr>
        <w:shd w:val="clear" w:color="auto" w:fill="auto"/>
      </w:rPr>
      <w:lvlText w:val="%4)"/>
    </w:lvl>
    <w:lvl w:ilvl="4">
      <w:lvlJc w:val="left"/>
      <w:numFmt w:val="decimal"/>
      <w:start w:val="1"/>
      <w:suff w:val="space"/>
      <w:rPr>
        <w:shd w:val="clear" w:color="auto" w:fill="auto"/>
      </w:rPr>
      <w:lvlText w:val="(%5)"/>
    </w:lvl>
    <w:lvl w:ilvl="5">
      <w:lvlJc w:val="left"/>
      <w:numFmt w:val="ganada"/>
      <w:start w:val="1"/>
      <w:suff w:val="space"/>
      <w:rPr>
        <w:shd w:val="clear" w:color="auto" w:fill="auto"/>
      </w:rPr>
      <w:lvlText w:val="(%6)"/>
    </w:lvl>
    <w:lvl w:ilvl="6">
      <w:lvlJc w:val="left"/>
      <w:numFmt w:val="decimalEnclosedCircle"/>
      <w:start w:val="1"/>
      <w:suff w:val="space"/>
      <w:rPr>
        <w:shd w:val="clear" w:color="auto" w:fill="auto"/>
      </w:rPr>
      <w:pStyle w:val="PO159"/>
      <w:lvlText w:val="%7"/>
    </w:lvl>
    <w:lvl w:ilvl="7">
      <w:lvlJc w:val="left"/>
      <w:numFmt w:val="decimal"/>
      <w:suff w:val="tab"/>
      <w:rPr>
        <w:shd w:val="clear" w:color="auto" w:fill="auto"/>
      </w:rPr>
      <w:lvlText w:val=""/>
    </w:lvl>
    <w:lvl w:ilvl="8">
      <w:lvlJc w:val="left"/>
      <w:numFmt w:val="decimal"/>
      <w:suff w:val="tab"/>
      <w:rPr>
        <w:shd w:val="clear" w:color="auto" w:fill="auto"/>
      </w:rPr>
      <w:lvlText w:val=""/>
    </w:lvl>
  </w:abstractNum>
  <w:num w:numId="1">
    <w:abstractNumId w:val="8"/>
  </w:num>
  <w:num w:numId="2">
    <w:abstractNumId w:val="3"/>
  </w:num>
  <w:num w:numId="3">
    <w:abstractNumId w:val="4"/>
  </w:num>
  <w:num w:numId="4">
    <w:abstractNumId w:val="6"/>
  </w:num>
  <w:num w:numId="5">
    <w:abstractNumId w:val="0"/>
  </w:num>
  <w:num w:numId="6">
    <w:abstractNumId w:val="2"/>
  </w:num>
  <w:num w:numId="7">
    <w:abstractNumId w:val="1"/>
  </w:num>
  <w:num w:numId="8">
    <w:abstractNumId w:val="10"/>
  </w:num>
  <w:num w:numId="9">
    <w:abstractNumId w:val="5"/>
  </w:num>
  <w:num w:numId="10">
    <w:abstractNumId w:val="7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adjustLineHeightInTable/>
    <w:useFELayout/>
    <w:compatSetting w:name="compatibilityMode" w:uri="http://schemas.microsoft.com/office/word" w:val="15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lineRule="auto" w:line="259" w:after="160"/>
        <w:rPr/>
      </w:pPr>
    </w:pPrDefault>
    <w:rPrDefault>
      <w:rPr>
        <w:shd w:val="clear" w:color="auto" w:fill="auto"/>
        <w:rFonts w:asciiTheme="minorHAnsi" w:eastAsiaTheme="minorEastAsia" w:hAnsiTheme="minorHAnsi" w:cstheme="minorBidi"/>
        <w:lang w:bidi="ar-SA" w:eastAsia="ko-KR" w:val="en-US"/>
      </w:rPr>
    </w:rPrDefault>
  </w:docDefaults>
  <w:style w:default="1" w:styleId="PO1" w:type="paragraph">
    <w:name w:val="Normal"/>
    <w:qFormat/>
    <w:pPr>
      <w:rPr/>
      <w:wordWrap w:val="0"/>
      <w:widowControl w:val="0"/>
      <w:autoSpaceDE w:val="0"/>
      <w:autoSpaceDN w:val="0"/>
    </w:pPr>
    <w:rPr>
      <w:shd w:val="clear" w:color="auto" w:fill="auto"/>
    </w:r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37" w:type="table">
    <w:name w:val="Table Grid"/>
    <w:basedOn w:val="PO3"/>
    <w:uiPriority w:val="39"/>
    <w:pPr>
      <w:spacing w:lineRule="auto" w:line="240" w:after="0"/>
      <w:rPr/>
    </w:pPr>
    <w:rPr>
      <w:shd w:val="clear" w:color="auto" w:fill="auto"/>
    </w:r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40"/>
    <w:pPr>
      <w:spacing w:lineRule="auto" w:line="240" w:after="0"/>
      <w:rPr/>
    </w:pPr>
    <w:rPr>
      <w:shd w:val="clear" w:color="auto" w:fill="auto"/>
    </w:r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41"/>
    <w:pPr>
      <w:spacing w:lineRule="auto" w:line="240" w:after="0"/>
      <w:rPr/>
    </w:pPr>
    <w:rPr>
      <w:shd w:val="clear" w:color="auto" w:fill="auto"/>
    </w:r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42"/>
    <w:pPr>
      <w:spacing w:lineRule="auto" w:line="240" w:after="0"/>
      <w:rPr/>
    </w:pPr>
    <w:rPr>
      <w:shd w:val="clear" w:color="auto" w:fill="auto"/>
    </w:rPr>
    <w:tblPr>
      <w:tblBorders>
        <w:bottom w:val="single" w:color="808080" w:themeColor="text1" w:themeTint="7F" w:sz="4"/>
        <w:top w:val="single" w:color="808080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808080" w:themeColor="text1" w:themeTint="7F" w:sz="4"/>
          <w:top w:val="single" w:color="808080" w:themeColor="text1" w:themeTint="7F" w:sz="4"/>
        </w:tcBorders>
      </w:tcPr>
    </w:tblStylePr>
    <w:tblStylePr w:type="band1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band2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808080" w:themeColor="text1" w:themeTint="7F" w:sz="4"/>
        </w:tcBorders>
      </w:tcPr>
    </w:tblStylePr>
  </w:style>
  <w:style w:styleId="PO41" w:type="table">
    <w:name w:val="Plain Table 3"/>
    <w:basedOn w:val="PO3"/>
    <w:uiPriority w:val="43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  <w:caps w:val="1"/>
      </w:rPr>
      <w:tcPr>
        <w:tcBorders>
          <w:right w:val="single" w:color="808080" w:themeColor="text1" w:themeTint="7F" w:sz="4"/>
        </w:tcBorders>
      </w:tcPr>
    </w:tblStylePr>
    <w:tblStylePr w:type="firstRow">
      <w:rPr>
        <w:b w:val="1"/>
        <w:shd w:val="clear" w:color="auto" w:fill="auto"/>
        <w:caps w:val="1"/>
      </w:rPr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shd w:val="clear" w:color="auto" w:fill="auto"/>
        <w:caps w:val="1"/>
      </w:rPr>
      <w:tcPr>
        <w:tcBorders>
          <w:left w:val="nil"/>
        </w:tcBorders>
      </w:tcPr>
    </w:tblStylePr>
    <w:tblStylePr w:type="lastRow">
      <w:rPr>
        <w:b w:val="1"/>
        <w:shd w:val="clear" w:color="auto" w:fill="auto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44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43" w:type="table">
    <w:name w:val="Plain Table 5"/>
    <w:basedOn w:val="PO3"/>
    <w:uiPriority w:val="45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808080" w:themeColor="text1" w:themeTint="7F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bottom w:val="single" w:color="808080" w:themeColor="text1" w:themeTint="7F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808080" w:themeColor="text1" w:themeTint="7F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808080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B4C7E7" w:themeColor="accent1" w:themeTint="66" w:sz="4"/>
        <w:insideH w:val="single" w:color="B4C7E7" w:themeColor="accent1" w:themeTint="66" w:sz="4"/>
        <w:insideV w:val="single" w:color="B4C7E7" w:themeColor="accent1" w:themeTint="66" w:sz="4"/>
        <w:left w:val="single" w:color="B4C7E7" w:themeColor="accent1" w:themeTint="66" w:sz="4"/>
        <w:right w:val="single" w:color="B4C7E7" w:themeColor="accent1" w:themeTint="66" w:sz="4"/>
        <w:top w:val="single" w:color="B4C7E7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FAADC" w:themeColor="accen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FAADC" w:themeColor="accent1" w:themeTint="99" w:sz="2"/>
        </w:tcBorders>
      </w:tcPr>
    </w:tblStylePr>
  </w:style>
  <w:style w:styleId="PO46" w:type="table">
    <w:name w:val="Grid Table 1 Light Accent 2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F8CBAD" w:themeColor="accent2" w:themeTint="66" w:sz="4"/>
        <w:insideH w:val="single" w:color="F8CBAD" w:themeColor="accent2" w:themeTint="66" w:sz="4"/>
        <w:insideV w:val="single" w:color="F8CBAD" w:themeColor="accent2" w:themeTint="66" w:sz="4"/>
        <w:left w:val="single" w:color="F8CBAD" w:themeColor="accent2" w:themeTint="66" w:sz="4"/>
        <w:right w:val="single" w:color="F8CBAD" w:themeColor="accent2" w:themeTint="66" w:sz="4"/>
        <w:top w:val="single" w:color="F8CBAD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4B183" w:themeColor="accent2" w:themeTint="99" w:sz="2"/>
        </w:tcBorders>
      </w:tcPr>
    </w:tblStylePr>
  </w:style>
  <w:style w:styleId="PO47" w:type="table">
    <w:name w:val="Grid Table 1 Light Accent 3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DBDBDB" w:themeColor="accent3" w:themeTint="66" w:sz="4"/>
        <w:insideH w:val="single" w:color="DBDBDB" w:themeColor="accent3" w:themeTint="66" w:sz="4"/>
        <w:insideV w:val="single" w:color="DBDBDB" w:themeColor="accent3" w:themeTint="66" w:sz="4"/>
        <w:left w:val="single" w:color="DBDBDB" w:themeColor="accent3" w:themeTint="66" w:sz="4"/>
        <w:right w:val="single" w:color="DBDBDB" w:themeColor="accent3" w:themeTint="66" w:sz="4"/>
        <w:top w:val="single" w:color="DBDBDB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C9C9" w:themeColor="accent3" w:themeTint="99" w:sz="2"/>
        </w:tcBorders>
      </w:tcPr>
    </w:tblStylePr>
  </w:style>
  <w:style w:styleId="PO48" w:type="table">
    <w:name w:val="Grid Table 1 Light Accent 4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FFE699" w:themeColor="accent4" w:themeTint="66" w:sz="4"/>
        <w:insideH w:val="single" w:color="FFE699" w:themeColor="accent4" w:themeTint="66" w:sz="4"/>
        <w:insideV w:val="single" w:color="FFE699" w:themeColor="accent4" w:themeTint="66" w:sz="4"/>
        <w:left w:val="single" w:color="FFE699" w:themeColor="accent4" w:themeTint="66" w:sz="4"/>
        <w:right w:val="single" w:color="FFE699" w:themeColor="accent4" w:themeTint="66" w:sz="4"/>
        <w:top w:val="single" w:color="FFE699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966" w:themeColor="accent4" w:themeTint="99" w:sz="2"/>
        </w:tcBorders>
      </w:tcPr>
    </w:tblStylePr>
  </w:style>
  <w:style w:styleId="PO49" w:type="table">
    <w:name w:val="Grid Table 1 Light Accent 5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BDD7EE" w:themeColor="accent5" w:themeTint="66" w:sz="4"/>
        <w:insideH w:val="single" w:color="BDD7EE" w:themeColor="accent5" w:themeTint="66" w:sz="4"/>
        <w:insideV w:val="single" w:color="BDD7EE" w:themeColor="accent5" w:themeTint="66" w:sz="4"/>
        <w:left w:val="single" w:color="BDD7EE" w:themeColor="accent5" w:themeTint="66" w:sz="4"/>
        <w:right w:val="single" w:color="BDD7EE" w:themeColor="accent5" w:themeTint="66" w:sz="4"/>
        <w:top w:val="single" w:color="BDD7EE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DC3E6" w:themeColor="accent5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DC3E6" w:themeColor="accent5" w:themeTint="99" w:sz="2"/>
        </w:tcBorders>
      </w:tcPr>
    </w:tblStylePr>
  </w:style>
  <w:style w:styleId="PO50" w:type="table">
    <w:name w:val="Grid Table 1 Light Accent 6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C5E0B4" w:themeColor="accent6" w:themeTint="66" w:sz="4"/>
        <w:insideH w:val="single" w:color="C5E0B4" w:themeColor="accent6" w:themeTint="66" w:sz="4"/>
        <w:insideV w:val="single" w:color="C5E0B4" w:themeColor="accent6" w:themeTint="66" w:sz="4"/>
        <w:left w:val="single" w:color="C5E0B4" w:themeColor="accent6" w:themeTint="66" w:sz="4"/>
        <w:right w:val="single" w:color="C5E0B4" w:themeColor="accent6" w:themeTint="66" w:sz="4"/>
        <w:top w:val="single" w:color="C5E0B4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9D18E" w:themeColor="accent6" w:themeTint="99" w:sz="2"/>
        </w:tcBorders>
      </w:tcPr>
    </w:tblStylePr>
  </w:style>
  <w:style w:styleId="PO51" w:type="table">
    <w:name w:val="Grid Table 2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8FAADC" w:themeColor="accent1" w:themeTint="99" w:sz="2"/>
        <w:insideH w:val="single" w:color="8FAADC" w:themeColor="accent1" w:themeTint="99" w:sz="2"/>
        <w:insideV w:val="single" w:color="8FAADC" w:themeColor="accent1" w:themeTint="99" w:sz="2"/>
        <w:top w:val="single" w:color="8FAADC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8FAADC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8FAADC" w:themeColor="accent1" w:themeTint="99" w:sz="2"/>
        </w:tcBorders>
      </w:tcPr>
    </w:tblStylePr>
  </w:style>
  <w:style w:styleId="PO53" w:type="table">
    <w:name w:val="Grid Table 2 Accent 2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F4B183" w:themeColor="accent2" w:themeTint="99" w:sz="2"/>
        <w:insideH w:val="single" w:color="F4B183" w:themeColor="accent2" w:themeTint="99" w:sz="2"/>
        <w:insideV w:val="single" w:color="F4B183" w:themeColor="accent2" w:themeTint="99" w:sz="2"/>
        <w:top w:val="single" w:color="F4B183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F4B183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F4B183" w:themeColor="accent2" w:themeTint="99" w:sz="2"/>
        </w:tcBorders>
      </w:tcPr>
    </w:tblStylePr>
  </w:style>
  <w:style w:styleId="PO54" w:type="table">
    <w:name w:val="Grid Table 2 Accent 3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C9C9C9" w:themeColor="accent3" w:themeTint="99" w:sz="2"/>
        <w:insideH w:val="single" w:color="C9C9C9" w:themeColor="accent3" w:themeTint="99" w:sz="2"/>
        <w:insideV w:val="single" w:color="C9C9C9" w:themeColor="accent3" w:themeTint="99" w:sz="2"/>
        <w:top w:val="single" w:color="C9C9C9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C9C9C9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C9C9C9" w:themeColor="accent3" w:themeTint="99" w:sz="2"/>
        </w:tcBorders>
      </w:tcPr>
    </w:tblStylePr>
  </w:style>
  <w:style w:styleId="PO55" w:type="table">
    <w:name w:val="Grid Table 2 Accent 4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FFD966" w:themeColor="accent4" w:themeTint="99" w:sz="2"/>
        <w:insideH w:val="single" w:color="FFD966" w:themeColor="accent4" w:themeTint="99" w:sz="2"/>
        <w:insideV w:val="single" w:color="FFD966" w:themeColor="accent4" w:themeTint="99" w:sz="2"/>
        <w:top w:val="single" w:color="FFD966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FFD966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FFD966" w:themeColor="accent4" w:themeTint="99" w:sz="2"/>
        </w:tcBorders>
      </w:tcPr>
    </w:tblStylePr>
  </w:style>
  <w:style w:styleId="PO56" w:type="table">
    <w:name w:val="Grid Table 2 Accent 5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9DC3E6" w:themeColor="accent5" w:themeTint="99" w:sz="2"/>
        <w:insideH w:val="single" w:color="9DC3E6" w:themeColor="accent5" w:themeTint="99" w:sz="2"/>
        <w:insideV w:val="single" w:color="9DC3E6" w:themeColor="accent5" w:themeTint="99" w:sz="2"/>
        <w:top w:val="single" w:color="9DC3E6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9DC3E6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9DC3E6" w:themeColor="accent5" w:themeTint="99" w:sz="2"/>
        </w:tcBorders>
      </w:tcPr>
    </w:tblStylePr>
  </w:style>
  <w:style w:styleId="PO57" w:type="table">
    <w:name w:val="Grid Table 2 Accent 6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A9D18E" w:themeColor="accent6" w:themeTint="99" w:sz="2"/>
        <w:insideH w:val="single" w:color="A9D18E" w:themeColor="accent6" w:themeTint="99" w:sz="2"/>
        <w:insideV w:val="single" w:color="A9D18E" w:themeColor="accent6" w:themeTint="99" w:sz="2"/>
        <w:top w:val="single" w:color="A9D18E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A9D18E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A9D18E" w:themeColor="accent6" w:themeTint="99" w:sz="2"/>
        </w:tcBorders>
      </w:tcPr>
    </w:tblStylePr>
  </w:style>
  <w:style w:styleId="PO58" w:type="table">
    <w:name w:val="Grid Table 3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1" w:themeTint="99" w:sz="4"/>
        </w:tcBorders>
      </w:tcPr>
    </w:tblStylePr>
    <w:tblStylePr w:type="nwCell">
      <w:tcPr>
        <w:tcBorders>
          <w:bottom w:val="single" w:color="8FAADC" w:themeColor="accent1" w:themeTint="99" w:sz="4"/>
        </w:tcBorders>
      </w:tcPr>
    </w:tblStylePr>
    <w:tblStylePr w:type="seCell">
      <w:tcPr>
        <w:tcBorders>
          <w:top w:val="single" w:color="8FAADC" w:themeColor="accent1" w:themeTint="99" w:sz="4"/>
        </w:tcBorders>
      </w:tcPr>
    </w:tblStylePr>
    <w:tblStylePr w:type="swCell">
      <w:tcPr>
        <w:tcBorders>
          <w:top w:val="single" w:color="8FAADC" w:themeColor="accent1" w:themeTint="99" w:sz="4"/>
        </w:tcBorders>
      </w:tcPr>
    </w:tblStylePr>
  </w:style>
  <w:style w:styleId="PO60" w:type="table">
    <w:name w:val="Grid Table 3 Accent 2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61" w:type="table">
    <w:name w:val="Grid Table 3 Accent 3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62" w:type="table">
    <w:name w:val="Grid Table 3 Accent 4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63" w:type="table">
    <w:name w:val="Grid Table 3 Accent 5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5" w:themeTint="99" w:sz="4"/>
        </w:tcBorders>
      </w:tcPr>
    </w:tblStylePr>
    <w:tblStylePr w:type="nwCell">
      <w:tcPr>
        <w:tcBorders>
          <w:bottom w:val="single" w:color="9DC3E6" w:themeColor="accent5" w:themeTint="99" w:sz="4"/>
        </w:tcBorders>
      </w:tcPr>
    </w:tblStylePr>
    <w:tblStylePr w:type="seCell">
      <w:tcPr>
        <w:tcBorders>
          <w:top w:val="single" w:color="9DC3E6" w:themeColor="accent5" w:themeTint="99" w:sz="4"/>
        </w:tcBorders>
      </w:tcPr>
    </w:tblStylePr>
    <w:tblStylePr w:type="swCell">
      <w:tcPr>
        <w:tcBorders>
          <w:top w:val="single" w:color="9DC3E6" w:themeColor="accent5" w:themeTint="99" w:sz="4"/>
        </w:tcBorders>
      </w:tcPr>
    </w:tblStylePr>
  </w:style>
  <w:style w:styleId="PO64" w:type="table">
    <w:name w:val="Grid Table 3 Accent 6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65" w:type="table">
    <w:name w:val="Grid Table 4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1" w:color="000000" w:val="clear"/>
        <w:tcBorders>
          <w:bottom w:val="single" w:color="4472C4" w:themeColor="accent1" w:sz="4"/>
          <w:insideH w:val="nil"/>
          <w:insideV w:val="nil"/>
          <w:left w:val="single" w:color="4472C4" w:themeColor="accent1" w:sz="4"/>
          <w:right w:val="single" w:color="4472C4" w:themeColor="accent1" w:sz="4"/>
          <w:top w:val="single" w:color="4472C4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472C4" w:themeColor="accent1" w:sz="4"/>
        </w:tcBorders>
      </w:tcPr>
    </w:tblStylePr>
  </w:style>
  <w:style w:styleId="PO67" w:type="table">
    <w:name w:val="Grid Table 4 Accent 2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ED7D31" w:themeColor="accent2" w:sz="4"/>
          <w:insideH w:val="nil"/>
          <w:insideV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ED7D31" w:themeColor="accent2" w:sz="4"/>
        </w:tcBorders>
      </w:tcPr>
    </w:tblStylePr>
  </w:style>
  <w:style w:styleId="PO68" w:type="table">
    <w:name w:val="Grid Table 4 Accent 3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A5A5A5" w:themeColor="accent3" w:sz="4"/>
          <w:insideH w:val="nil"/>
          <w:insideV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5A5A5" w:themeColor="accent3" w:sz="4"/>
        </w:tcBorders>
      </w:tcPr>
    </w:tblStylePr>
  </w:style>
  <w:style w:styleId="PO69" w:type="table">
    <w:name w:val="Grid Table 4 Accent 4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C000" w:themeColor="accent4" w:sz="4"/>
          <w:insideH w:val="nil"/>
          <w:insideV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C000" w:themeColor="accent4" w:sz="4"/>
        </w:tcBorders>
      </w:tcPr>
    </w:tblStylePr>
  </w:style>
  <w:style w:styleId="PO70" w:type="table">
    <w:name w:val="Grid Table 4 Accent 5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5" w:color="000000" w:val="clear"/>
        <w:tcBorders>
          <w:bottom w:val="single" w:color="5B9BD5" w:themeColor="accent5" w:sz="4"/>
          <w:insideH w:val="nil"/>
          <w:insideV w:val="nil"/>
          <w:left w:val="single" w:color="5B9BD5" w:themeColor="accent5" w:sz="4"/>
          <w:right w:val="single" w:color="5B9BD5" w:themeColor="accent5" w:sz="4"/>
          <w:top w:val="single" w:color="5B9BD5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5B9BD5" w:themeColor="accent5" w:sz="4"/>
        </w:tcBorders>
      </w:tcPr>
    </w:tblStylePr>
  </w:style>
  <w:style w:styleId="PO71" w:type="table">
    <w:name w:val="Grid Table 4 Accent 6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70AD47" w:themeColor="accent6" w:sz="4"/>
          <w:insideH w:val="nil"/>
          <w:insideV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70AD47" w:themeColor="accent6" w:sz="4"/>
        </w:tcBorders>
      </w:tcPr>
    </w:tblStylePr>
  </w:style>
  <w:style w:styleId="PO72" w:type="table">
    <w:name w:val="Grid Table 5 Dark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000000" w:val="clear"/>
    </w:tcPr>
    <w:tblStylePr w:type="band1Horz">
      <w:tcPr>
        <w:shd w:fill="999999" w:themeFill="text1" w:themeFillTint="66" w:color="000000" w:val="clear"/>
      </w:tcPr>
    </w:tblStylePr>
    <w:tblStylePr w:type="band1Vert">
      <w:tcPr>
        <w:shd w:fill="999999" w:themeFill="text1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AE3F3" w:themeFill="accent1" w:themeFillTint="33" w:color="000000" w:val="clear"/>
    </w:tcPr>
    <w:tblStylePr w:type="band1Horz">
      <w:tcPr>
        <w:shd w:fill="B4C7E7" w:themeFill="accent1" w:themeFillTint="66" w:color="000000" w:val="clear"/>
      </w:tcPr>
    </w:tblStylePr>
    <w:tblStylePr w:type="band1Vert">
      <w:tcPr>
        <w:shd w:fill="B4C7E7" w:themeFill="accent1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4472C4" w:themeFill="accen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4472C4" w:themeFill="accen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4472C4" w:themeFill="accen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BE5D6" w:themeFill="accent2" w:themeFillTint="33" w:color="000000" w:val="clear"/>
    </w:tcPr>
    <w:tblStylePr w:type="band1Horz">
      <w:tcPr>
        <w:shd w:fill="F8CBAD" w:themeFill="accent2" w:themeFillTint="66" w:color="000000" w:val="clear"/>
      </w:tcPr>
    </w:tblStylePr>
    <w:tblStylePr w:type="band1Vert">
      <w:tcPr>
        <w:shd w:fill="F8CBAD" w:themeFill="accent2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EDED" w:themeFill="accent3" w:themeFillTint="33" w:color="000000" w:val="clear"/>
    </w:tcPr>
    <w:tblStylePr w:type="band1Horz">
      <w:tcPr>
        <w:shd w:fill="DBDBDB" w:themeFill="accent3" w:themeFillTint="66" w:color="000000" w:val="clear"/>
      </w:tcPr>
    </w:tblStylePr>
    <w:tblStylePr w:type="band1Vert">
      <w:tcPr>
        <w:shd w:fill="DBDBDB" w:themeFill="accent3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F2CC" w:themeFill="accent4" w:themeFillTint="33" w:color="000000" w:val="clear"/>
    </w:tcPr>
    <w:tblStylePr w:type="band1Horz">
      <w:tcPr>
        <w:shd w:fill="FFE699" w:themeFill="accent4" w:themeFillTint="66" w:color="000000" w:val="clear"/>
      </w:tcPr>
    </w:tblStylePr>
    <w:tblStylePr w:type="band1Vert">
      <w:tcPr>
        <w:shd w:fill="FFE699" w:themeFill="accent4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EEBF7" w:themeFill="accent5" w:themeFillTint="33" w:color="000000" w:val="clear"/>
    </w:tcPr>
    <w:tblStylePr w:type="band1Horz">
      <w:tcPr>
        <w:shd w:fill="BDD7EE" w:themeFill="accent5" w:themeFillTint="66" w:color="000000" w:val="clear"/>
      </w:tcPr>
    </w:tblStylePr>
    <w:tblStylePr w:type="band1Vert">
      <w:tcPr>
        <w:shd w:fill="BDD7EE" w:themeFill="accent5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5B9BD5" w:themeFill="accent5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5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5B9BD5" w:themeFill="accent5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5B9BD5" w:themeFill="accent5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2F0D9" w:themeFill="accent6" w:themeFillTint="33" w:color="000000" w:val="clear"/>
    </w:tcPr>
    <w:tblStylePr w:type="band1Horz">
      <w:tcPr>
        <w:shd w:fill="C5E0B4" w:themeFill="accent6" w:themeFillTint="66" w:color="000000" w:val="clear"/>
      </w:tcPr>
    </w:tblStylePr>
    <w:tblStylePr w:type="band1Vert">
      <w:tcPr>
        <w:shd w:fill="C5E0B4" w:themeFill="accent6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51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51"/>
    <w:pPr>
      <w:spacing w:lineRule="auto" w:line="240" w:after="0"/>
      <w:rPr/>
    </w:pPr>
    <w:rPr>
      <w:color w:val="2F5395" w:themeColor="accent1" w:themeShade="BE"/>
      <w:shd w:val="clear" w:color="auto" w:fill="auto"/>
    </w:r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FAADC" w:themeColor="accen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FAADC" w:themeColor="accent1" w:themeTint="99" w:sz="4"/>
        </w:tcBorders>
      </w:tcPr>
    </w:tblStylePr>
  </w:style>
  <w:style w:styleId="PO81" w:type="table">
    <w:name w:val="Grid Table 6 Colorful Accent 2"/>
    <w:basedOn w:val="PO3"/>
    <w:uiPriority w:val="51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4B183" w:themeColor="accent2" w:themeTint="99" w:sz="4"/>
        </w:tcBorders>
      </w:tcPr>
    </w:tblStylePr>
  </w:style>
  <w:style w:styleId="PO82" w:type="table">
    <w:name w:val="Grid Table 6 Colorful Accent 3"/>
    <w:basedOn w:val="PO3"/>
    <w:uiPriority w:val="51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C9C9" w:themeColor="accent3" w:themeTint="99" w:sz="4"/>
        </w:tcBorders>
      </w:tcPr>
    </w:tblStylePr>
  </w:style>
  <w:style w:styleId="PO83" w:type="table">
    <w:name w:val="Grid Table 6 Colorful Accent 4"/>
    <w:basedOn w:val="PO3"/>
    <w:uiPriority w:val="51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966" w:themeColor="accent4" w:themeTint="99" w:sz="4"/>
        </w:tcBorders>
      </w:tcPr>
    </w:tblStylePr>
  </w:style>
  <w:style w:styleId="PO84" w:type="table">
    <w:name w:val="Grid Table 6 Colorful Accent 5"/>
    <w:basedOn w:val="PO3"/>
    <w:uiPriority w:val="51"/>
    <w:pPr>
      <w:spacing w:lineRule="auto" w:line="240" w:after="0"/>
      <w:rPr/>
    </w:pPr>
    <w:rPr>
      <w:color w:val="2E74B4" w:themeColor="accent5" w:themeShade="BE"/>
      <w:shd w:val="clear" w:color="auto" w:fill="auto"/>
    </w:r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DC3E6" w:themeColor="accent5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DC3E6" w:themeColor="accent5" w:themeTint="99" w:sz="4"/>
        </w:tcBorders>
      </w:tcPr>
    </w:tblStylePr>
  </w:style>
  <w:style w:styleId="PO85" w:type="table">
    <w:name w:val="Grid Table 6 Colorful Accent 6"/>
    <w:basedOn w:val="PO3"/>
    <w:uiPriority w:val="51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9D18E" w:themeColor="accent6" w:themeTint="99" w:sz="4"/>
        </w:tcBorders>
      </w:tcPr>
    </w:tblStylePr>
  </w:style>
  <w:style w:styleId="PO86" w:type="table">
    <w:name w:val="Grid Table 7 Colorful"/>
    <w:basedOn w:val="PO3"/>
    <w:uiPriority w:val="52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52"/>
    <w:pPr>
      <w:spacing w:lineRule="auto" w:line="240" w:after="0"/>
      <w:rPr/>
    </w:pPr>
    <w:rPr>
      <w:color w:val="2F5395" w:themeColor="accent1" w:themeShade="BE"/>
      <w:shd w:val="clear" w:color="auto" w:fill="auto"/>
    </w:r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1" w:themeTint="99" w:sz="4"/>
        </w:tcBorders>
      </w:tcPr>
    </w:tblStylePr>
    <w:tblStylePr w:type="nwCell">
      <w:tcPr>
        <w:tcBorders>
          <w:bottom w:val="single" w:color="8FAADC" w:themeColor="accent1" w:themeTint="99" w:sz="4"/>
        </w:tcBorders>
      </w:tcPr>
    </w:tblStylePr>
    <w:tblStylePr w:type="seCell">
      <w:tcPr>
        <w:tcBorders>
          <w:top w:val="single" w:color="8FAADC" w:themeColor="accent1" w:themeTint="99" w:sz="4"/>
        </w:tcBorders>
      </w:tcPr>
    </w:tblStylePr>
    <w:tblStylePr w:type="swCell">
      <w:tcPr>
        <w:tcBorders>
          <w:top w:val="single" w:color="8FAADC" w:themeColor="accent1" w:themeTint="99" w:sz="4"/>
        </w:tcBorders>
      </w:tcPr>
    </w:tblStylePr>
  </w:style>
  <w:style w:styleId="PO88" w:type="table">
    <w:name w:val="Grid Table 7 Colorful Accent 2"/>
    <w:basedOn w:val="PO3"/>
    <w:uiPriority w:val="52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89" w:type="table">
    <w:name w:val="Grid Table 7 Colorful Accent 3"/>
    <w:basedOn w:val="PO3"/>
    <w:uiPriority w:val="52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90" w:type="table">
    <w:name w:val="Grid Table 7 Colorful Accent 4"/>
    <w:basedOn w:val="PO3"/>
    <w:uiPriority w:val="52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91" w:type="table">
    <w:name w:val="Grid Table 7 Colorful Accent 5"/>
    <w:basedOn w:val="PO3"/>
    <w:uiPriority w:val="52"/>
    <w:pPr>
      <w:spacing w:lineRule="auto" w:line="240" w:after="0"/>
      <w:rPr/>
    </w:pPr>
    <w:rPr>
      <w:color w:val="2E74B4" w:themeColor="accent5" w:themeShade="BE"/>
      <w:shd w:val="clear" w:color="auto" w:fill="auto"/>
    </w:r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5" w:themeTint="99" w:sz="4"/>
        </w:tcBorders>
      </w:tcPr>
    </w:tblStylePr>
    <w:tblStylePr w:type="nwCell">
      <w:tcPr>
        <w:tcBorders>
          <w:bottom w:val="single" w:color="9DC3E6" w:themeColor="accent5" w:themeTint="99" w:sz="4"/>
        </w:tcBorders>
      </w:tcPr>
    </w:tblStylePr>
    <w:tblStylePr w:type="seCell">
      <w:tcPr>
        <w:tcBorders>
          <w:top w:val="single" w:color="9DC3E6" w:themeColor="accent5" w:themeTint="99" w:sz="4"/>
        </w:tcBorders>
      </w:tcPr>
    </w:tblStylePr>
    <w:tblStylePr w:type="swCell">
      <w:tcPr>
        <w:tcBorders>
          <w:top w:val="single" w:color="9DC3E6" w:themeColor="accent5" w:themeTint="99" w:sz="4"/>
        </w:tcBorders>
      </w:tcPr>
    </w:tblStylePr>
  </w:style>
  <w:style w:styleId="PO92" w:type="table">
    <w:name w:val="Grid Table 7 Colorful Accent 6"/>
    <w:basedOn w:val="PO3"/>
    <w:uiPriority w:val="52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93" w:type="table">
    <w:name w:val="List Table 1 Light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FAADC" w:themeColor="accent1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8FAADC" w:themeColor="accent1" w:themeTint="99" w:sz="4"/>
        </w:tcBorders>
      </w:tcPr>
    </w:tblStylePr>
  </w:style>
  <w:style w:styleId="PO95" w:type="table">
    <w:name w:val="List Table 1 Light Accent 2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4B183" w:themeColor="accent2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F4B183" w:themeColor="accent2" w:themeTint="99" w:sz="4"/>
        </w:tcBorders>
      </w:tcPr>
    </w:tblStylePr>
  </w:style>
  <w:style w:styleId="PO96" w:type="table">
    <w:name w:val="List Table 1 Light Accent 3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C9C9" w:themeColor="accent3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C9C9C9" w:themeColor="accent3" w:themeTint="99" w:sz="4"/>
        </w:tcBorders>
      </w:tcPr>
    </w:tblStylePr>
  </w:style>
  <w:style w:styleId="PO97" w:type="table">
    <w:name w:val="List Table 1 Light Accent 4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966" w:themeColor="accent4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FFD966" w:themeColor="accent4" w:themeTint="99" w:sz="4"/>
        </w:tcBorders>
      </w:tcPr>
    </w:tblStylePr>
  </w:style>
  <w:style w:styleId="PO98" w:type="table">
    <w:name w:val="List Table 1 Light Accent 5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DC3E6" w:themeColor="accent5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9DC3E6" w:themeColor="accent5" w:themeTint="99" w:sz="4"/>
        </w:tcBorders>
      </w:tcPr>
    </w:tblStylePr>
  </w:style>
  <w:style w:styleId="PO99" w:type="table">
    <w:name w:val="List Table 1 Light Accent 6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9D18E" w:themeColor="accent6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A9D18E" w:themeColor="accent6" w:themeTint="99" w:sz="4"/>
        </w:tcBorders>
      </w:tcPr>
    </w:tblStylePr>
  </w:style>
  <w:style w:styleId="PO100" w:type="table">
    <w:name w:val="List Table 2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1" w:type="table">
    <w:name w:val="List Table 2 Accent 1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8FAADC" w:themeColor="accent1" w:themeTint="99" w:sz="4"/>
        <w:insideH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2" w:type="table">
    <w:name w:val="List Table 2 Accent 2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3" w:type="table">
    <w:name w:val="List Table 2 Accent 3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4" w:type="table">
    <w:name w:val="List Table 2 Accent 4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5" w:type="table">
    <w:name w:val="List Table 2 Accent 5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9DC3E6" w:themeColor="accent5" w:themeTint="99" w:sz="4"/>
        <w:insideH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6" w:type="table">
    <w:name w:val="List Table 2 Accent 6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7" w:type="table">
    <w:name w:val="List Table 3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4472C4" w:themeColor="accent1" w:sz="4"/>
        <w:left w:val="single" w:color="4472C4" w:themeColor="accent1" w:sz="4"/>
        <w:right w:val="single" w:color="4472C4" w:themeColor="accent1" w:sz="4"/>
        <w:top w:val="single" w:color="4472C4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472C4" w:themeColor="accent1" w:sz="4"/>
          <w:insideH w:val="nil"/>
          <w:top w:val="single" w:color="4472C4" w:themeColor="accent1" w:sz="4"/>
        </w:tcBorders>
      </w:tcPr>
    </w:tblStylePr>
    <w:tblStylePr w:type="band1Vert">
      <w:tcPr>
        <w:tcBorders>
          <w:left w:val="single" w:color="4472C4" w:themeColor="accent1" w:sz="4"/>
          <w:right w:val="single" w:color="4472C4" w:themeColor="accent1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1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4472C4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472C4" w:themeColor="accent1" w:sz="4"/>
        </w:tcBorders>
      </w:tcPr>
    </w:tblStylePr>
    <w:tblStylePr w:type="swCell">
      <w:tcPr>
        <w:tcBorders>
          <w:right w:val="nil"/>
          <w:top w:val="double" w:color="4472C4" w:themeColor="accent1" w:sz="4"/>
        </w:tcBorders>
      </w:tcPr>
    </w:tblStylePr>
  </w:style>
  <w:style w:styleId="PO109" w:type="table">
    <w:name w:val="List Table 3 Accent 2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ED7D31" w:themeColor="accent2" w:sz="4"/>
        <w:left w:val="single" w:color="ED7D31" w:themeColor="accent2" w:sz="4"/>
        <w:right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ED7D31" w:themeColor="accent2" w:sz="4"/>
          <w:insideH w:val="nil"/>
          <w:top w:val="single" w:color="ED7D31" w:themeColor="accent2" w:sz="4"/>
        </w:tcBorders>
      </w:tcPr>
    </w:tblStylePr>
    <w:tblStylePr w:type="band1Vert">
      <w:tcPr>
        <w:tcBorders>
          <w:left w:val="single" w:color="ED7D31" w:themeColor="accent2" w:sz="4"/>
          <w:right w:val="single" w:color="ED7D31" w:themeColor="accent2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ED7D31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ED7D31" w:themeColor="accent2" w:sz="4"/>
        </w:tcBorders>
      </w:tcPr>
    </w:tblStylePr>
    <w:tblStylePr w:type="swCell">
      <w:tcPr>
        <w:tcBorders>
          <w:right w:val="nil"/>
          <w:top w:val="double" w:color="ED7D31" w:themeColor="accent2" w:sz="4"/>
        </w:tcBorders>
      </w:tcPr>
    </w:tblStylePr>
  </w:style>
  <w:style w:styleId="PO110" w:type="table">
    <w:name w:val="List Table 3 Accent 3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A5A5A5" w:themeColor="accent3" w:sz="4"/>
        <w:left w:val="single" w:color="A5A5A5" w:themeColor="accent3" w:sz="4"/>
        <w:right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A5A5A5" w:themeColor="accent3" w:sz="4"/>
          <w:insideH w:val="nil"/>
          <w:top w:val="single" w:color="A5A5A5" w:themeColor="accent3" w:sz="4"/>
        </w:tcBorders>
      </w:tcPr>
    </w:tblStylePr>
    <w:tblStylePr w:type="band1Vert">
      <w:tcPr>
        <w:tcBorders>
          <w:left w:val="single" w:color="A5A5A5" w:themeColor="accent3" w:sz="4"/>
          <w:right w:val="single" w:color="A5A5A5" w:themeColor="accent3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A5A5A5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A5A5A5" w:themeColor="accent3" w:sz="4"/>
        </w:tcBorders>
      </w:tcPr>
    </w:tblStylePr>
    <w:tblStylePr w:type="swCell">
      <w:tcPr>
        <w:tcBorders>
          <w:right w:val="nil"/>
          <w:top w:val="double" w:color="A5A5A5" w:themeColor="accent3" w:sz="4"/>
        </w:tcBorders>
      </w:tcPr>
    </w:tblStylePr>
  </w:style>
  <w:style w:styleId="PO111" w:type="table">
    <w:name w:val="List Table 3 Accent 4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FFC000" w:themeColor="accent4" w:sz="4"/>
        <w:left w:val="single" w:color="FFC000" w:themeColor="accent4" w:sz="4"/>
        <w:right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FC000" w:themeColor="accent4" w:sz="4"/>
          <w:insideH w:val="nil"/>
          <w:top w:val="single" w:color="FFC000" w:themeColor="accent4" w:sz="4"/>
        </w:tcBorders>
      </w:tcPr>
    </w:tblStylePr>
    <w:tblStylePr w:type="band1Vert">
      <w:tcPr>
        <w:tcBorders>
          <w:left w:val="single" w:color="FFC000" w:themeColor="accent4" w:sz="4"/>
          <w:right w:val="single" w:color="FFC000" w:themeColor="accent4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FFC000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FC000" w:themeColor="accent4" w:sz="4"/>
        </w:tcBorders>
      </w:tcPr>
    </w:tblStylePr>
    <w:tblStylePr w:type="swCell">
      <w:tcPr>
        <w:tcBorders>
          <w:right w:val="nil"/>
          <w:top w:val="double" w:color="FFC000" w:themeColor="accent4" w:sz="4"/>
        </w:tcBorders>
      </w:tcPr>
    </w:tblStylePr>
  </w:style>
  <w:style w:styleId="PO112" w:type="table">
    <w:name w:val="List Table 3 Accent 5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5B9BD5" w:themeColor="accent5" w:sz="4"/>
        <w:left w:val="single" w:color="5B9BD5" w:themeColor="accent5" w:sz="4"/>
        <w:right w:val="single" w:color="5B9BD5" w:themeColor="accent5" w:sz="4"/>
        <w:top w:val="single" w:color="5B9BD5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5B9BD5" w:themeColor="accent5" w:sz="4"/>
          <w:insideH w:val="nil"/>
          <w:top w:val="single" w:color="5B9BD5" w:themeColor="accent5" w:sz="4"/>
        </w:tcBorders>
      </w:tcPr>
    </w:tblStylePr>
    <w:tblStylePr w:type="band1Vert">
      <w:tcPr>
        <w:tcBorders>
          <w:left w:val="single" w:color="5B9BD5" w:themeColor="accent5" w:sz="4"/>
          <w:right w:val="single" w:color="5B9BD5" w:themeColor="accent5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5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5B9BD5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5B9BD5" w:themeColor="accent5" w:sz="4"/>
        </w:tcBorders>
      </w:tcPr>
    </w:tblStylePr>
    <w:tblStylePr w:type="swCell">
      <w:tcPr>
        <w:tcBorders>
          <w:right w:val="nil"/>
          <w:top w:val="double" w:color="5B9BD5" w:themeColor="accent5" w:sz="4"/>
        </w:tcBorders>
      </w:tcPr>
    </w:tblStylePr>
  </w:style>
  <w:style w:styleId="PO113" w:type="table">
    <w:name w:val="List Table 3 Accent 6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70AD47" w:themeColor="accent6" w:sz="4"/>
        <w:left w:val="single" w:color="70AD47" w:themeColor="accent6" w:sz="4"/>
        <w:right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0AD47" w:themeColor="accent6" w:sz="4"/>
          <w:insideH w:val="nil"/>
          <w:top w:val="single" w:color="70AD47" w:themeColor="accent6" w:sz="4"/>
        </w:tcBorders>
      </w:tcPr>
    </w:tblStylePr>
    <w:tblStylePr w:type="band1Vert">
      <w:tcPr>
        <w:tcBorders>
          <w:left w:val="single" w:color="70AD47" w:themeColor="accent6" w:sz="4"/>
          <w:right w:val="single" w:color="70AD47" w:themeColor="accent6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70AD47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70AD47" w:themeColor="accent6" w:sz="4"/>
        </w:tcBorders>
      </w:tcPr>
    </w:tblStylePr>
    <w:tblStylePr w:type="swCell">
      <w:tcPr>
        <w:tcBorders>
          <w:right w:val="nil"/>
          <w:top w:val="double" w:color="70AD47" w:themeColor="accent6" w:sz="4"/>
        </w:tcBorders>
      </w:tcPr>
    </w:tblStylePr>
  </w:style>
  <w:style w:styleId="PO114" w:type="table">
    <w:name w:val="List Table 4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8FAADC" w:themeColor="accent1" w:themeTint="99" w:sz="4"/>
        <w:insideH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1" w:color="000000" w:val="clear"/>
        <w:tcBorders>
          <w:bottom w:val="single" w:color="4472C4" w:themeColor="accent1" w:sz="4"/>
          <w:insideH w:val="nil"/>
          <w:left w:val="single" w:color="4472C4" w:themeColor="accent1" w:sz="4"/>
          <w:right w:val="single" w:color="4472C4" w:themeColor="accent1" w:sz="4"/>
          <w:top w:val="single" w:color="4472C4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FAADC" w:themeColor="accent1" w:themeTint="99" w:sz="4"/>
        </w:tcBorders>
      </w:tcPr>
    </w:tblStylePr>
  </w:style>
  <w:style w:styleId="PO116" w:type="table">
    <w:name w:val="List Table 4 Accent 2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ED7D31" w:themeColor="accent2" w:sz="4"/>
          <w:insideH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4B183" w:themeColor="accent2" w:themeTint="99" w:sz="4"/>
        </w:tcBorders>
      </w:tcPr>
    </w:tblStylePr>
  </w:style>
  <w:style w:styleId="PO117" w:type="table">
    <w:name w:val="List Table 4 Accent 3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A5A5A5" w:themeColor="accent3" w:sz="4"/>
          <w:insideH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C9C9" w:themeColor="accent3" w:themeTint="99" w:sz="4"/>
        </w:tcBorders>
      </w:tcPr>
    </w:tblStylePr>
  </w:style>
  <w:style w:styleId="PO118" w:type="table">
    <w:name w:val="List Table 4 Accent 4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C000" w:themeColor="accent4" w:sz="4"/>
          <w:insideH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966" w:themeColor="accent4" w:themeTint="99" w:sz="4"/>
        </w:tcBorders>
      </w:tcPr>
    </w:tblStylePr>
  </w:style>
  <w:style w:styleId="PO119" w:type="table">
    <w:name w:val="List Table 4 Accent 5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9DC3E6" w:themeColor="accent5" w:themeTint="99" w:sz="4"/>
        <w:insideH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5" w:color="000000" w:val="clear"/>
        <w:tcBorders>
          <w:bottom w:val="single" w:color="5B9BD5" w:themeColor="accent5" w:sz="4"/>
          <w:insideH w:val="nil"/>
          <w:left w:val="single" w:color="5B9BD5" w:themeColor="accent5" w:sz="4"/>
          <w:right w:val="single" w:color="5B9BD5" w:themeColor="accent5" w:sz="4"/>
          <w:top w:val="single" w:color="5B9BD5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DC3E6" w:themeColor="accent5" w:themeTint="99" w:sz="4"/>
        </w:tcBorders>
      </w:tcPr>
    </w:tblStylePr>
  </w:style>
  <w:style w:styleId="PO120" w:type="table">
    <w:name w:val="List Table 4 Accent 6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70AD47" w:themeColor="accent6" w:sz="4"/>
          <w:insideH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9D18E" w:themeColor="accent6" w:themeTint="99" w:sz="4"/>
        </w:tcBorders>
      </w:tcPr>
    </w:tblStylePr>
  </w:style>
  <w:style w:styleId="PO121" w:type="table">
    <w:name w:val="List Table 5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4472C4" w:themeColor="accent1" w:sz="24"/>
        <w:left w:val="single" w:color="4472C4" w:themeColor="accent1" w:sz="24"/>
        <w:right w:val="single" w:color="4472C4" w:themeColor="accent1" w:sz="24"/>
        <w:top w:val="single" w:color="4472C4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472C4" w:themeFill="accen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ED7D31" w:themeColor="accent2" w:sz="24"/>
        <w:left w:val="single" w:color="ED7D31" w:themeColor="accent2" w:sz="24"/>
        <w:right w:val="single" w:color="ED7D31" w:themeColor="accent2" w:sz="24"/>
        <w:top w:val="single" w:color="ED7D31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7D31" w:themeFill="accent2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A5A5A5" w:themeColor="accent3" w:sz="24"/>
        <w:left w:val="single" w:color="A5A5A5" w:themeColor="accent3" w:sz="24"/>
        <w:right w:val="single" w:color="A5A5A5" w:themeColor="accent3" w:sz="24"/>
        <w:top w:val="single" w:color="A5A5A5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5A5A5" w:themeFill="accent3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FFC000" w:themeColor="accent4" w:sz="24"/>
        <w:left w:val="single" w:color="FFC000" w:themeColor="accent4" w:sz="24"/>
        <w:right w:val="single" w:color="FFC000" w:themeColor="accent4" w:sz="24"/>
        <w:top w:val="single" w:color="FFC000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C000" w:themeFill="accent4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5B9BD5" w:themeColor="accent5" w:sz="24"/>
        <w:left w:val="single" w:color="5B9BD5" w:themeColor="accent5" w:sz="24"/>
        <w:right w:val="single" w:color="5B9BD5" w:themeColor="accent5" w:sz="24"/>
        <w:top w:val="single" w:color="5B9BD5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5B9BD5" w:themeFill="accent5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70AD47" w:themeColor="accent6" w:sz="24"/>
        <w:left w:val="single" w:color="70AD47" w:themeColor="accent6" w:sz="24"/>
        <w:right w:val="single" w:color="70AD47" w:themeColor="accent6" w:sz="24"/>
        <w:top w:val="single" w:color="70AD47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70AD47" w:themeFill="accent6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51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51"/>
    <w:pPr>
      <w:spacing w:lineRule="auto" w:line="240" w:after="0"/>
      <w:rPr/>
    </w:pPr>
    <w:rPr>
      <w:color w:val="2F5395" w:themeColor="accent1" w:themeShade="BE"/>
      <w:shd w:val="clear" w:color="auto" w:fill="auto"/>
    </w:rPr>
    <w:tblPr>
      <w:tblBorders>
        <w:bottom w:val="single" w:color="4472C4" w:themeColor="accent1" w:sz="4"/>
        <w:top w:val="single" w:color="4472C4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4472C4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472C4" w:themeColor="accent1" w:sz="4"/>
        </w:tcBorders>
      </w:tcPr>
    </w:tblStylePr>
  </w:style>
  <w:style w:styleId="PO130" w:type="table">
    <w:name w:val="List Table 6 Colorful Accent 2"/>
    <w:basedOn w:val="PO3"/>
    <w:uiPriority w:val="51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ED7D31" w:themeColor="accent2" w:sz="4"/>
        </w:tcBorders>
      </w:tcPr>
    </w:tblStylePr>
  </w:style>
  <w:style w:styleId="PO131" w:type="table">
    <w:name w:val="List Table 6 Colorful Accent 3"/>
    <w:basedOn w:val="PO3"/>
    <w:uiPriority w:val="51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5A5A5" w:themeColor="accent3" w:sz="4"/>
        </w:tcBorders>
      </w:tcPr>
    </w:tblStylePr>
  </w:style>
  <w:style w:styleId="PO132" w:type="table">
    <w:name w:val="List Table 6 Colorful Accent 4"/>
    <w:basedOn w:val="PO3"/>
    <w:uiPriority w:val="51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C000" w:themeColor="accent4" w:sz="4"/>
        </w:tcBorders>
      </w:tcPr>
    </w:tblStylePr>
  </w:style>
  <w:style w:styleId="PO133" w:type="table">
    <w:name w:val="List Table 6 Colorful Accent 5"/>
    <w:basedOn w:val="PO3"/>
    <w:uiPriority w:val="51"/>
    <w:pPr>
      <w:spacing w:lineRule="auto" w:line="240" w:after="0"/>
      <w:rPr/>
    </w:pPr>
    <w:rPr>
      <w:color w:val="2E74B4" w:themeColor="accent5" w:themeShade="BE"/>
      <w:shd w:val="clear" w:color="auto" w:fill="auto"/>
    </w:rPr>
    <w:tblPr>
      <w:tblBorders>
        <w:bottom w:val="single" w:color="5B9BD5" w:themeColor="accent5" w:sz="4"/>
        <w:top w:val="single" w:color="5B9BD5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5B9BD5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5B9BD5" w:themeColor="accent5" w:sz="4"/>
        </w:tcBorders>
      </w:tcPr>
    </w:tblStylePr>
  </w:style>
  <w:style w:styleId="PO134" w:type="table">
    <w:name w:val="List Table 6 Colorful Accent 6"/>
    <w:basedOn w:val="PO3"/>
    <w:uiPriority w:val="51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70AD47" w:themeColor="accent6" w:sz="4"/>
        </w:tcBorders>
      </w:tcPr>
    </w:tblStylePr>
  </w:style>
  <w:style w:styleId="PO135" w:type="table">
    <w:name w:val="List Table 7 Colorful"/>
    <w:basedOn w:val="PO3"/>
    <w:uiPriority w:val="52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52"/>
    <w:pPr>
      <w:spacing w:lineRule="auto" w:line="240" w:after="0"/>
      <w:rPr/>
    </w:pPr>
    <w:rPr>
      <w:color w:val="2F5395" w:themeColor="accent1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4472C4" w:themeColor="accent1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4472C4" w:themeColor="accent1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4472C4" w:themeColor="accent1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4472C4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52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ED7D31" w:themeColor="accent2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ED7D31" w:themeColor="accent2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ED7D31" w:themeColor="accent2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ED7D31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52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A5A5A5" w:themeColor="accent3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A5A5A5" w:themeColor="accent3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A5A5A5" w:themeColor="accent3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A5A5A5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52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FFC000" w:themeColor="accent4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FFC000" w:themeColor="accent4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FFC000" w:themeColor="accent4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FFC000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52"/>
    <w:pPr>
      <w:spacing w:lineRule="auto" w:line="240" w:after="0"/>
      <w:rPr/>
    </w:pPr>
    <w:rPr>
      <w:color w:val="2E74B4" w:themeColor="accent5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5B9BD5" w:themeColor="accent5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5B9BD5" w:themeColor="accent5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5B9BD5" w:themeColor="accent5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5B9BD5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52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70AD47" w:themeColor="accent6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70AD47" w:themeColor="accent6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70AD47" w:themeColor="accent6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70AD47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customStyle="1" w:styleId="PO142" w:type="table">
    <w:name w:val="Calendar1"/>
    <w:basedOn w:val="PO3"/>
    <w:pPr>
      <w:jc w:val="left"/>
      <w:spacing w:lineRule="auto" w:line="240" w:after="0"/>
      <w:rPr/>
    </w:pPr>
    <w:rPr>
      <w:sz w:val="22"/>
      <w:szCs w:val="22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val="nil"/>
    </w:tcPr>
    <w:tblStylePr w:type="band1Horz">
      <w:tcPr>
        <w:shd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  <w:tblStylePr w:type="band2Horz">
      <w:tcPr>
        <w:shd w:val="nil"/>
        <w:tcBorders>
          <w:bottom w:val="single" w:color="000000" w:themeColor="text1" w:sz="24"/>
          <w:insideH w:val="nil"/>
          <w:insideV w:val="nil"/>
          <w:left w:val="nil"/>
          <w:right w:val="nil"/>
          <w:top w:val="single" w:color="000000" w:themeColor="text1" w:sz="24"/>
          <w:tl2br w:val="nil"/>
          <w:tr2bl w:val="nil"/>
        </w:tcBorders>
      </w:tcPr>
    </w:tblStylePr>
    <w:tblStylePr w:type="firstRow">
      <w:pPr>
        <w:spacing w:lineRule="auto" w:line="259"/>
        <w:rPr/>
      </w:pPr>
      <w:rPr>
        <w:i w:val="0"/>
        <w:b w:val="1"/>
        <w:color w:val="auto"/>
        <w:sz w:val="44"/>
        <w:szCs w:val="44"/>
        <w:shd w:val="clear" w:color="auto" w:fill="auto"/>
      </w:rPr>
      <w:tcPr>
        <w:vAlign w:val="bottom"/>
      </w:tcPr>
    </w:tblStylePr>
    <w:tblStylePr w:type="lastRow">
      <w:tcPr>
        <w:shd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</w:style>
  <w:style w:customStyle="1" w:styleId="PO151" w:type="paragraph">
    <w:name w:val="바탕글"/>
    <w:p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rPr/>
      <w:wordWrap w:val="0"/>
      <w:widowControl w:val="0"/>
      <w:autoSpaceDE w:val="0"/>
      <w:autoSpaceDN w:val="0"/>
    </w:pPr>
    <w:rPr>
      <w:color w:val="000000"/>
      <w:shd w:val="clear" w:color="000000" w:fill="auto"/>
      <w:rFonts w:ascii="굴림" w:eastAsia="굴림"/>
    </w:rPr>
  </w:style>
  <w:style w:styleId="PO152" w:type="paragraph">
    <w:name w:val="Body Text"/>
    <w:uiPriority w:val="1"/>
    <w:p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300" w:firstLine="0"/>
      <w:rPr/>
      <w:wordWrap w:val="0"/>
      <w:widowControl w:val="0"/>
      <w:autoSpaceDE w:val="0"/>
      <w:autoSpaceDN w:val="0"/>
    </w:pPr>
    <w:rPr>
      <w:color w:val="000000"/>
      <w:shd w:val="clear" w:color="000000" w:fill="auto"/>
      <w:rFonts w:ascii="함초롬바탕" w:eastAsia="함초롬바탕"/>
    </w:rPr>
  </w:style>
  <w:style w:customStyle="1" w:styleId="PO153" w:type="paragraph">
    <w:name w:val="개요 1"/>
    <w:uiPriority w:val="2"/>
    <w:pPr>
      <w:numPr>
        <w:numId w:val="2"/>
      </w:num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200" w:firstLine="0"/>
      <w:rPr/>
      <w:outlineLvl w:val="0"/>
      <w:wordWrap w:val="0"/>
      <w:widowControl w:val="0"/>
      <w:autoSpaceDE w:val="0"/>
      <w:autoSpaceDN w:val="0"/>
    </w:pPr>
    <w:rPr>
      <w:color w:val="000000"/>
      <w:shd w:val="clear" w:color="000000" w:fill="auto"/>
      <w:rFonts w:ascii="함초롬바탕" w:eastAsia="함초롬바탕"/>
    </w:rPr>
  </w:style>
  <w:style w:customStyle="1" w:styleId="PO154" w:type="paragraph">
    <w:name w:val="개요 2"/>
    <w:uiPriority w:val="3"/>
    <w:pPr>
      <w:numPr>
        <w:numId w:val="3"/>
        <w:ilvl w:val="1"/>
      </w:num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400" w:firstLine="0"/>
      <w:rPr/>
      <w:outlineLvl w:val="1"/>
      <w:wordWrap w:val="0"/>
      <w:widowControl w:val="0"/>
      <w:autoSpaceDE w:val="0"/>
      <w:autoSpaceDN w:val="0"/>
    </w:pPr>
    <w:rPr>
      <w:color w:val="000000"/>
      <w:shd w:val="clear" w:color="000000" w:fill="auto"/>
      <w:rFonts w:ascii="함초롬바탕" w:eastAsia="함초롬바탕"/>
    </w:rPr>
  </w:style>
  <w:style w:customStyle="1" w:styleId="PO155" w:type="paragraph">
    <w:name w:val="개요 3"/>
    <w:uiPriority w:val="4"/>
    <w:pPr>
      <w:numPr>
        <w:numId w:val="4"/>
        <w:ilvl w:val="2"/>
      </w:num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600" w:firstLine="0"/>
      <w:rPr/>
      <w:outlineLvl w:val="2"/>
      <w:wordWrap w:val="0"/>
      <w:widowControl w:val="0"/>
      <w:autoSpaceDE w:val="0"/>
      <w:autoSpaceDN w:val="0"/>
    </w:pPr>
    <w:rPr>
      <w:color w:val="000000"/>
      <w:shd w:val="clear" w:color="000000" w:fill="auto"/>
      <w:rFonts w:ascii="함초롬바탕" w:eastAsia="함초롬바탕"/>
    </w:rPr>
  </w:style>
  <w:style w:customStyle="1" w:styleId="PO156" w:type="paragraph">
    <w:name w:val="개요 4"/>
    <w:uiPriority w:val="5"/>
    <w:pPr>
      <w:numPr>
        <w:numId w:val="5"/>
        <w:ilvl w:val="3"/>
      </w:num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800" w:firstLine="0"/>
      <w:rPr/>
      <w:outlineLvl w:val="3"/>
      <w:wordWrap w:val="0"/>
      <w:widowControl w:val="0"/>
      <w:autoSpaceDE w:val="0"/>
      <w:autoSpaceDN w:val="0"/>
    </w:pPr>
    <w:rPr>
      <w:color w:val="000000"/>
      <w:shd w:val="clear" w:color="000000" w:fill="auto"/>
      <w:rFonts w:ascii="함초롬바탕" w:eastAsia="함초롬바탕"/>
    </w:rPr>
  </w:style>
  <w:style w:customStyle="1" w:styleId="PO157" w:type="paragraph">
    <w:name w:val="개요 5"/>
    <w:uiPriority w:val="6"/>
    <w:pPr>
      <w:numPr>
        <w:numId w:val="6"/>
        <w:ilvl w:val="4"/>
      </w:num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1000" w:firstLine="0"/>
      <w:rPr/>
      <w:outlineLvl w:val="4"/>
      <w:wordWrap w:val="0"/>
      <w:widowControl w:val="0"/>
      <w:autoSpaceDE w:val="0"/>
      <w:autoSpaceDN w:val="0"/>
    </w:pPr>
    <w:rPr>
      <w:color w:val="000000"/>
      <w:shd w:val="clear" w:color="000000" w:fill="auto"/>
      <w:rFonts w:ascii="함초롬바탕" w:eastAsia="함초롬바탕"/>
    </w:rPr>
  </w:style>
  <w:style w:customStyle="1" w:styleId="PO158" w:type="paragraph">
    <w:name w:val="개요 6"/>
    <w:uiPriority w:val="7"/>
    <w:pPr>
      <w:numPr>
        <w:numId w:val="7"/>
        <w:ilvl w:val="5"/>
      </w:num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1200" w:firstLine="0"/>
      <w:rPr/>
      <w:outlineLvl w:val="5"/>
      <w:wordWrap w:val="0"/>
      <w:widowControl w:val="0"/>
      <w:autoSpaceDE w:val="0"/>
      <w:autoSpaceDN w:val="0"/>
    </w:pPr>
    <w:rPr>
      <w:color w:val="000000"/>
      <w:shd w:val="clear" w:color="000000" w:fill="auto"/>
      <w:rFonts w:ascii="함초롬바탕" w:eastAsia="함초롬바탕"/>
    </w:rPr>
  </w:style>
  <w:style w:customStyle="1" w:styleId="PO159" w:type="paragraph">
    <w:name w:val="개요 7"/>
    <w:uiPriority w:val="8"/>
    <w:pPr>
      <w:numPr>
        <w:numId w:val="8"/>
        <w:ilvl w:val="6"/>
      </w:num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1400" w:firstLine="0"/>
      <w:rPr/>
      <w:outlineLvl w:val="6"/>
      <w:wordWrap w:val="0"/>
      <w:widowControl w:val="0"/>
      <w:autoSpaceDE w:val="0"/>
      <w:autoSpaceDN w:val="0"/>
    </w:pPr>
    <w:rPr>
      <w:color w:val="000000"/>
      <w:shd w:val="clear" w:color="000000" w:fill="auto"/>
      <w:rFonts w:ascii="함초롬바탕" w:eastAsia="함초롬바탕"/>
    </w:rPr>
  </w:style>
  <w:style w:customStyle="1" w:styleId="PO160" w:type="paragraph">
    <w:name w:val="쪽 번호"/>
    <w:uiPriority w:val="9"/>
    <w:p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rPr/>
      <w:wordWrap w:val="0"/>
      <w:widowControl w:val="0"/>
      <w:autoSpaceDE w:val="0"/>
      <w:autoSpaceDN w:val="0"/>
    </w:pPr>
    <w:rPr>
      <w:color w:val="000000"/>
      <w:shd w:val="clear" w:color="000000" w:fill="auto"/>
      <w:rFonts w:ascii="함초롬돋움" w:eastAsia="함초롬돋움"/>
    </w:rPr>
  </w:style>
  <w:style w:customStyle="1" w:styleId="PO161" w:type="paragraph">
    <w:name w:val="머리말"/>
    <w:uiPriority w:val="10"/>
    <w:pPr>
      <w:spacing w:lineRule="auto" w:line="360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rPr/>
      <w:widowControl w:val="0"/>
      <w:autoSpaceDE w:val="0"/>
      <w:autoSpaceDN w:val="0"/>
    </w:pPr>
    <w:rPr>
      <w:color w:val="000000"/>
      <w:sz w:val="18"/>
      <w:szCs w:val="18"/>
      <w:shd w:val="clear" w:color="000000" w:fill="auto"/>
      <w:rFonts w:ascii="함초롬돋움" w:eastAsia="함초롬돋움"/>
    </w:rPr>
  </w:style>
  <w:style w:customStyle="1" w:styleId="PO162" w:type="paragraph">
    <w:name w:val="각주"/>
    <w:uiPriority w:val="11"/>
    <w:pPr>
      <w:spacing w:lineRule="auto" w:line="311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262" w:hanging="262"/>
      <w:rPr/>
      <w:wordWrap w:val="0"/>
      <w:widowControl w:val="0"/>
      <w:autoSpaceDE w:val="0"/>
      <w:autoSpaceDN w:val="0"/>
    </w:pPr>
    <w:rPr>
      <w:color w:val="000000"/>
      <w:sz w:val="18"/>
      <w:szCs w:val="18"/>
      <w:shd w:val="clear" w:color="000000" w:fill="auto"/>
      <w:rFonts w:ascii="함초롬바탕" w:eastAsia="함초롬바탕"/>
    </w:rPr>
  </w:style>
  <w:style w:customStyle="1" w:styleId="PO163" w:type="paragraph">
    <w:name w:val="미주"/>
    <w:uiPriority w:val="12"/>
    <w:pPr>
      <w:spacing w:lineRule="auto" w:line="311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ind w:left="262" w:hanging="262"/>
      <w:rPr/>
      <w:wordWrap w:val="0"/>
      <w:widowControl w:val="0"/>
      <w:autoSpaceDE w:val="0"/>
      <w:autoSpaceDN w:val="0"/>
    </w:pPr>
    <w:rPr>
      <w:color w:val="000000"/>
      <w:sz w:val="18"/>
      <w:szCs w:val="18"/>
      <w:shd w:val="clear" w:color="000000" w:fill="auto"/>
      <w:rFonts w:ascii="함초롬바탕" w:eastAsia="함초롬바탕"/>
    </w:rPr>
  </w:style>
  <w:style w:customStyle="1" w:styleId="PO164" w:type="paragraph">
    <w:name w:val="메모"/>
    <w:uiPriority w:val="13"/>
    <w:pPr>
      <w:jc w:val="left"/>
      <w:spacing w:lineRule="auto" w:line="311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rPr/>
      <w:widowControl w:val="0"/>
      <w:autoSpaceDE w:val="0"/>
      <w:autoSpaceDN w:val="0"/>
    </w:pPr>
    <w:rPr>
      <w:spacing w:val="-4"/>
      <w:color w:val="000000"/>
      <w:sz w:val="18"/>
      <w:szCs w:val="18"/>
      <w:shd w:val="clear" w:color="000000" w:fill="auto"/>
      <w:rFonts w:ascii="함초롬돋움" w:eastAsia="함초롬돋움"/>
    </w:rPr>
  </w:style>
  <w:style w:customStyle="1" w:styleId="PO165" w:type="paragraph">
    <w:name w:val="o 본문3"/>
    <w:uiPriority w:val="14"/>
    <w:pPr>
      <w:spacing w:lineRule="auto" w:line="384" w:after="0"/>
      <w:pBdr>
        <w:top w:sz="2" w:space="0" w:color="FFFFFF" w:val="nil"/>
        <w:bottom w:sz="2" w:space="0" w:color="FFFFFF" w:val="nil"/>
        <w:left w:sz="2" w:space="0" w:color="FFFFFF" w:val="nil"/>
        <w:right w:sz="2" w:space="0" w:color="FFFFFF" w:val="nil"/>
      </w:pBdr>
      <w:ind w:left="1099" w:hanging="148"/>
      <w:rPr/>
      <w:wordWrap w:val="0"/>
      <w:widowControl w:val="0"/>
      <w:autoSpaceDE w:val="0"/>
      <w:autoSpaceDN w:val="0"/>
    </w:pPr>
    <w:rPr>
      <w:spacing w:val="-12"/>
      <w:color w:val="000000"/>
      <w:sz w:val="24"/>
      <w:szCs w:val="24"/>
      <w:shd w:val="clear" w:color="auto" w:fill="auto"/>
      <w:w w:val="95"/>
      <w:rFonts w:ascii="한양신명조" w:eastAsia="한양신명조"/>
    </w:rPr>
  </w:style>
  <w:style w:customStyle="1" w:styleId="PO166" w:type="paragraph">
    <w:name w:val="xl67"/>
    <w:uiPriority w:val="15"/>
    <w:pPr>
      <w:jc w:val="center"/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rPr/>
      <w:wordWrap w:val="0"/>
      <w:widowControl w:val="0"/>
      <w:autoSpaceDE w:val="0"/>
      <w:autoSpaceDN w:val="0"/>
    </w:pPr>
    <w:rPr>
      <w:color w:val="000000"/>
      <w:sz w:val="10"/>
      <w:szCs w:val="10"/>
      <w:shd w:val="clear" w:color="auto" w:fill="auto"/>
      <w:rFonts w:ascii="한양중고딕" w:eastAsia="한양중고딕"/>
    </w:rPr>
  </w:style>
  <w:style w:customStyle="1" w:styleId="PO167" w:type="paragraph">
    <w:name w:val="xl68"/>
    <w:uiPriority w:val="16"/>
    <w:pPr>
      <w:jc w:val="right"/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rPr/>
      <w:wordWrap w:val="0"/>
      <w:widowControl w:val="0"/>
      <w:autoSpaceDE w:val="0"/>
      <w:autoSpaceDN w:val="0"/>
    </w:pPr>
    <w:rPr>
      <w:color w:val="000000"/>
      <w:sz w:val="22"/>
      <w:szCs w:val="22"/>
      <w:shd w:val="clear" w:color="auto" w:fill="auto"/>
      <w:rFonts w:ascii="HY헤드라인M" w:eastAsia="HY헤드라인M"/>
    </w:rPr>
  </w:style>
  <w:style w:customStyle="1" w:styleId="PO168" w:type="paragraph">
    <w:name w:val="xl69"/>
    <w:uiPriority w:val="17"/>
    <w:p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rPr/>
      <w:wordWrap w:val="0"/>
      <w:widowControl w:val="0"/>
      <w:snapToGrid w:val="off"/>
      <w:autoSpaceDE w:val="0"/>
      <w:autoSpaceDN w:val="0"/>
    </w:pPr>
    <w:rPr>
      <w:color w:val="000000"/>
      <w:sz w:val="22"/>
      <w:szCs w:val="22"/>
      <w:shd w:val="clear" w:color="auto" w:fill="auto"/>
      <w:rFonts w:ascii="맑은 고딕" w:eastAsia="맑은 고딕"/>
    </w:rPr>
  </w:style>
  <w:style w:customStyle="1" w:styleId="PO169" w:type="paragraph">
    <w:name w:val="xl74"/>
    <w:uiPriority w:val="18"/>
    <w:pPr>
      <w:spacing w:lineRule="auto" w:line="384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rPr/>
      <w:wordWrap w:val="0"/>
      <w:widowControl w:val="0"/>
      <w:autoSpaceDE w:val="0"/>
      <w:autoSpaceDN w:val="0"/>
    </w:pPr>
    <w:rPr>
      <w:color w:val="000000"/>
      <w:shd w:val="clear" w:color="auto" w:fill="auto"/>
      <w:rFonts w:ascii="맑은 고딕" w:eastAsia="맑은 고딕"/>
    </w:rPr>
  </w:style>
  <w:style w:styleId="PO170" w:type="paragraph">
    <w:name w:val="footer"/>
    <w:uiPriority w:val="19"/>
    <w:pPr>
      <w:spacing w:lineRule="atLeast" w:line="280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tabs>
        <w:tab w:val="center" w:pos="4252"/>
      </w:tabs>
      <w:rPr/>
      <w:wordWrap w:val="0"/>
      <w:widowControl w:val="0"/>
      <w:snapToGrid w:val="off"/>
      <w:autoSpaceDE w:val="0"/>
      <w:autoSpaceDN w:val="0"/>
    </w:pPr>
    <w:rPr>
      <w:color w:val="000000"/>
      <w:sz w:val="18"/>
      <w:szCs w:val="18"/>
      <w:shd w:val="clear" w:color="auto" w:fill="auto"/>
      <w:rFonts w:ascii="바탕체" w:eastAsia="한컴바탕"/>
    </w:rPr>
  </w:style>
  <w:style w:customStyle="1" w:styleId="PO171" w:type="paragraph">
    <w:name w:val="xl98"/>
    <w:uiPriority w:val="20"/>
    <w:pPr>
      <w:jc w:val="left"/>
      <w:spacing w:lineRule="auto" w:line="240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rPr/>
      <w:widowControl w:val="0"/>
      <w:autoSpaceDE w:val="0"/>
      <w:autoSpaceDN w:val="0"/>
    </w:pPr>
    <w:rPr>
      <w:color w:val="000000"/>
      <w:sz w:val="22"/>
      <w:szCs w:val="22"/>
      <w:shd w:val="clear" w:color="auto" w:fill="auto"/>
      <w:rFonts w:ascii="맑은 고딕" w:eastAsia="맑은 고딕"/>
    </w:rPr>
  </w:style>
  <w:style w:customStyle="1" w:styleId="PO172" w:type="paragraph">
    <w:name w:val="xl66"/>
    <w:uiPriority w:val="21"/>
    <w:pPr>
      <w:jc w:val="left"/>
      <w:spacing w:lineRule="auto" w:line="240" w:after="0"/>
      <w:pBdr>
        <w:top w:sz="2" w:space="0" w:color="000000" w:val="nil"/>
        <w:bottom w:sz="2" w:space="0" w:color="000000" w:val="nil"/>
        <w:left w:sz="2" w:space="0" w:color="000000" w:val="nil"/>
        <w:right w:sz="2" w:space="0" w:color="000000" w:val="nil"/>
      </w:pBdr>
      <w:rPr/>
      <w:widowControl w:val="0"/>
      <w:autoSpaceDE w:val="0"/>
      <w:autoSpaceDN w:val="0"/>
    </w:pPr>
    <w:rPr>
      <w:color w:val="000000"/>
      <w:sz w:val="22"/>
      <w:szCs w:val="22"/>
      <w:shd w:val="clear" w:color="auto" w:fill="auto"/>
      <w:rFonts w:ascii="맑은 고딕" w:eastAsia="맑은 고딕"/>
    </w:rPr>
  </w:style>
  <w:style w:styleId="PO173" w:type="paragraph">
    <w:name w:val="annotation text"/>
    <w:basedOn w:val="PO1"/>
    <w:link w:val="PO174"/>
    <w:uiPriority w:val="99"/>
    <w:semiHidden/>
    <w:unhideWhenUsed/>
    <w:pPr>
      <w:jc w:val="left"/>
      <w:rPr/>
    </w:pPr>
    <w:rPr>
      <w:shd w:val="clear" w:color="auto" w:fill="auto"/>
    </w:rPr>
  </w:style>
  <w:style w:customStyle="1" w:styleId="PO174" w:type="character">
    <w:name w:val="메모 텍스트 Char"/>
    <w:basedOn w:val="PO2"/>
    <w:link w:val="PO173"/>
    <w:uiPriority w:val="99"/>
    <w:semiHidden/>
  </w:style>
  <w:style w:styleId="PO175" w:type="character">
    <w:name w:val="annotation reference"/>
    <w:basedOn w:val="PO2"/>
    <w:uiPriority w:val="99"/>
    <w:semiHidden/>
    <w:unhideWhenUsed/>
    <w:rPr>
      <w:sz w:val="18"/>
      <w:szCs w:val="18"/>
      <w:shd w:val="clear" w:color="auto" w:fill="auto"/>
    </w:rPr>
  </w:style>
  <w:style w:styleId="PO176" w:type="paragraph">
    <w:name w:val="Normal (Web)"/>
    <w:basedOn w:val="PO1"/>
    <w:uiPriority w:val="99"/>
    <w:semiHidden/>
    <w:unhideWhenUsed/>
    <w:pPr>
      <w:jc w:val="left"/>
      <w:spacing w:lineRule="auto" w:line="240" w:before="100" w:beforeAutospacing="1" w:after="100" w:afterAutospacing="1"/>
      <w:rPr/>
      <w:wordWrap w:val="1"/>
      <w:widowControl w:val="1"/>
      <w:autoSpaceDE w:val="1"/>
      <w:autoSpaceDN w:val="1"/>
    </w:pPr>
    <w:rPr>
      <w:sz w:val="24"/>
      <w:szCs w:val="24"/>
      <w:shd w:val="clear" w:color="auto" w:fill="auto"/>
      <w:rFonts w:ascii="굴림" w:eastAsia="굴림" w:hAnsi="굴림" w:cs="굴림"/>
    </w:rPr>
  </w:style>
  <w:style w:styleId="PO177" w:type="paragraph">
    <w:name w:val="header"/>
    <w:basedOn w:val="PO1"/>
    <w:link w:val="PO178"/>
    <w:uiPriority w:val="99"/>
    <w:unhideWhenUsed/>
    <w:pPr>
      <w:tabs>
        <w:tab w:val="center" w:pos="4513"/>
        <w:tab w:val="right" w:pos="9026"/>
      </w:tabs>
      <w:rPr/>
      <w:snapToGrid w:val="off"/>
    </w:pPr>
    <w:rPr>
      <w:shd w:val="clear" w:color="auto" w:fill="auto"/>
    </w:rPr>
  </w:style>
  <w:style w:customStyle="1" w:styleId="PO178" w:type="character">
    <w:name w:val="머리글 Char"/>
    <w:basedOn w:val="PO2"/>
    <w:link w:val="PO177"/>
    <w:uiPriority w:val="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checkimg1.jpg"></Relationship><Relationship Id="rId6" Type="http://schemas.openxmlformats.org/officeDocument/2006/relationships/image" Target="media/checkimg4.jpg"></Relationship><Relationship Id="rId7" Type="http://schemas.openxmlformats.org/officeDocument/2006/relationships/image" Target="media/checkimg2.jpg"></Relationship><Relationship Id="rId8" Type="http://schemas.openxmlformats.org/officeDocument/2006/relationships/image" Target="media/checkimg3.jpg"></Relationship><Relationship Id="rId9" Type="http://schemas.openxmlformats.org/officeDocument/2006/relationships/image" Target="media/checkimg5.jpg"></Relationship><Relationship Id="rId10" Type="http://schemas.openxmlformats.org/officeDocument/2006/relationships/image" Target="media/checkimg6.jpg"></Relationship><Relationship Id="rId11" Type="http://schemas.openxmlformats.org/officeDocument/2006/relationships/image" Target="media/checkimg7.jpg"></Relationship><Relationship Id="rId12" Type="http://schemas.openxmlformats.org/officeDocument/2006/relationships/image" Target="media/checkimg8.jpg"></Relationship><Relationship Id="rId13" Type="http://schemas.openxmlformats.org/officeDocument/2006/relationships/image" Target="media/checkimg9.jpg"></Relationship><Relationship Id="rId14" Type="http://schemas.openxmlformats.org/officeDocument/2006/relationships/image" Target="media/checkimg10.jpg"></Relationship><Relationship Id="rId15" Type="http://schemas.openxmlformats.org/officeDocument/2006/relationships/image" Target="media/checkimg11.jpg"></Relationship><Relationship Id="rId16" Type="http://schemas.openxmlformats.org/officeDocument/2006/relationships/image" Target="media/checkimg12.jpg"></Relationship><Relationship Id="rId17" Type="http://schemas.openxmlformats.org/officeDocument/2006/relationships/image" Target="media/checkimg13.jpg"></Relationship><Relationship Id="rId18" Type="http://schemas.openxmlformats.org/officeDocument/2006/relationships/image" Target="media/checkimg14.jpg"></Relationship><Relationship Id="rId19" Type="http://schemas.openxmlformats.org/officeDocument/2006/relationships/image" Target="media/checkimg15.jpg"></Relationship><Relationship Id="rId20" Type="http://schemas.openxmlformats.org/officeDocument/2006/relationships/image" Target="media/checkimg16.jpg"></Relationship><Relationship Id="rId21" Type="http://schemas.openxmlformats.org/officeDocument/2006/relationships/image" Target="media/checkimg17.jpg"></Relationship><Relationship Id="rId22" Type="http://schemas.openxmlformats.org/officeDocument/2006/relationships/image" Target="media/checkimg18.jpg"></Relationship><Relationship Id="rId23" Type="http://schemas.openxmlformats.org/officeDocument/2006/relationships/image" Target="media/checkimg19.jpg"></Relationship><Relationship Id="rId24" Type="http://schemas.openxmlformats.org/officeDocument/2006/relationships/image" Target="media/fImage29382438941.png"></Relationship><Relationship Id="rId25" Type="http://schemas.openxmlformats.org/officeDocument/2006/relationships/image" Target="media/fImage4523593918467.png"></Relationship><Relationship Id="rId26" Type="http://schemas.openxmlformats.org/officeDocument/2006/relationships/image" Target="media/checkimg20.jpg"></Relationship><Relationship Id="rId27" Type="http://schemas.openxmlformats.org/officeDocument/2006/relationships/image" Target="media/fImage31519383886334.png"></Relationship><Relationship Id="rId28" Type="http://schemas.openxmlformats.org/officeDocument/2006/relationships/numbering" Target="numbering.xml"></Relationship><Relationship Id="rId29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5</Lines>
  <LinksUpToDate>false</LinksUpToDate>
  <Pages>13</Pages>
  <Paragraphs>1</Paragraphs>
  <Words>122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user</dc:creator>
  <cp:lastModifiedBy>justheare0502</cp:lastModifiedBy>
  <dc:title>고정밀 RP장비 검사 체크리스트</dc:title>
  <cp:version>11.105.320.56540</cp:version>
  <dcterms:modified xsi:type="dcterms:W3CDTF">2026-10-15T08:40:00Z</dcterms:modified>
</cp:coreProperties>
</file>