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spacing w:val="12"/>
                <w:w w:val="80"/>
              </w:rPr>
              <w:t>O</w:t>
            </w:r>
            <w:r w:rsidR="006D198D">
              <w:rPr>
                <w:rFonts w:ascii="Arial"/>
                <w:b/>
                <w:spacing w:val="12"/>
                <w:w w:val="80"/>
              </w:rPr>
              <w:t>PD &amp;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67E55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Consultant</w:t>
            </w:r>
            <w:r w:rsidR="00867E55" w:rsidRPr="006D198D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6D198D" w:rsidRPr="006D198D">
              <w:rPr>
                <w:rFonts w:ascii="Arial"/>
                <w:b/>
                <w:spacing w:val="12"/>
                <w:w w:val="80"/>
              </w:rPr>
              <w:t>Ophthalmologist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A</w:t>
            </w:r>
            <w:r w:rsidRPr="00F009E0">
              <w:rPr>
                <w:rFonts w:ascii="Helvetica" w:eastAsia="Times New Roman" w:hAnsi="Helvetica" w:cs="Helvetica"/>
                <w:color w:val="2C3241"/>
                <w:spacing w:val="-3"/>
                <w:sz w:val="28"/>
                <w:szCs w:val="28"/>
              </w:rPr>
              <w:t xml:space="preserve"> </w:t>
            </w:r>
            <w:r w:rsidRPr="00F009E0">
              <w:rPr>
                <w:rFonts w:ascii="Arial"/>
                <w:w w:val="80"/>
              </w:rPr>
              <w:t>medical degree in ophthalmology.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Successful completion of an internship and residency in ophthalmology.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A state license to practice ophthalmology.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Expert working knowledge of the diseases, functions, and anatomy of the eye.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Strong physics and math skills and excellent medical knowledge.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Good administrative and managerial skills.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Good hand-eye coordination.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Strong organizational, communication, problem-solving, and decision-making skills.</w:t>
            </w:r>
          </w:p>
          <w:p w:rsidR="00867E55" w:rsidRPr="00F009E0" w:rsidRDefault="00867E55" w:rsidP="00F009E0">
            <w:pPr>
              <w:widowControl/>
              <w:autoSpaceDE/>
              <w:autoSpaceDN/>
              <w:spacing w:before="100" w:beforeAutospacing="1" w:after="100" w:afterAutospacing="1" w:line="360" w:lineRule="auto"/>
              <w:rPr>
                <w:rFonts w:ascii="Helvetica" w:hAnsi="Helvetica"/>
                <w:color w:val="2C3241"/>
                <w:spacing w:val="-3"/>
                <w:sz w:val="28"/>
                <w:szCs w:val="28"/>
              </w:rPr>
            </w:pPr>
          </w:p>
          <w:p w:rsidR="00E508AC" w:rsidRPr="00114408" w:rsidRDefault="00E508AC" w:rsidP="00867E55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</w:p>
        </w:tc>
      </w:tr>
      <w:tr w:rsidR="007B6C44" w:rsidTr="00F009E0">
        <w:trPr>
          <w:trHeight w:val="872"/>
        </w:trPr>
        <w:tc>
          <w:tcPr>
            <w:tcW w:w="10065" w:type="dxa"/>
            <w:gridSpan w:val="2"/>
          </w:tcPr>
          <w:p w:rsidR="00BB3D08" w:rsidRPr="00DE0FBC" w:rsidRDefault="00114408" w:rsidP="00BB3D08">
            <w:pPr>
              <w:pStyle w:val="TableParagraph"/>
              <w:spacing w:before="48"/>
              <w:ind w:left="0"/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114408" w:rsidRPr="00DE0FBC" w:rsidRDefault="00285D18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 xml:space="preserve">M.B.B.S, </w:t>
            </w:r>
            <w:r w:rsidR="006B582D">
              <w:rPr>
                <w:rFonts w:ascii="Arial"/>
                <w:w w:val="80"/>
              </w:rPr>
              <w:t>Diploma In Ophthalmology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7B6C44" w:rsidRDefault="00114408" w:rsidP="009E167A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E56601" w:rsidRDefault="00E56601" w:rsidP="00F009E0">
            <w:pPr>
              <w:pStyle w:val="TableParagraph"/>
              <w:tabs>
                <w:tab w:val="left" w:pos="736"/>
              </w:tabs>
              <w:spacing w:line="250" w:lineRule="exact"/>
              <w:ind w:left="0" w:right="1012"/>
              <w:jc w:val="both"/>
            </w:pP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Providing routine care such as vision testing and prescribing glasses and contact lenses.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Performing corrective surgeries, such as repairing injuries and corneas, and removing cataracts.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Performing advanced surgical procedures, such as keyhole or laser surgery.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Diagnosing and treating eye diseases and injuries.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Managing emergency eye clinics, outpatient clinics, or other specialist eye clinics.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Treating medical disorders that affect the vision through a holistic approach.</w:t>
            </w:r>
          </w:p>
          <w:p w:rsidR="00F009E0" w:rsidRPr="00F009E0" w:rsidRDefault="00F009E0" w:rsidP="00F009E0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009E0">
              <w:rPr>
                <w:rFonts w:ascii="Arial"/>
                <w:w w:val="80"/>
              </w:rPr>
              <w:t>Using therapeutic procedures and performing biopsies.</w:t>
            </w:r>
          </w:p>
          <w:p w:rsidR="00BB3D08" w:rsidRPr="007C432A" w:rsidRDefault="00BB3D08" w:rsidP="00F009E0">
            <w:pPr>
              <w:pStyle w:val="TableParagraph"/>
              <w:spacing w:before="48" w:line="360" w:lineRule="auto"/>
              <w:rPr>
                <w:rFonts w:ascii="Arial"/>
                <w:w w:val="80"/>
              </w:rPr>
            </w:pP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Default="007B6C44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7A549F" w:rsidRPr="007A549F" w:rsidRDefault="007A549F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</w:t>
            </w:r>
            <w:r w:rsidRPr="007A549F">
              <w:rPr>
                <w:w w:val="80"/>
              </w:rPr>
              <w:t>Ability to interpret visual fields</w:t>
            </w:r>
          </w:p>
          <w:p w:rsidR="007A549F" w:rsidRPr="007A549F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</w:t>
            </w:r>
            <w:r w:rsidR="007A549F" w:rsidRPr="007A549F">
              <w:rPr>
                <w:w w:val="80"/>
              </w:rPr>
              <w:t>Willingness to learn</w:t>
            </w:r>
            <w:r w:rsidR="00BB3D08">
              <w:rPr>
                <w:w w:val="80"/>
              </w:rPr>
              <w:t xml:space="preserve">  </w:t>
            </w:r>
          </w:p>
          <w:p w:rsidR="00BB3D08" w:rsidRPr="007A549F" w:rsidRDefault="007A549F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Communication Skills</w:t>
            </w:r>
          </w:p>
          <w:p w:rsidR="007A549F" w:rsidRDefault="007A549F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</w:t>
            </w:r>
            <w:r w:rsidRPr="007A549F">
              <w:rPr>
                <w:w w:val="80"/>
              </w:rPr>
              <w:t>Ability to work in a team</w:t>
            </w:r>
            <w:r w:rsidR="00BB3D08">
              <w:rPr>
                <w:w w:val="80"/>
              </w:rPr>
              <w:t xml:space="preserve">  </w:t>
            </w:r>
          </w:p>
          <w:p w:rsidR="00BB3D08" w:rsidRPr="007A549F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</w:t>
            </w:r>
            <w:r w:rsidR="007A549F" w:rsidRPr="007A549F">
              <w:rPr>
                <w:w w:val="80"/>
              </w:rPr>
              <w:t>Manual dexterity</w:t>
            </w:r>
          </w:p>
          <w:p w:rsidR="006C0868" w:rsidRPr="00E134B7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D02238" w:rsidP="00114408">
      <w:pPr>
        <w:pStyle w:val="BodyText"/>
        <w:spacing w:before="4"/>
        <w:rPr>
          <w:rFonts w:ascii="Arial"/>
          <w:b/>
          <w:sz w:val="17"/>
        </w:rPr>
      </w:pPr>
      <w:r w:rsidRPr="00D02238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02FA" w:rsidRDefault="00C702FA" w:rsidP="007B6C44">
      <w:r>
        <w:separator/>
      </w:r>
    </w:p>
  </w:endnote>
  <w:endnote w:type="continuationSeparator" w:id="1">
    <w:p w:rsidR="00C702FA" w:rsidRDefault="00C702FA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D02238">
    <w:pPr>
      <w:pStyle w:val="BodyText"/>
      <w:spacing w:line="14" w:lineRule="auto"/>
      <w:rPr>
        <w:sz w:val="20"/>
      </w:rPr>
    </w:pPr>
    <w:r w:rsidRPr="00D0223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D02238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D02238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02FA" w:rsidRDefault="00C702FA" w:rsidP="007B6C44">
      <w:r>
        <w:separator/>
      </w:r>
    </w:p>
  </w:footnote>
  <w:footnote w:type="continuationSeparator" w:id="1">
    <w:p w:rsidR="00C702FA" w:rsidRDefault="00C702FA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CFF4AA5"/>
    <w:multiLevelType w:val="hybridMultilevel"/>
    <w:tmpl w:val="9BA8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D53BEF"/>
    <w:multiLevelType w:val="multilevel"/>
    <w:tmpl w:val="21A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9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0">
    <w:nsid w:val="212259F2"/>
    <w:multiLevelType w:val="multilevel"/>
    <w:tmpl w:val="CCE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2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6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7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8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9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20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32A17C0"/>
    <w:multiLevelType w:val="multilevel"/>
    <w:tmpl w:val="890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4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6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7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</w:abstractNum>
  <w:abstractNum w:abstractNumId="28">
    <w:nsid w:val="5C8776CE"/>
    <w:multiLevelType w:val="hybridMultilevel"/>
    <w:tmpl w:val="0B446E2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9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0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C4C6200"/>
    <w:multiLevelType w:val="hybridMultilevel"/>
    <w:tmpl w:val="BF42FF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0292291"/>
    <w:multiLevelType w:val="multilevel"/>
    <w:tmpl w:val="9E5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1628BE"/>
    <w:multiLevelType w:val="hybridMultilevel"/>
    <w:tmpl w:val="72E8D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8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7"/>
  </w:num>
  <w:num w:numId="3">
    <w:abstractNumId w:val="18"/>
  </w:num>
  <w:num w:numId="4">
    <w:abstractNumId w:val="16"/>
  </w:num>
  <w:num w:numId="5">
    <w:abstractNumId w:val="37"/>
  </w:num>
  <w:num w:numId="6">
    <w:abstractNumId w:val="19"/>
  </w:num>
  <w:num w:numId="7">
    <w:abstractNumId w:val="0"/>
  </w:num>
  <w:num w:numId="8">
    <w:abstractNumId w:val="15"/>
  </w:num>
  <w:num w:numId="9">
    <w:abstractNumId w:val="28"/>
  </w:num>
  <w:num w:numId="10">
    <w:abstractNumId w:val="2"/>
  </w:num>
  <w:num w:numId="11">
    <w:abstractNumId w:val="13"/>
  </w:num>
  <w:num w:numId="12">
    <w:abstractNumId w:val="26"/>
  </w:num>
  <w:num w:numId="13">
    <w:abstractNumId w:val="32"/>
  </w:num>
  <w:num w:numId="14">
    <w:abstractNumId w:val="25"/>
  </w:num>
  <w:num w:numId="15">
    <w:abstractNumId w:val="38"/>
  </w:num>
  <w:num w:numId="16">
    <w:abstractNumId w:val="14"/>
  </w:num>
  <w:num w:numId="17">
    <w:abstractNumId w:val="9"/>
  </w:num>
  <w:num w:numId="18">
    <w:abstractNumId w:val="7"/>
  </w:num>
  <w:num w:numId="19">
    <w:abstractNumId w:val="6"/>
  </w:num>
  <w:num w:numId="20">
    <w:abstractNumId w:val="1"/>
  </w:num>
  <w:num w:numId="21">
    <w:abstractNumId w:val="30"/>
  </w:num>
  <w:num w:numId="22">
    <w:abstractNumId w:val="4"/>
  </w:num>
  <w:num w:numId="23">
    <w:abstractNumId w:val="31"/>
  </w:num>
  <w:num w:numId="24">
    <w:abstractNumId w:val="12"/>
  </w:num>
  <w:num w:numId="25">
    <w:abstractNumId w:val="29"/>
  </w:num>
  <w:num w:numId="26">
    <w:abstractNumId w:val="21"/>
  </w:num>
  <w:num w:numId="27">
    <w:abstractNumId w:val="20"/>
  </w:num>
  <w:num w:numId="28">
    <w:abstractNumId w:val="35"/>
  </w:num>
  <w:num w:numId="29">
    <w:abstractNumId w:val="24"/>
  </w:num>
  <w:num w:numId="30">
    <w:abstractNumId w:val="8"/>
  </w:num>
  <w:num w:numId="31">
    <w:abstractNumId w:val="17"/>
  </w:num>
  <w:num w:numId="32">
    <w:abstractNumId w:val="23"/>
  </w:num>
  <w:num w:numId="33">
    <w:abstractNumId w:val="10"/>
  </w:num>
  <w:num w:numId="34">
    <w:abstractNumId w:val="3"/>
  </w:num>
  <w:num w:numId="35">
    <w:abstractNumId w:val="34"/>
  </w:num>
  <w:num w:numId="36">
    <w:abstractNumId w:val="22"/>
  </w:num>
  <w:num w:numId="37">
    <w:abstractNumId w:val="33"/>
  </w:num>
  <w:num w:numId="38">
    <w:abstractNumId w:val="36"/>
  </w:num>
  <w:num w:numId="3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17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29CE"/>
    <w:rsid w:val="00074966"/>
    <w:rsid w:val="00114408"/>
    <w:rsid w:val="00155AD2"/>
    <w:rsid w:val="001560F9"/>
    <w:rsid w:val="00160849"/>
    <w:rsid w:val="0016685D"/>
    <w:rsid w:val="001E1A20"/>
    <w:rsid w:val="0024351B"/>
    <w:rsid w:val="00285D18"/>
    <w:rsid w:val="002E476B"/>
    <w:rsid w:val="002E6D0E"/>
    <w:rsid w:val="003854B8"/>
    <w:rsid w:val="00396D66"/>
    <w:rsid w:val="003A760A"/>
    <w:rsid w:val="004153A5"/>
    <w:rsid w:val="00430E7A"/>
    <w:rsid w:val="00463416"/>
    <w:rsid w:val="00480096"/>
    <w:rsid w:val="004B00E9"/>
    <w:rsid w:val="004D619C"/>
    <w:rsid w:val="005A25A5"/>
    <w:rsid w:val="005C7800"/>
    <w:rsid w:val="00651220"/>
    <w:rsid w:val="0065590A"/>
    <w:rsid w:val="006B582D"/>
    <w:rsid w:val="006C0868"/>
    <w:rsid w:val="006C4EBD"/>
    <w:rsid w:val="006D198D"/>
    <w:rsid w:val="006D3416"/>
    <w:rsid w:val="007A549F"/>
    <w:rsid w:val="007B6C44"/>
    <w:rsid w:val="007C432A"/>
    <w:rsid w:val="00800C2B"/>
    <w:rsid w:val="008122FA"/>
    <w:rsid w:val="00867E55"/>
    <w:rsid w:val="00882052"/>
    <w:rsid w:val="00885660"/>
    <w:rsid w:val="008D350B"/>
    <w:rsid w:val="008E12BD"/>
    <w:rsid w:val="008E7AD0"/>
    <w:rsid w:val="009020C6"/>
    <w:rsid w:val="00904986"/>
    <w:rsid w:val="00905B64"/>
    <w:rsid w:val="00906C86"/>
    <w:rsid w:val="00981D7B"/>
    <w:rsid w:val="009C6BC4"/>
    <w:rsid w:val="009C781A"/>
    <w:rsid w:val="009E167A"/>
    <w:rsid w:val="009F3771"/>
    <w:rsid w:val="00AA54DC"/>
    <w:rsid w:val="00AB6DDD"/>
    <w:rsid w:val="00AE634F"/>
    <w:rsid w:val="00B14AEA"/>
    <w:rsid w:val="00B75D57"/>
    <w:rsid w:val="00BA3F69"/>
    <w:rsid w:val="00BB3D08"/>
    <w:rsid w:val="00BB4D6C"/>
    <w:rsid w:val="00C5140F"/>
    <w:rsid w:val="00C64CE6"/>
    <w:rsid w:val="00C702FA"/>
    <w:rsid w:val="00C849F7"/>
    <w:rsid w:val="00CF03B3"/>
    <w:rsid w:val="00D02238"/>
    <w:rsid w:val="00D75C22"/>
    <w:rsid w:val="00DE0FBC"/>
    <w:rsid w:val="00DE4BA0"/>
    <w:rsid w:val="00DF31C5"/>
    <w:rsid w:val="00E134B7"/>
    <w:rsid w:val="00E34803"/>
    <w:rsid w:val="00E508AC"/>
    <w:rsid w:val="00E56601"/>
    <w:rsid w:val="00E605E9"/>
    <w:rsid w:val="00EC27FD"/>
    <w:rsid w:val="00EF2536"/>
    <w:rsid w:val="00EF5534"/>
    <w:rsid w:val="00F009E0"/>
    <w:rsid w:val="00F0790D"/>
    <w:rsid w:val="00F2086E"/>
    <w:rsid w:val="00F6188A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55</cp:revision>
  <dcterms:created xsi:type="dcterms:W3CDTF">2024-06-15T06:10:00Z</dcterms:created>
  <dcterms:modified xsi:type="dcterms:W3CDTF">2024-09-12T11:14:00Z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