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pPr>
      <w:r>
        <w:t>System Requirements Specification (SRS)</w:t>
      </w:r>
    </w:p>
    <w:p>
      <w:r>
        <w:rPr>
          <w:b/>
        </w:rPr>
        <w:t>**Project:** Labaid InsureTech Platform</w:t>
      </w:r>
    </w:p>
    <w:p>
      <w:r>
        <w:rPr>
          <w:b/>
        </w:rPr>
        <w:t>**Version:** V2.0 Complete</w:t>
      </w:r>
    </w:p>
    <w:p>
      <w:r>
        <w:rPr>
          <w:b/>
        </w:rPr>
        <w:t>**Date:** December 2024</w:t>
      </w:r>
    </w:p>
    <w:p>
      <w:r>
        <w:rPr>
          <w:b/>
        </w:rPr>
        <w:t>**Document Classification:** Bangladesh Tender Specification</w:t>
      </w:r>
    </w:p>
    <w:p>
      <w:r/>
      <w:r>
        <w:rPr>
          <w:b/>
        </w:rPr>
        <w:t>Status:</w:t>
      </w:r>
      <w:r>
        <w:t xml:space="preserve"> Draft</w:t>
      </w:r>
    </w:p>
    <w:p>
      <w:r/>
      <w:r>
        <w:rPr>
          <w:b/>
        </w:rPr>
        <w:t>Control Level:</w:t>
      </w:r>
      <w:r>
        <w:t xml:space="preserve"> A</w:t>
      </w:r>
    </w:p>
    <w:p>
      <w:r>
        <w:t>________________________________________________________________________________</w:t>
      </w:r>
    </w:p>
    <w:p>
      <w:pPr>
        <w:pStyle w:val="CustomH1"/>
      </w:pPr>
      <w:r>
        <w:t>Table of Contents</w:t>
      </w:r>
    </w:p>
    <w:p>
      <w:pPr>
        <w:pStyle w:val="ListNumber"/>
      </w:pPr>
      <w:r>
        <w:t>1. [Introduction](#1-introduction)</w:t>
      </w:r>
    </w:p>
    <w:p>
      <w:pPr>
        <w:pStyle w:val="ListNumber"/>
      </w:pPr>
      <w:r>
        <w:t>2. [Market Context](#2-market-context)</w:t>
      </w:r>
    </w:p>
    <w:p>
      <w:pPr>
        <w:pStyle w:val="ListNumber"/>
      </w:pPr>
      <w:r>
        <w:t>3. [Overall Description](#3-overall-description)</w:t>
      </w:r>
    </w:p>
    <w:p>
      <w:pPr>
        <w:pStyle w:val="ListNumber"/>
      </w:pPr>
      <w:r>
        <w:t>4. [System Features &amp; Functional Requirements](#4-system-features--functional-requirements)</w:t>
      </w:r>
    </w:p>
    <w:p>
      <w:pPr>
        <w:pStyle w:val="ListNumber"/>
      </w:pPr>
      <w:r>
        <w:t>5. [External Interface Requirements](#5-external-interface-requirements)</w:t>
      </w:r>
    </w:p>
    <w:p>
      <w:pPr>
        <w:pStyle w:val="ListNumber"/>
      </w:pPr>
      <w:r>
        <w:t>6. [Non-Functional Requirements](#6-non-functional-requirements)</w:t>
      </w:r>
    </w:p>
    <w:p>
      <w:pPr>
        <w:pStyle w:val="ListNumber"/>
      </w:pPr>
      <w:r>
        <w:t>7. [Data Model &amp; Storage Requirements](#7-data-model--storage-requirements)</w:t>
      </w:r>
    </w:p>
    <w:p>
      <w:pPr>
        <w:pStyle w:val="ListNumber"/>
      </w:pPr>
      <w:r>
        <w:t>8. [Security &amp; Compliance Requirements](#8-security--compliance-requirements)</w:t>
      </w:r>
    </w:p>
    <w:p>
      <w:pPr>
        <w:pStyle w:val="ListNumber"/>
      </w:pPr>
      <w:r>
        <w:t>9. [Performance &amp; Scalability Requirements](#9-performance--scalability-requirements)</w:t>
      </w:r>
    </w:p>
    <w:p>
      <w:pPr>
        <w:pStyle w:val="ListNumber"/>
      </w:pPr>
      <w:r>
        <w:t>10. [AML/CFT Compliance Requirements](#10-amlcft-compliance-requirements)</w:t>
      </w:r>
    </w:p>
    <w:p>
      <w:pPr>
        <w:pStyle w:val="ListNumber"/>
      </w:pPr>
      <w:r>
        <w:t>11. [Operational Requirements &amp; Support](#11-operational-requirements--support)</w:t>
      </w:r>
    </w:p>
    <w:p>
      <w:pPr>
        <w:pStyle w:val="ListNumber"/>
      </w:pPr>
      <w:r>
        <w:t>12. [Acceptance Criteria &amp; Test Summary](#12-acceptance-criteria--test-summary)</w:t>
      </w:r>
    </w:p>
    <w:p>
      <w:pPr>
        <w:pStyle w:val="ListNumber"/>
      </w:pPr>
      <w:r>
        <w:t>13. [Traceability Matrix &amp; Change Control](#13-traceability-matrix--change-control)</w:t>
      </w:r>
    </w:p>
    <w:p>
      <w:pPr>
        <w:pStyle w:val="ListNumber"/>
      </w:pPr>
      <w:r>
        <w:t>14. [Appendices](#14-appendices)</w:t>
      </w:r>
    </w:p>
    <w:p>
      <w:r>
        <w:t>________________________________________________________________________________</w:t>
      </w:r>
    </w:p>
    <w:p>
      <w:pPr>
        <w:pStyle w:val="CustomH1"/>
      </w:pPr>
      <w:r>
        <w:t>1. Introduction</w:t>
      </w:r>
    </w:p>
    <w:p>
      <w:pPr>
        <w:pStyle w:val="CustomH2"/>
      </w:pPr>
      <w:r>
        <w:t>1.1 Purpose</w:t>
      </w:r>
    </w:p>
    <w:p>
      <w:r>
        <w:t>This SRS documents detailed system-level requirements for the Labaid InsureTech platform (mobile apps, partner portals, admin portal, and backend services). Its purpose is to provide an unambiguous specification for design, development, integration, testing, deployment, and operations teams, ensuring compliance with Bangladesh Insurance Development and Regulatory Authority (IDRA) regulations and local regulatory frameworks.</w:t>
      </w:r>
    </w:p>
    <w:p>
      <w:pPr>
        <w:pStyle w:val="CustomH2"/>
      </w:pPr>
      <w:r>
        <w:t>1.2 Scope</w:t>
      </w:r>
    </w:p>
    <w:p>
      <w:r>
        <w:t>The system will enable digital onboarding, product discovery, policy purchase, digital KYC, payment processing, claims submission and tracking, partner integrations, and admin/insurer workflows. This SRS covers Phase 1 (core digital capabilities) while flagging Phase 2/3 enhancements (AI underwriting, Voice-aided guidance, IoT based connectivity) for future releases. See Business Plan for strategic context.</w:t>
      </w:r>
    </w:p>
    <w:p>
      <w:pPr>
        <w:pStyle w:val="CustomH2"/>
      </w:pPr>
      <w:r>
        <w:t>1.3 Definitions, Acronyms &amp; Abbreviations</w:t>
      </w:r>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pPr>
              <w:jc w:val="center"/>
            </w:pPr>
            <w:r>
              <w:rPr>
                <w:b/>
                <w:color w:val="FFFFFF"/>
              </w:rPr>
              <w:t>Term</w:t>
            </w:r>
          </w:p>
        </w:tc>
        <w:tc>
          <w:tcPr>
            <w:tcW w:type="dxa" w:w="4680"/>
            <w:shd w:fill="1f4e79"/>
          </w:tcPr>
          <w:p>
            <w:pPr>
              <w:jc w:val="center"/>
            </w:pPr>
            <w:r>
              <w:rPr>
                <w:b/>
                <w:color w:val="FFFFFF"/>
              </w:rPr>
              <w:t>Definition</w:t>
            </w:r>
          </w:p>
        </w:tc>
      </w:tr>
      <w:tr>
        <w:tc>
          <w:tcPr>
            <w:tcW w:type="dxa" w:w="4680"/>
          </w:tcPr>
          <w:p>
            <w:pPr>
              <w:jc w:val="center"/>
            </w:pPr>
            <w:r>
              <w:t>**IDRA**</w:t>
            </w:r>
          </w:p>
        </w:tc>
        <w:tc>
          <w:tcPr>
            <w:tcW w:type="dxa" w:w="4680"/>
          </w:tcPr>
          <w:p>
            <w:r>
              <w:t>Insurance Development &amp; Regulatory Authority (Bangladesh)</w:t>
            </w:r>
          </w:p>
        </w:tc>
      </w:tr>
      <w:tr>
        <w:tc>
          <w:tcPr>
            <w:tcW w:type="dxa" w:w="4680"/>
          </w:tcPr>
          <w:p>
            <w:pPr>
              <w:jc w:val="center"/>
            </w:pPr>
            <w:r>
              <w:t>**KYC**</w:t>
            </w:r>
          </w:p>
        </w:tc>
        <w:tc>
          <w:tcPr>
            <w:tcW w:type="dxa" w:w="4680"/>
          </w:tcPr>
          <w:p>
            <w:r>
              <w:t>Know Your Customer</w:t>
            </w:r>
          </w:p>
        </w:tc>
      </w:tr>
      <w:tr>
        <w:tc>
          <w:tcPr>
            <w:tcW w:type="dxa" w:w="4680"/>
          </w:tcPr>
          <w:p>
            <w:pPr>
              <w:jc w:val="center"/>
            </w:pPr>
            <w:r>
              <w:t>**KYB**</w:t>
            </w:r>
          </w:p>
        </w:tc>
        <w:tc>
          <w:tcPr>
            <w:tcW w:type="dxa" w:w="4680"/>
          </w:tcPr>
          <w:p>
            <w:r>
              <w:t>Know Your Business</w:t>
            </w:r>
          </w:p>
        </w:tc>
      </w:tr>
      <w:tr>
        <w:tc>
          <w:tcPr>
            <w:tcW w:type="dxa" w:w="4680"/>
          </w:tcPr>
          <w:p>
            <w:pPr>
              <w:jc w:val="center"/>
            </w:pPr>
            <w:r>
              <w:t>**FCR**</w:t>
            </w:r>
          </w:p>
        </w:tc>
        <w:tc>
          <w:tcPr>
            <w:tcW w:type="dxa" w:w="4680"/>
          </w:tcPr>
          <w:p>
            <w:r>
              <w:t>Financial Condition Report (IDRA requirement)</w:t>
            </w:r>
          </w:p>
        </w:tc>
      </w:tr>
      <w:tr>
        <w:tc>
          <w:tcPr>
            <w:tcW w:type="dxa" w:w="4680"/>
          </w:tcPr>
          <w:p>
            <w:pPr>
              <w:jc w:val="center"/>
            </w:pPr>
            <w:r>
              <w:t>**CARAMELS**</w:t>
            </w:r>
          </w:p>
        </w:tc>
        <w:tc>
          <w:tcPr>
            <w:tcW w:type="dxa" w:w="4680"/>
          </w:tcPr>
          <w:p>
            <w:r>
              <w:t>Capital Adequacy, Reinsurance Arrangements, Management, Earnings, Liquidity &amp; Asset quality, Sensitivity</w:t>
            </w:r>
          </w:p>
        </w:tc>
      </w:tr>
      <w:tr>
        <w:tc>
          <w:tcPr>
            <w:tcW w:type="dxa" w:w="4680"/>
          </w:tcPr>
          <w:p>
            <w:pPr>
              <w:jc w:val="center"/>
            </w:pPr>
            <w:r>
              <w:t>**SAR**</w:t>
            </w:r>
          </w:p>
        </w:tc>
        <w:tc>
          <w:tcPr>
            <w:tcW w:type="dxa" w:w="4680"/>
          </w:tcPr>
          <w:p>
            <w:r>
              <w:t>Suspicious Activity Report (AML requirement)</w:t>
            </w:r>
          </w:p>
        </w:tc>
      </w:tr>
      <w:tr>
        <w:tc>
          <w:tcPr>
            <w:tcW w:type="dxa" w:w="4680"/>
          </w:tcPr>
          <w:p>
            <w:pPr>
              <w:jc w:val="center"/>
            </w:pPr>
            <w:r>
              <w:t>**BFIU**</w:t>
            </w:r>
          </w:p>
        </w:tc>
        <w:tc>
          <w:tcPr>
            <w:tcW w:type="dxa" w:w="4680"/>
          </w:tcPr>
          <w:p>
            <w:r>
              <w:t>Bangladesh Financial Intelligence Unit</w:t>
            </w:r>
          </w:p>
        </w:tc>
      </w:tr>
      <w:tr>
        <w:tc>
          <w:tcPr>
            <w:tcW w:type="dxa" w:w="4680"/>
          </w:tcPr>
          <w:p>
            <w:pPr>
              <w:jc w:val="center"/>
            </w:pPr>
            <w:r>
              <w:t>**MFS**</w:t>
            </w:r>
          </w:p>
        </w:tc>
        <w:tc>
          <w:tcPr>
            <w:tcW w:type="dxa" w:w="4680"/>
          </w:tcPr>
          <w:p>
            <w:r>
              <w:t>Mobile Financial Service (bKash, Nagad, Rocket)</w:t>
            </w:r>
          </w:p>
        </w:tc>
      </w:tr>
      <w:tr>
        <w:tc>
          <w:tcPr>
            <w:tcW w:type="dxa" w:w="4680"/>
          </w:tcPr>
          <w:p>
            <w:pPr>
              <w:jc w:val="center"/>
            </w:pPr>
            <w:r>
              <w:t>**API**</w:t>
            </w:r>
          </w:p>
        </w:tc>
        <w:tc>
          <w:tcPr>
            <w:tcW w:type="dxa" w:w="4680"/>
          </w:tcPr>
          <w:p>
            <w:r>
              <w:t>Application Programming Interface</w:t>
            </w:r>
          </w:p>
        </w:tc>
      </w:tr>
      <w:tr>
        <w:tc>
          <w:tcPr>
            <w:tcW w:type="dxa" w:w="4680"/>
          </w:tcPr>
          <w:p>
            <w:pPr>
              <w:jc w:val="center"/>
            </w:pPr>
            <w:r>
              <w:t>**EHR**</w:t>
            </w:r>
          </w:p>
        </w:tc>
        <w:tc>
          <w:tcPr>
            <w:tcW w:type="dxa" w:w="4680"/>
          </w:tcPr>
          <w:p>
            <w:r>
              <w:t>Electronic Health Record</w:t>
            </w:r>
          </w:p>
        </w:tc>
      </w:tr>
      <w:tr>
        <w:tc>
          <w:tcPr>
            <w:tcW w:type="dxa" w:w="4680"/>
          </w:tcPr>
          <w:p>
            <w:pPr>
              <w:jc w:val="center"/>
            </w:pPr>
            <w:r>
              <w:t>**ZHCT**</w:t>
            </w:r>
          </w:p>
        </w:tc>
        <w:tc>
          <w:tcPr>
            <w:tcW w:type="dxa" w:w="4680"/>
          </w:tcPr>
          <w:p>
            <w:r>
              <w:t>Zero Human Touch Claims</w:t>
            </w:r>
          </w:p>
        </w:tc>
      </w:tr>
      <w:tr>
        <w:tc>
          <w:tcPr>
            <w:tcW w:type="dxa" w:w="4680"/>
          </w:tcPr>
          <w:p>
            <w:pPr>
              <w:jc w:val="center"/>
            </w:pPr>
            <w:r>
              <w:t>**UBI**</w:t>
            </w:r>
          </w:p>
        </w:tc>
        <w:tc>
          <w:tcPr>
            <w:tcW w:type="dxa" w:w="4680"/>
          </w:tcPr>
          <w:p>
            <w:r>
              <w:t>Usage Based Insurance</w:t>
            </w:r>
          </w:p>
        </w:tc>
      </w:tr>
      <w:tr>
        <w:tc>
          <w:tcPr>
            <w:tcW w:type="dxa" w:w="4680"/>
          </w:tcPr>
          <w:p>
            <w:pPr>
              <w:jc w:val="center"/>
            </w:pPr>
            <w:r>
              <w:t>**IAM**</w:t>
            </w:r>
          </w:p>
        </w:tc>
        <w:tc>
          <w:tcPr>
            <w:tcW w:type="dxa" w:w="4680"/>
          </w:tcPr>
          <w:p>
            <w:r>
              <w:t>Identity and Access Management</w:t>
            </w:r>
          </w:p>
        </w:tc>
      </w:tr>
      <w:tr>
        <w:tc>
          <w:tcPr>
            <w:tcW w:type="dxa" w:w="4680"/>
          </w:tcPr>
          <w:p>
            <w:pPr>
              <w:jc w:val="center"/>
            </w:pPr>
            <w:r>
              <w:t>**ACL**</w:t>
            </w:r>
          </w:p>
        </w:tc>
        <w:tc>
          <w:tcPr>
            <w:tcW w:type="dxa" w:w="4680"/>
          </w:tcPr>
          <w:p>
            <w:r>
              <w:t>Access Control List</w:t>
            </w:r>
          </w:p>
        </w:tc>
      </w:tr>
      <w:tr>
        <w:tc>
          <w:tcPr>
            <w:tcW w:type="dxa" w:w="4680"/>
          </w:tcPr>
          <w:p>
            <w:pPr>
              <w:jc w:val="center"/>
            </w:pPr>
            <w:r>
              <w:t>**RBAC**</w:t>
            </w:r>
          </w:p>
        </w:tc>
        <w:tc>
          <w:tcPr>
            <w:tcW w:type="dxa" w:w="4680"/>
          </w:tcPr>
          <w:p>
            <w:r>
              <w:t>Role Based Access Control</w:t>
            </w:r>
          </w:p>
        </w:tc>
      </w:tr>
      <w:tr>
        <w:tc>
          <w:tcPr>
            <w:tcW w:type="dxa" w:w="4680"/>
          </w:tcPr>
          <w:p>
            <w:pPr>
              <w:jc w:val="center"/>
            </w:pPr>
            <w:r>
              <w:t>**ABAC**</w:t>
            </w:r>
          </w:p>
        </w:tc>
        <w:tc>
          <w:tcPr>
            <w:tcW w:type="dxa" w:w="4680"/>
          </w:tcPr>
          <w:p>
            <w:r>
              <w:t>Attribute Based Access Control</w:t>
            </w:r>
          </w:p>
        </w:tc>
      </w:tr>
      <w:tr>
        <w:tc>
          <w:tcPr>
            <w:tcW w:type="dxa" w:w="4680"/>
          </w:tcPr>
          <w:p>
            <w:pPr>
              <w:jc w:val="center"/>
            </w:pPr>
            <w:r>
              <w:t>**UAT**</w:t>
            </w:r>
          </w:p>
        </w:tc>
        <w:tc>
          <w:tcPr>
            <w:tcW w:type="dxa" w:w="4680"/>
          </w:tcPr>
          <w:p>
            <w:r>
              <w:t>User Acceptance Testing</w:t>
            </w:r>
          </w:p>
        </w:tc>
      </w:tr>
      <w:tr>
        <w:tc>
          <w:tcPr>
            <w:tcW w:type="dxa" w:w="4680"/>
          </w:tcPr>
          <w:p>
            <w:pPr>
              <w:jc w:val="center"/>
            </w:pPr>
            <w:r>
              <w:t>**MOU**</w:t>
            </w:r>
          </w:p>
        </w:tc>
        <w:tc>
          <w:tcPr>
            <w:tcW w:type="dxa" w:w="4680"/>
          </w:tcPr>
          <w:p>
            <w:r>
              <w:t>Memorandum of Understanding</w:t>
            </w:r>
          </w:p>
        </w:tc>
      </w:tr>
      <w:tr>
        <w:tc>
          <w:tcPr>
            <w:tcW w:type="dxa" w:w="4680"/>
          </w:tcPr>
          <w:p>
            <w:pPr>
              <w:jc w:val="center"/>
            </w:pPr>
            <w:r>
              <w:t>**AML**</w:t>
            </w:r>
          </w:p>
        </w:tc>
        <w:tc>
          <w:tcPr>
            <w:tcW w:type="dxa" w:w="4680"/>
          </w:tcPr>
          <w:p>
            <w:r>
              <w:t>Anti-Money Laundering</w:t>
            </w:r>
          </w:p>
        </w:tc>
      </w:tr>
      <w:tr>
        <w:tc>
          <w:tcPr>
            <w:tcW w:type="dxa" w:w="4680"/>
          </w:tcPr>
          <w:p>
            <w:pPr>
              <w:jc w:val="center"/>
            </w:pPr>
            <w:r>
              <w:t>**CFT**</w:t>
            </w:r>
          </w:p>
        </w:tc>
        <w:tc>
          <w:tcPr>
            <w:tcW w:type="dxa" w:w="4680"/>
          </w:tcPr>
          <w:p>
            <w:r>
              <w:t>Countering the Financing of Terrorism</w:t>
            </w:r>
          </w:p>
        </w:tc>
      </w:tr>
      <w:tr>
        <w:tc>
          <w:tcPr>
            <w:tcW w:type="dxa" w:w="4680"/>
          </w:tcPr>
          <w:p>
            <w:pPr>
              <w:jc w:val="center"/>
            </w:pPr>
            <w:r>
              <w:t>**NID**</w:t>
            </w:r>
          </w:p>
        </w:tc>
        <w:tc>
          <w:tcPr>
            <w:tcW w:type="dxa" w:w="4680"/>
          </w:tcPr>
          <w:p>
            <w:r>
              <w:t>National Identity Document</w:t>
            </w:r>
          </w:p>
        </w:tc>
      </w:tr>
      <w:tr>
        <w:tc>
          <w:tcPr>
            <w:tcW w:type="dxa" w:w="4680"/>
          </w:tcPr>
          <w:p>
            <w:pPr>
              <w:jc w:val="center"/>
            </w:pPr>
            <w:r>
              <w:t>**STR**</w:t>
            </w:r>
          </w:p>
        </w:tc>
        <w:tc>
          <w:tcPr>
            <w:tcW w:type="dxa" w:w="4680"/>
          </w:tcPr>
          <w:p>
            <w:r>
              <w:t>Suspicious Transaction Report</w:t>
            </w:r>
          </w:p>
        </w:tc>
      </w:tr>
      <w:tr>
        <w:tc>
          <w:tcPr>
            <w:tcW w:type="dxa" w:w="4680"/>
          </w:tcPr>
          <w:p>
            <w:pPr>
              <w:jc w:val="center"/>
            </w:pPr>
            <w:r>
              <w:t>**CDD**</w:t>
            </w:r>
          </w:p>
        </w:tc>
        <w:tc>
          <w:tcPr>
            <w:tcW w:type="dxa" w:w="4680"/>
          </w:tcPr>
          <w:p>
            <w:r>
              <w:t>Customer Due Diligence</w:t>
            </w:r>
          </w:p>
        </w:tc>
      </w:tr>
      <w:tr>
        <w:tc>
          <w:tcPr>
            <w:tcW w:type="dxa" w:w="4680"/>
          </w:tcPr>
          <w:p>
            <w:pPr>
              <w:jc w:val="center"/>
            </w:pPr>
            <w:r>
              <w:t>**EDD**</w:t>
            </w:r>
          </w:p>
        </w:tc>
        <w:tc>
          <w:tcPr>
            <w:tcW w:type="dxa" w:w="4680"/>
          </w:tcPr>
          <w:p>
            <w:r>
              <w:t>Enhanced Due Diligence</w:t>
            </w:r>
          </w:p>
        </w:tc>
      </w:tr>
      <w:tr>
        <w:tc>
          <w:tcPr>
            <w:tcW w:type="dxa" w:w="4680"/>
          </w:tcPr>
          <w:p>
            <w:pPr>
              <w:jc w:val="center"/>
            </w:pPr>
            <w:r>
              <w:t>**PEP**</w:t>
            </w:r>
          </w:p>
        </w:tc>
        <w:tc>
          <w:tcPr>
            <w:tcW w:type="dxa" w:w="4680"/>
          </w:tcPr>
          <w:p>
            <w:r>
              <w:t>Politically Exposed Person</w:t>
            </w:r>
          </w:p>
        </w:tc>
      </w:tr>
      <w:tr>
        <w:tc>
          <w:tcPr>
            <w:tcW w:type="dxa" w:w="4680"/>
          </w:tcPr>
          <w:p>
            <w:pPr>
              <w:jc w:val="center"/>
            </w:pPr>
            <w:r>
              <w:t>**MLPA**</w:t>
            </w:r>
          </w:p>
        </w:tc>
        <w:tc>
          <w:tcPr>
            <w:tcW w:type="dxa" w:w="4680"/>
          </w:tcPr>
          <w:p>
            <w:r>
              <w:t>Money Laundering Prevention Act</w:t>
            </w:r>
          </w:p>
        </w:tc>
      </w:tr>
      <w:tr>
        <w:tc>
          <w:tcPr>
            <w:tcW w:type="dxa" w:w="4680"/>
          </w:tcPr>
          <w:p>
            <w:pPr>
              <w:jc w:val="center"/>
            </w:pPr>
            <w:r>
              <w:t>**ATA**</w:t>
            </w:r>
          </w:p>
        </w:tc>
        <w:tc>
          <w:tcPr>
            <w:tcW w:type="dxa" w:w="4680"/>
          </w:tcPr>
          <w:p>
            <w:r>
              <w:t>Anti-Terrorism Act</w:t>
            </w:r>
          </w:p>
        </w:tc>
      </w:tr>
    </w:tbl>
    <w:p/>
    <w:p>
      <w:r>
        <w:t>________________________________________________________________________________</w:t>
      </w:r>
    </w:p>
    <w:p>
      <w:pPr>
        <w:pStyle w:val="CustomH1"/>
      </w:pPr>
      <w:r>
        <w:t>2. Market Context</w:t>
      </w:r>
    </w:p>
    <w:p>
      <w:r>
        <w:t>With a low penetration rate of insurance compared to other countries in the region and considering mass literacy level and lack of awareness about insurance, a very simplified onboarding flow with step-by-step explanations and visual cues are required for users in the UI/UX space. Also considering rural internet network constraints, overall speed (minimum 3G), minimum specifications of edge devices, and lack of availability of local cloud storage support within the country for reducing latency, specific optimization strategies are essential for Bangladesh market penetration.</w:t>
      </w:r>
    </w:p>
    <w:p>
      <w:pPr>
        <w:pStyle w:val="CustomH2"/>
      </w:pPr>
      <w:r>
        <w:t>2.1 Target User Categories</w:t>
      </w:r>
    </w:p>
    <w:p>
      <w:pPr>
        <w:pStyle w:val="ListBullet"/>
      </w:pPr>
      <w:r>
        <w:t>**Type 1 Users:** Urban professionals with high digital literacy</w:t>
      </w:r>
    </w:p>
    <w:p>
      <w:pPr>
        <w:pStyle w:val="ListBullet"/>
      </w:pPr>
      <w:r>
        <w:t>**Type 2 Users:** Semi-urban population with moderate digital literacy</w:t>
      </w:r>
    </w:p>
    <w:p>
      <w:pPr>
        <w:pStyle w:val="ListBullet"/>
      </w:pPr>
      <w:r>
        <w:t>**Type 3 Users:** Rural population with low digital literacy requiring voice-assisted workflows</w:t>
      </w:r>
    </w:p>
    <w:p>
      <w:r>
        <w:t>________________________________________________________________________________</w:t>
      </w:r>
    </w:p>
    <w:p>
      <w:pPr>
        <w:pStyle w:val="CustomH1"/>
      </w:pPr>
      <w:r>
        <w:t>3. Overall Description</w:t>
      </w:r>
    </w:p>
    <w:p>
      <w:pPr>
        <w:pStyle w:val="CustomH2"/>
      </w:pPr>
      <w:r>
        <w:t>3.1 Product Perspective</w:t>
      </w:r>
    </w:p>
    <w:p>
      <w:r>
        <w:t>The Labaid InsureTech platform is a cloud-native, microservices-based, mobile-first solution designed specifically for the Bangladesh insurance market. The system architecture comprises:</w:t>
      </w:r>
    </w:p>
    <w:p>
      <w:pPr>
        <w:pStyle w:val="ListBullet"/>
      </w:pPr>
      <w:r>
        <w:t>**Mobile Applications (iOS/Android):** Customer-facing applications providing seamless user experience following Bangladesh digital literacy considerations</w:t>
      </w:r>
    </w:p>
    <w:p>
      <w:pPr>
        <w:pStyle w:val="ListBullet"/>
      </w:pPr>
      <w:r>
        <w:t>**Partner/Agent Portal:** Web-based platform for partner organizations including MFS providers, hospitals, and e-commerce platforms</w:t>
      </w:r>
    </w:p>
    <w:p>
      <w:pPr>
        <w:pStyle w:val="ListBullet"/>
      </w:pPr>
      <w:r>
        <w:t>**Admin Portal:** Comprehensive management interface for product management, pricing, user administration, and claims processing</w:t>
      </w:r>
    </w:p>
    <w:p>
      <w:pPr>
        <w:pStyle w:val="ListBullet"/>
      </w:pPr>
      <w:r>
        <w:t>**Backend Services:** Scalable microservices architecture with specialized databases and multi-protocol API design</w:t>
      </w:r>
    </w:p>
    <w:p>
      <w:pPr>
        <w:pStyle w:val="ListBullet"/>
      </w:pPr>
      <w:r>
        <w:t>**Third-party Integrations:** Secure connections to insurer APIs, LabAid systems, MFS/telco APIs, and regulatory reporting systems</w:t>
      </w:r>
    </w:p>
    <w:p>
      <w:pPr>
        <w:pStyle w:val="CustomH2"/>
      </w:pPr>
      <w:r>
        <w:t>3.2 User Classes &amp; Characteristics</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User Class</w:t>
            </w:r>
          </w:p>
        </w:tc>
        <w:tc>
          <w:tcPr>
            <w:tcW w:type="dxa" w:w="2340"/>
            <w:shd w:fill="1f4e79"/>
          </w:tcPr>
          <w:p>
            <w:pPr>
              <w:jc w:val="center"/>
            </w:pPr>
            <w:r>
              <w:rPr>
                <w:b/>
                <w:color w:val="FFFFFF"/>
              </w:rPr>
              <w:t>Characteristics</w:t>
            </w:r>
          </w:p>
        </w:tc>
        <w:tc>
          <w:tcPr>
            <w:tcW w:type="dxa" w:w="2340"/>
            <w:shd w:fill="1f4e79"/>
          </w:tcPr>
          <w:p>
            <w:pPr>
              <w:jc w:val="center"/>
            </w:pPr>
            <w:r>
              <w:rPr>
                <w:b/>
                <w:color w:val="FFFFFF"/>
              </w:rPr>
              <w:t>Digital Literacy</w:t>
            </w:r>
          </w:p>
        </w:tc>
        <w:tc>
          <w:tcPr>
            <w:tcW w:type="dxa" w:w="2340"/>
            <w:shd w:fill="1f4e79"/>
          </w:tcPr>
          <w:p>
            <w:pPr>
              <w:jc w:val="center"/>
            </w:pPr>
            <w:r>
              <w:rPr>
                <w:b/>
                <w:color w:val="FFFFFF"/>
              </w:rPr>
              <w:t>Primary Access Method</w:t>
            </w:r>
          </w:p>
        </w:tc>
      </w:tr>
      <w:tr>
        <w:tc>
          <w:tcPr>
            <w:tcW w:type="dxa" w:w="2340"/>
          </w:tcPr>
          <w:p>
            <w:pPr>
              <w:jc w:val="center"/>
            </w:pPr>
            <w:r>
              <w:t>**Primary Customers**</w:t>
            </w:r>
          </w:p>
        </w:tc>
        <w:tc>
          <w:tcPr>
            <w:tcW w:type="dxa" w:w="2340"/>
          </w:tcPr>
          <w:p>
            <w:r>
              <w:t>Urban professionals, middle-class families</w:t>
            </w:r>
          </w:p>
        </w:tc>
        <w:tc>
          <w:tcPr>
            <w:tcW w:type="dxa" w:w="2340"/>
          </w:tcPr>
          <w:p>
            <w:r>
              <w:t>High</w:t>
            </w:r>
          </w:p>
        </w:tc>
        <w:tc>
          <w:tcPr>
            <w:tcW w:type="dxa" w:w="2340"/>
          </w:tcPr>
          <w:p>
            <w:r>
              <w:t>Mobile App (Primary)</w:t>
            </w:r>
          </w:p>
        </w:tc>
      </w:tr>
      <w:tr>
        <w:tc>
          <w:tcPr>
            <w:tcW w:type="dxa" w:w="2340"/>
          </w:tcPr>
          <w:p>
            <w:pPr>
              <w:jc w:val="center"/>
            </w:pPr>
            <w:r>
              <w:t>**Secondary Customers**</w:t>
            </w:r>
          </w:p>
        </w:tc>
        <w:tc>
          <w:tcPr>
            <w:tcW w:type="dxa" w:w="2340"/>
          </w:tcPr>
          <w:p>
            <w:r>
              <w:t>Rural farmers, small business owners</w:t>
            </w:r>
          </w:p>
        </w:tc>
        <w:tc>
          <w:tcPr>
            <w:tcW w:type="dxa" w:w="2340"/>
          </w:tcPr>
          <w:p>
            <w:r>
              <w:t>Low to Medium</w:t>
            </w:r>
          </w:p>
        </w:tc>
        <w:tc>
          <w:tcPr>
            <w:tcW w:type="dxa" w:w="2340"/>
          </w:tcPr>
          <w:p>
            <w:r>
              <w:t>Mobile App with voice assistance</w:t>
            </w:r>
          </w:p>
        </w:tc>
      </w:tr>
      <w:tr>
        <w:tc>
          <w:tcPr>
            <w:tcW w:type="dxa" w:w="2340"/>
          </w:tcPr>
          <w:p>
            <w:pPr>
              <w:jc w:val="center"/>
            </w:pPr>
            <w:r>
              <w:t>**Agent/Partners**</w:t>
            </w:r>
          </w:p>
        </w:tc>
        <w:tc>
          <w:tcPr>
            <w:tcW w:type="dxa" w:w="2340"/>
          </w:tcPr>
          <w:p>
            <w:r>
              <w:t>MFS agents, hospital staff, e-commerce representatives</w:t>
            </w:r>
          </w:p>
        </w:tc>
        <w:tc>
          <w:tcPr>
            <w:tcW w:type="dxa" w:w="2340"/>
          </w:tcPr>
          <w:p>
            <w:r>
              <w:t>Medium to High</w:t>
            </w:r>
          </w:p>
        </w:tc>
        <w:tc>
          <w:tcPr>
            <w:tcW w:type="dxa" w:w="2340"/>
          </w:tcPr>
          <w:p>
            <w:r>
              <w:t>Partner Portal</w:t>
            </w:r>
          </w:p>
        </w:tc>
      </w:tr>
      <w:tr>
        <w:tc>
          <w:tcPr>
            <w:tcW w:type="dxa" w:w="2340"/>
          </w:tcPr>
          <w:p>
            <w:pPr>
              <w:jc w:val="center"/>
            </w:pPr>
            <w:r>
              <w:t>**Insurer Underwriters**</w:t>
            </w:r>
          </w:p>
        </w:tc>
        <w:tc>
          <w:tcPr>
            <w:tcW w:type="dxa" w:w="2340"/>
          </w:tcPr>
          <w:p>
            <w:r>
              <w:t>Internal insurance company staff</w:t>
            </w:r>
          </w:p>
        </w:tc>
        <w:tc>
          <w:tcPr>
            <w:tcW w:type="dxa" w:w="2340"/>
          </w:tcPr>
          <w:p>
            <w:r>
              <w:t>High</w:t>
            </w:r>
          </w:p>
        </w:tc>
        <w:tc>
          <w:tcPr>
            <w:tcW w:type="dxa" w:w="2340"/>
          </w:tcPr>
          <w:p>
            <w:r>
              <w:t>API Integration</w:t>
            </w:r>
          </w:p>
        </w:tc>
      </w:tr>
      <w:tr>
        <w:tc>
          <w:tcPr>
            <w:tcW w:type="dxa" w:w="2340"/>
          </w:tcPr>
          <w:p>
            <w:pPr>
              <w:jc w:val="center"/>
            </w:pPr>
            <w:r>
              <w:t>**Admin Users**</w:t>
            </w:r>
          </w:p>
        </w:tc>
        <w:tc>
          <w:tcPr>
            <w:tcW w:type="dxa" w:w="2340"/>
          </w:tcPr>
          <w:p>
            <w:r>
              <w:t>Business administrators, product managers</w:t>
            </w:r>
          </w:p>
        </w:tc>
        <w:tc>
          <w:tcPr>
            <w:tcW w:type="dxa" w:w="2340"/>
          </w:tcPr>
          <w:p>
            <w:r>
              <w:t>High</w:t>
            </w:r>
          </w:p>
        </w:tc>
        <w:tc>
          <w:tcPr>
            <w:tcW w:type="dxa" w:w="2340"/>
          </w:tcPr>
          <w:p>
            <w:r>
              <w:t>Admin Portal</w:t>
            </w:r>
          </w:p>
        </w:tc>
      </w:tr>
      <w:tr>
        <w:tc>
          <w:tcPr>
            <w:tcW w:type="dxa" w:w="2340"/>
          </w:tcPr>
          <w:p>
            <w:pPr>
              <w:jc w:val="center"/>
            </w:pPr>
            <w:r>
              <w:t>**Support Staff**</w:t>
            </w:r>
          </w:p>
        </w:tc>
        <w:tc>
          <w:tcPr>
            <w:tcW w:type="dxa" w:w="2340"/>
          </w:tcPr>
          <w:p>
            <w:r>
              <w:t>Call center operators, customer service</w:t>
            </w:r>
          </w:p>
        </w:tc>
        <w:tc>
          <w:tcPr>
            <w:tcW w:type="dxa" w:w="2340"/>
          </w:tcPr>
          <w:p>
            <w:r>
              <w:t>Medium to High</w:t>
            </w:r>
          </w:p>
        </w:tc>
        <w:tc>
          <w:tcPr>
            <w:tcW w:type="dxa" w:w="2340"/>
          </w:tcPr>
          <w:p>
            <w:r>
              <w:t>Admin Portal (limited access)</w:t>
            </w:r>
          </w:p>
        </w:tc>
      </w:tr>
      <w:tr>
        <w:tc>
          <w:tcPr>
            <w:tcW w:type="dxa" w:w="2340"/>
          </w:tcPr>
          <w:p>
            <w:pPr>
              <w:jc w:val="center"/>
            </w:pPr>
            <w:r>
              <w:t>**Compliance Officers**</w:t>
            </w:r>
          </w:p>
        </w:tc>
        <w:tc>
          <w:tcPr>
            <w:tcW w:type="dxa" w:w="2340"/>
          </w:tcPr>
          <w:p>
            <w:r>
              <w:t>Regulatory compliance staff</w:t>
            </w:r>
          </w:p>
        </w:tc>
        <w:tc>
          <w:tcPr>
            <w:tcW w:type="dxa" w:w="2340"/>
          </w:tcPr>
          <w:p>
            <w:r>
              <w:t>High</w:t>
            </w:r>
          </w:p>
        </w:tc>
        <w:tc>
          <w:tcPr>
            <w:tcW w:type="dxa" w:w="2340"/>
          </w:tcPr>
          <w:p>
            <w:r>
              <w:t>Admin Portal (compliance module)</w:t>
            </w:r>
          </w:p>
        </w:tc>
      </w:tr>
    </w:tbl>
    <w:p/>
    <w:p>
      <w:pPr>
        <w:pStyle w:val="CustomH2"/>
      </w:pPr>
      <w:r>
        <w:t>3.3 Operating Environment</w:t>
      </w:r>
    </w:p>
    <w:p>
      <w:r/>
      <w:r>
        <w:rPr>
          <w:b/>
        </w:rPr>
        <w:t>Cloud Infrastructure:</w:t>
      </w:r>
      <w:r/>
    </w:p>
    <w:p>
      <w:pPr>
        <w:pStyle w:val="ListBullet"/>
      </w:pPr>
      <w:r>
        <w:t>Primary: AWS/Azure Bangladesh region or IDRA-compliant data centers</w:t>
      </w:r>
    </w:p>
    <w:p>
      <w:pPr>
        <w:pStyle w:val="ListBullet"/>
      </w:pPr>
      <w:r>
        <w:t>Backup: Multi-region disaster recovery setup</w:t>
      </w:r>
    </w:p>
    <w:p>
      <w:pPr>
        <w:pStyle w:val="ListBullet"/>
      </w:pPr>
      <w:r>
        <w:t>Compliance: Data residency requirements per Bangladesh regulations</w:t>
      </w:r>
    </w:p>
    <w:p>
      <w:r/>
      <w:r>
        <w:rPr>
          <w:b/>
        </w:rPr>
        <w:t>Mobile Platforms:</w:t>
      </w:r>
      <w:r/>
    </w:p>
    <w:p>
      <w:pPr>
        <w:pStyle w:val="ListBullet"/>
      </w:pPr>
      <w:r>
        <w:t>iOS: Version 13.0 and above</w:t>
      </w:r>
    </w:p>
    <w:p>
      <w:pPr>
        <w:pStyle w:val="ListBullet"/>
      </w:pPr>
      <w:r>
        <w:t>Android: Version 9.0 (API level 28) and above</w:t>
      </w:r>
    </w:p>
    <w:p>
      <w:r/>
      <w:r>
        <w:rPr>
          <w:b/>
        </w:rPr>
        <w:t>Web Browser Support:</w:t>
      </w:r>
      <w:r/>
    </w:p>
    <w:p>
      <w:pPr>
        <w:pStyle w:val="ListBullet"/>
      </w:pPr>
      <w:r>
        <w:t>Chrome: Latest 2 versions</w:t>
      </w:r>
    </w:p>
    <w:p>
      <w:pPr>
        <w:pStyle w:val="ListBullet"/>
      </w:pPr>
      <w:r>
        <w:t>Firefox: Latest 2 versions</w:t>
      </w:r>
    </w:p>
    <w:p>
      <w:pPr>
        <w:pStyle w:val="ListBullet"/>
      </w:pPr>
      <w:r>
        <w:t>Safari: Latest 2 versions</w:t>
      </w:r>
    </w:p>
    <w:p>
      <w:pPr>
        <w:pStyle w:val="ListBullet"/>
      </w:pPr>
      <w:r>
        <w:t>Edge: Latest 2 versions</w:t>
      </w:r>
    </w:p>
    <w:p>
      <w:r>
        <w:t>________________________________________________________________________________</w:t>
      </w:r>
    </w:p>
    <w:p>
      <w:pPr>
        <w:pStyle w:val="CustomH1"/>
      </w:pPr>
      <w:r>
        <w:t>4. System Features &amp; Functional Requirements</w:t>
      </w:r>
    </w:p>
    <w:p>
      <w:r>
        <w:t>Each functional requirement is assigned a unique identifier (FR-XXX) and priority level:</w:t>
      </w:r>
    </w:p>
    <w:p>
      <w:pPr>
        <w:pStyle w:val="ListBullet"/>
      </w:pPr>
      <w:r>
        <w:t>**M (Mandatory):** Must be implemented in Phase 1</w:t>
      </w:r>
    </w:p>
    <w:p>
      <w:pPr>
        <w:pStyle w:val="ListBullet"/>
      </w:pPr>
      <w:r>
        <w:t>**D (Desirable):** Should be implemented in Phase 1 if resources permit</w:t>
      </w:r>
    </w:p>
    <w:p>
      <w:pPr>
        <w:pStyle w:val="ListBullet"/>
      </w:pPr>
      <w:r>
        <w:t>**F (Future):** Planned for Phase 2/3 implementation</w:t>
      </w:r>
    </w:p>
    <w:p>
      <w:pPr>
        <w:pStyle w:val="CustomH2"/>
      </w:pPr>
      <w:r>
        <w:t>4.1 Authentication &amp; User Management</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ID</w:t>
            </w:r>
          </w:p>
        </w:tc>
        <w:tc>
          <w:tcPr>
            <w:tcW w:type="dxa" w:w="3120"/>
            <w:shd w:fill="1f4e79"/>
          </w:tcPr>
          <w:p>
            <w:pPr>
              <w:jc w:val="center"/>
            </w:pPr>
            <w:r>
              <w:rPr>
                <w:b/>
                <w:color w:val="FFFFFF"/>
              </w:rPr>
              <w:t>Requirement Description</w:t>
            </w:r>
          </w:p>
        </w:tc>
        <w:tc>
          <w:tcPr>
            <w:tcW w:type="dxa" w:w="3120"/>
            <w:shd w:fill="1f4e79"/>
          </w:tcPr>
          <w:p>
            <w:pPr>
              <w:jc w:val="center"/>
            </w:pPr>
            <w:r>
              <w:rPr>
                <w:b/>
                <w:color w:val="FFFFFF"/>
              </w:rPr>
              <w:t>Priority</w:t>
            </w:r>
          </w:p>
        </w:tc>
      </w:tr>
      <w:tr>
        <w:tc>
          <w:tcPr>
            <w:tcW w:type="dxa" w:w="3120"/>
          </w:tcPr>
          <w:p>
            <w:pPr>
              <w:jc w:val="center"/>
            </w:pPr>
            <w:r>
              <w:t>FR-001</w:t>
            </w:r>
          </w:p>
        </w:tc>
        <w:tc>
          <w:tcPr>
            <w:tcW w:type="dxa" w:w="3120"/>
          </w:tcPr>
          <w:p>
            <w:r>
              <w:t>The system shall support phone-based registration with OTP validation via SMS gateway integration</w:t>
            </w:r>
          </w:p>
        </w:tc>
        <w:tc>
          <w:tcPr>
            <w:tcW w:type="dxa" w:w="3120"/>
          </w:tcPr>
          <w:p>
            <w:r>
              <w:t>M</w:t>
            </w:r>
          </w:p>
        </w:tc>
      </w:tr>
      <w:tr>
        <w:tc>
          <w:tcPr>
            <w:tcW w:type="dxa" w:w="3120"/>
          </w:tcPr>
          <w:p>
            <w:pPr>
              <w:jc w:val="center"/>
            </w:pPr>
            <w:r>
              <w:t>FR-002</w:t>
            </w:r>
          </w:p>
        </w:tc>
        <w:tc>
          <w:tcPr>
            <w:tcW w:type="dxa" w:w="3120"/>
          </w:tcPr>
          <w:p>
            <w:r>
              <w:t>The system shall capture minimal profile fields during registration (name, date of birth, phone number, email optional)</w:t>
            </w:r>
          </w:p>
        </w:tc>
        <w:tc>
          <w:tcPr>
            <w:tcW w:type="dxa" w:w="3120"/>
          </w:tcPr>
          <w:p>
            <w:r>
              <w:t>M</w:t>
            </w:r>
          </w:p>
        </w:tc>
      </w:tr>
      <w:tr>
        <w:tc>
          <w:tcPr>
            <w:tcW w:type="dxa" w:w="3120"/>
          </w:tcPr>
          <w:p>
            <w:pPr>
              <w:jc w:val="center"/>
            </w:pPr>
            <w:r>
              <w:t>FR-003</w:t>
            </w:r>
          </w:p>
        </w:tc>
        <w:tc>
          <w:tcPr>
            <w:tcW w:type="dxa" w:w="3120"/>
          </w:tcPr>
          <w:p>
            <w:r>
              <w:t>The system shall provide OTP-based login and password-based login options</w:t>
            </w:r>
          </w:p>
        </w:tc>
        <w:tc>
          <w:tcPr>
            <w:tcW w:type="dxa" w:w="3120"/>
          </w:tcPr>
          <w:p>
            <w:r>
              <w:t>M</w:t>
            </w:r>
          </w:p>
        </w:tc>
      </w:tr>
      <w:tr>
        <w:tc>
          <w:tcPr>
            <w:tcW w:type="dxa" w:w="3120"/>
          </w:tcPr>
          <w:p>
            <w:pPr>
              <w:jc w:val="center"/>
            </w:pPr>
            <w:r>
              <w:t>FR-004</w:t>
            </w:r>
          </w:p>
        </w:tc>
        <w:tc>
          <w:tcPr>
            <w:tcW w:type="dxa" w:w="3120"/>
          </w:tcPr>
          <w:p>
            <w:r>
              <w:t>The system shall implement session management with JWT tokens and refresh token mechanism</w:t>
            </w:r>
          </w:p>
        </w:tc>
        <w:tc>
          <w:tcPr>
            <w:tcW w:type="dxa" w:w="3120"/>
          </w:tcPr>
          <w:p>
            <w:r>
              <w:t>M</w:t>
            </w:r>
          </w:p>
        </w:tc>
      </w:tr>
      <w:tr>
        <w:tc>
          <w:tcPr>
            <w:tcW w:type="dxa" w:w="3120"/>
          </w:tcPr>
          <w:p>
            <w:pPr>
              <w:jc w:val="center"/>
            </w:pPr>
            <w:r>
              <w:t>FR-005</w:t>
            </w:r>
          </w:p>
        </w:tc>
        <w:tc>
          <w:tcPr>
            <w:tcW w:type="dxa" w:w="3120"/>
          </w:tcPr>
          <w:p>
            <w:r>
              <w:t>The system shall enable users to update personal information, nominee details, and upload supporting documents</w:t>
            </w:r>
          </w:p>
        </w:tc>
        <w:tc>
          <w:tcPr>
            <w:tcW w:type="dxa" w:w="3120"/>
          </w:tcPr>
          <w:p>
            <w:r>
              <w:t>M</w:t>
            </w:r>
          </w:p>
        </w:tc>
      </w:tr>
      <w:tr>
        <w:tc>
          <w:tcPr>
            <w:tcW w:type="dxa" w:w="3120"/>
          </w:tcPr>
          <w:p>
            <w:pPr>
              <w:jc w:val="center"/>
            </w:pPr>
            <w:r>
              <w:t>FR-006</w:t>
            </w:r>
          </w:p>
        </w:tc>
        <w:tc>
          <w:tcPr>
            <w:tcW w:type="dxa" w:w="3120"/>
          </w:tcPr>
          <w:p>
            <w:r>
              <w:t>The system shall prevent duplicate account creation using National ID and phone number validation</w:t>
            </w:r>
          </w:p>
        </w:tc>
        <w:tc>
          <w:tcPr>
            <w:tcW w:type="dxa" w:w="3120"/>
          </w:tcPr>
          <w:p>
            <w:r>
              <w:t>M</w:t>
            </w:r>
          </w:p>
        </w:tc>
      </w:tr>
      <w:tr>
        <w:tc>
          <w:tcPr>
            <w:tcW w:type="dxa" w:w="3120"/>
          </w:tcPr>
          <w:p>
            <w:pPr>
              <w:jc w:val="center"/>
            </w:pPr>
            <w:r>
              <w:t>FR-007</w:t>
            </w:r>
          </w:p>
        </w:tc>
        <w:tc>
          <w:tcPr>
            <w:tcW w:type="dxa" w:w="3120"/>
          </w:tcPr>
          <w:p>
            <w:r>
              <w:t>The system shall provide account merge functionality for duplicate account resolution</w:t>
            </w:r>
          </w:p>
        </w:tc>
        <w:tc>
          <w:tcPr>
            <w:tcW w:type="dxa" w:w="3120"/>
          </w:tcPr>
          <w:p>
            <w:r>
              <w:t>D</w:t>
            </w:r>
          </w:p>
        </w:tc>
      </w:tr>
      <w:tr>
        <w:tc>
          <w:tcPr>
            <w:tcW w:type="dxa" w:w="3120"/>
          </w:tcPr>
          <w:p>
            <w:pPr>
              <w:jc w:val="center"/>
            </w:pPr>
            <w:r>
              <w:t>FR-008</w:t>
            </w:r>
          </w:p>
        </w:tc>
        <w:tc>
          <w:tcPr>
            <w:tcW w:type="dxa" w:w="3120"/>
          </w:tcPr>
          <w:p>
            <w:r>
              <w:t>The system shall implement multi-factor authentication for high-value transactions</w:t>
            </w:r>
          </w:p>
        </w:tc>
        <w:tc>
          <w:tcPr>
            <w:tcW w:type="dxa" w:w="3120"/>
          </w:tcPr>
          <w:p>
            <w:r>
              <w:t>D</w:t>
            </w:r>
          </w:p>
        </w:tc>
      </w:tr>
      <w:tr>
        <w:tc>
          <w:tcPr>
            <w:tcW w:type="dxa" w:w="3120"/>
          </w:tcPr>
          <w:p>
            <w:pPr>
              <w:jc w:val="center"/>
            </w:pPr>
            <w:r>
              <w:t>FR-009</w:t>
            </w:r>
          </w:p>
        </w:tc>
        <w:tc>
          <w:tcPr>
            <w:tcW w:type="dxa" w:w="3120"/>
          </w:tcPr>
          <w:p>
            <w:r>
              <w:t>The system shall support biometric authentication (fingerprint, face ID) for mobile applications</w:t>
            </w:r>
          </w:p>
        </w:tc>
        <w:tc>
          <w:tcPr>
            <w:tcW w:type="dxa" w:w="3120"/>
          </w:tcPr>
          <w:p>
            <w:r>
              <w:t>F</w:t>
            </w:r>
          </w:p>
        </w:tc>
      </w:tr>
    </w:tbl>
    <w:p/>
    <w:p>
      <w:pPr>
        <w:pStyle w:val="CustomH2"/>
      </w:pPr>
      <w:r>
        <w:t>4.2 Digital KYC &amp; Document Verification</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ID</w:t>
            </w:r>
          </w:p>
        </w:tc>
        <w:tc>
          <w:tcPr>
            <w:tcW w:type="dxa" w:w="3120"/>
            <w:shd w:fill="1f4e79"/>
          </w:tcPr>
          <w:p>
            <w:pPr>
              <w:jc w:val="center"/>
            </w:pPr>
            <w:r>
              <w:rPr>
                <w:b/>
                <w:color w:val="FFFFFF"/>
              </w:rPr>
              <w:t>Requirement Description</w:t>
            </w:r>
          </w:p>
        </w:tc>
        <w:tc>
          <w:tcPr>
            <w:tcW w:type="dxa" w:w="3120"/>
            <w:shd w:fill="1f4e79"/>
          </w:tcPr>
          <w:p>
            <w:pPr>
              <w:jc w:val="center"/>
            </w:pPr>
            <w:r>
              <w:rPr>
                <w:b/>
                <w:color w:val="FFFFFF"/>
              </w:rPr>
              <w:t>Priority</w:t>
            </w:r>
          </w:p>
        </w:tc>
      </w:tr>
      <w:tr>
        <w:tc>
          <w:tcPr>
            <w:tcW w:type="dxa" w:w="3120"/>
          </w:tcPr>
          <w:p>
            <w:pPr>
              <w:jc w:val="center"/>
            </w:pPr>
            <w:r>
              <w:t>FR-010</w:t>
            </w:r>
          </w:p>
        </w:tc>
        <w:tc>
          <w:tcPr>
            <w:tcW w:type="dxa" w:w="3120"/>
          </w:tcPr>
          <w:p>
            <w:r>
              <w:t>The system shall capture high-quality images and PDF documents for NID, passport, photographs, and medical documents</w:t>
            </w:r>
          </w:p>
        </w:tc>
        <w:tc>
          <w:tcPr>
            <w:tcW w:type="dxa" w:w="3120"/>
          </w:tcPr>
          <w:p>
            <w:r>
              <w:t>M</w:t>
            </w:r>
          </w:p>
        </w:tc>
      </w:tr>
      <w:tr>
        <w:tc>
          <w:tcPr>
            <w:tcW w:type="dxa" w:w="3120"/>
          </w:tcPr>
          <w:p>
            <w:pPr>
              <w:jc w:val="center"/>
            </w:pPr>
            <w:r>
              <w:t>FR-011</w:t>
            </w:r>
          </w:p>
        </w:tc>
        <w:tc>
          <w:tcPr>
            <w:tcW w:type="dxa" w:w="3120"/>
          </w:tcPr>
          <w:p>
            <w:r>
              <w:t>The system shall implement Optical Character Recognition (OCR) for automatic extraction of NID and passport information</w:t>
            </w:r>
          </w:p>
        </w:tc>
        <w:tc>
          <w:tcPr>
            <w:tcW w:type="dxa" w:w="3120"/>
          </w:tcPr>
          <w:p>
            <w:r>
              <w:t>M</w:t>
            </w:r>
          </w:p>
        </w:tc>
      </w:tr>
      <w:tr>
        <w:tc>
          <w:tcPr>
            <w:tcW w:type="dxa" w:w="3120"/>
          </w:tcPr>
          <w:p>
            <w:pPr>
              <w:jc w:val="center"/>
            </w:pPr>
            <w:r>
              <w:t>FR-012</w:t>
            </w:r>
          </w:p>
        </w:tc>
        <w:tc>
          <w:tcPr>
            <w:tcW w:type="dxa" w:w="3120"/>
          </w:tcPr>
          <w:p>
            <w:r>
              <w:t>The system shall validate NID format and checksum according to Bangladesh government specifications</w:t>
            </w:r>
          </w:p>
        </w:tc>
        <w:tc>
          <w:tcPr>
            <w:tcW w:type="dxa" w:w="3120"/>
          </w:tcPr>
          <w:p>
            <w:r>
              <w:t>M</w:t>
            </w:r>
          </w:p>
        </w:tc>
      </w:tr>
      <w:tr>
        <w:tc>
          <w:tcPr>
            <w:tcW w:type="dxa" w:w="3120"/>
          </w:tcPr>
          <w:p>
            <w:pPr>
              <w:jc w:val="center"/>
            </w:pPr>
            <w:r>
              <w:t>FR-013</w:t>
            </w:r>
          </w:p>
        </w:tc>
        <w:tc>
          <w:tcPr>
            <w:tcW w:type="dxa" w:w="3120"/>
          </w:tcPr>
          <w:p>
            <w:r>
              <w:t>The system shall implement document quality checks including blur detection, glare detection, and completeness verification</w:t>
            </w:r>
          </w:p>
        </w:tc>
        <w:tc>
          <w:tcPr>
            <w:tcW w:type="dxa" w:w="3120"/>
          </w:tcPr>
          <w:p>
            <w:r>
              <w:t>M</w:t>
            </w:r>
          </w:p>
        </w:tc>
      </w:tr>
      <w:tr>
        <w:tc>
          <w:tcPr>
            <w:tcW w:type="dxa" w:w="3120"/>
          </w:tcPr>
          <w:p>
            <w:pPr>
              <w:jc w:val="center"/>
            </w:pPr>
            <w:r>
              <w:t>FR-014</w:t>
            </w:r>
          </w:p>
        </w:tc>
        <w:tc>
          <w:tcPr>
            <w:tcW w:type="dxa" w:w="3120"/>
          </w:tcPr>
          <w:p>
            <w:r>
              <w:t>The system shall integrate with approved third-party eKYC service providers for automated identity verification</w:t>
            </w:r>
          </w:p>
        </w:tc>
        <w:tc>
          <w:tcPr>
            <w:tcW w:type="dxa" w:w="3120"/>
          </w:tcPr>
          <w:p>
            <w:r>
              <w:t>D</w:t>
            </w:r>
          </w:p>
        </w:tc>
      </w:tr>
      <w:tr>
        <w:tc>
          <w:tcPr>
            <w:tcW w:type="dxa" w:w="3120"/>
          </w:tcPr>
          <w:p>
            <w:pPr>
              <w:jc w:val="center"/>
            </w:pPr>
            <w:r>
              <w:t>FR-015</w:t>
            </w:r>
          </w:p>
        </w:tc>
        <w:tc>
          <w:tcPr>
            <w:tcW w:type="dxa" w:w="3120"/>
          </w:tcPr>
          <w:p>
            <w:r>
              <w:t>The system shall support manual KYC review workflow for cases requiring human intervention</w:t>
            </w:r>
          </w:p>
        </w:tc>
        <w:tc>
          <w:tcPr>
            <w:tcW w:type="dxa" w:w="3120"/>
          </w:tcPr>
          <w:p>
            <w:r>
              <w:t>M</w:t>
            </w:r>
          </w:p>
        </w:tc>
      </w:tr>
      <w:tr>
        <w:tc>
          <w:tcPr>
            <w:tcW w:type="dxa" w:w="3120"/>
          </w:tcPr>
          <w:p>
            <w:pPr>
              <w:jc w:val="center"/>
            </w:pPr>
            <w:r>
              <w:t>FR-016</w:t>
            </w:r>
          </w:p>
        </w:tc>
        <w:tc>
          <w:tcPr>
            <w:tcW w:type="dxa" w:w="3120"/>
          </w:tcPr>
          <w:p>
            <w:r>
              <w:t>The system shall lock verified stakeholder KYB data from unauthorized updates</w:t>
            </w:r>
          </w:p>
        </w:tc>
        <w:tc>
          <w:tcPr>
            <w:tcW w:type="dxa" w:w="3120"/>
          </w:tcPr>
          <w:p>
            <w:r>
              <w:t>M</w:t>
            </w:r>
          </w:p>
        </w:tc>
      </w:tr>
      <w:tr>
        <w:tc>
          <w:tcPr>
            <w:tcW w:type="dxa" w:w="3120"/>
          </w:tcPr>
          <w:p>
            <w:pPr>
              <w:jc w:val="center"/>
            </w:pPr>
            <w:r>
              <w:t>FR-017</w:t>
            </w:r>
          </w:p>
        </w:tc>
        <w:tc>
          <w:tcPr>
            <w:tcW w:type="dxa" w:w="3120"/>
          </w:tcPr>
          <w:p>
            <w:r>
              <w:t>The system shall maintain KYC document audit trail with immutable logging</w:t>
            </w:r>
          </w:p>
        </w:tc>
        <w:tc>
          <w:tcPr>
            <w:tcW w:type="dxa" w:w="3120"/>
          </w:tcPr>
          <w:p>
            <w:r>
              <w:t>M</w:t>
            </w:r>
          </w:p>
        </w:tc>
      </w:tr>
      <w:tr>
        <w:tc>
          <w:tcPr>
            <w:tcW w:type="dxa" w:w="3120"/>
          </w:tcPr>
          <w:p>
            <w:pPr>
              <w:jc w:val="center"/>
            </w:pPr>
            <w:r>
              <w:t>FR-018</w:t>
            </w:r>
          </w:p>
        </w:tc>
        <w:tc>
          <w:tcPr>
            <w:tcW w:type="dxa" w:w="3120"/>
          </w:tcPr>
          <w:p>
            <w:r>
              <w:t>The system shall implement liveness detection for selfie verification</w:t>
            </w:r>
          </w:p>
        </w:tc>
        <w:tc>
          <w:tcPr>
            <w:tcW w:type="dxa" w:w="3120"/>
          </w:tcPr>
          <w:p>
            <w:r>
              <w:t>D</w:t>
            </w:r>
          </w:p>
        </w:tc>
      </w:tr>
      <w:tr>
        <w:tc>
          <w:tcPr>
            <w:tcW w:type="dxa" w:w="3120"/>
          </w:tcPr>
          <w:p>
            <w:pPr>
              <w:jc w:val="center"/>
            </w:pPr>
            <w:r>
              <w:t>FR-019</w:t>
            </w:r>
          </w:p>
        </w:tc>
        <w:tc>
          <w:tcPr>
            <w:tcW w:type="dxa" w:w="3120"/>
          </w:tcPr>
          <w:p>
            <w:r>
              <w:t>The system shall support batch KYC processing for partner-initiated onboarding</w:t>
            </w:r>
          </w:p>
        </w:tc>
        <w:tc>
          <w:tcPr>
            <w:tcW w:type="dxa" w:w="3120"/>
          </w:tcPr>
          <w:p>
            <w:r>
              <w:t>F</w:t>
            </w:r>
          </w:p>
        </w:tc>
      </w:tr>
    </w:tbl>
    <w:p/>
    <w:p>
      <w:pPr>
        <w:pStyle w:val="CustomH2"/>
      </w:pPr>
      <w:r>
        <w:t>4.3 Product Catalog &amp; Policy Discovery</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ID</w:t>
            </w:r>
          </w:p>
        </w:tc>
        <w:tc>
          <w:tcPr>
            <w:tcW w:type="dxa" w:w="3120"/>
            <w:shd w:fill="1f4e79"/>
          </w:tcPr>
          <w:p>
            <w:pPr>
              <w:jc w:val="center"/>
            </w:pPr>
            <w:r>
              <w:rPr>
                <w:b/>
                <w:color w:val="FFFFFF"/>
              </w:rPr>
              <w:t>Requirement Description</w:t>
            </w:r>
          </w:p>
        </w:tc>
        <w:tc>
          <w:tcPr>
            <w:tcW w:type="dxa" w:w="3120"/>
            <w:shd w:fill="1f4e79"/>
          </w:tcPr>
          <w:p>
            <w:pPr>
              <w:jc w:val="center"/>
            </w:pPr>
            <w:r>
              <w:rPr>
                <w:b/>
                <w:color w:val="FFFFFF"/>
              </w:rPr>
              <w:t>Priority</w:t>
            </w:r>
          </w:p>
        </w:tc>
      </w:tr>
      <w:tr>
        <w:tc>
          <w:tcPr>
            <w:tcW w:type="dxa" w:w="3120"/>
          </w:tcPr>
          <w:p>
            <w:pPr>
              <w:jc w:val="center"/>
            </w:pPr>
            <w:r>
              <w:t>FR-020</w:t>
            </w:r>
          </w:p>
        </w:tc>
        <w:tc>
          <w:tcPr>
            <w:tcW w:type="dxa" w:w="3120"/>
          </w:tcPr>
          <w:p>
            <w:r>
              <w:t>The system shall maintain comprehensive product catalog with metadata including product name, coverage details, premium structure, insurer information, and terms &amp; conditions</w:t>
            </w:r>
          </w:p>
        </w:tc>
        <w:tc>
          <w:tcPr>
            <w:tcW w:type="dxa" w:w="3120"/>
          </w:tcPr>
          <w:p>
            <w:r>
              <w:t>M</w:t>
            </w:r>
          </w:p>
        </w:tc>
      </w:tr>
      <w:tr>
        <w:tc>
          <w:tcPr>
            <w:tcW w:type="dxa" w:w="3120"/>
          </w:tcPr>
          <w:p>
            <w:pPr>
              <w:jc w:val="center"/>
            </w:pPr>
            <w:r>
              <w:t>FR-021</w:t>
            </w:r>
          </w:p>
        </w:tc>
        <w:tc>
          <w:tcPr>
            <w:tcW w:type="dxa" w:w="3120"/>
          </w:tcPr>
          <w:p>
            <w:r>
              <w:t>The system shall provide advanced filtering capabilities by category, premium range, coverage amount, and insurer</w:t>
            </w:r>
          </w:p>
        </w:tc>
        <w:tc>
          <w:tcPr>
            <w:tcW w:type="dxa" w:w="3120"/>
          </w:tcPr>
          <w:p>
            <w:r>
              <w:t>M</w:t>
            </w:r>
          </w:p>
        </w:tc>
      </w:tr>
      <w:tr>
        <w:tc>
          <w:tcPr>
            <w:tcW w:type="dxa" w:w="3120"/>
          </w:tcPr>
          <w:p>
            <w:pPr>
              <w:jc w:val="center"/>
            </w:pPr>
            <w:r>
              <w:t>FR-022</w:t>
            </w:r>
          </w:p>
        </w:tc>
        <w:tc>
          <w:tcPr>
            <w:tcW w:type="dxa" w:w="3120"/>
          </w:tcPr>
          <w:p>
            <w:r>
              <w:t>The system shall enable side-by-side comparison of up to 3 products with detailed feature comparison</w:t>
            </w:r>
          </w:p>
        </w:tc>
        <w:tc>
          <w:tcPr>
            <w:tcW w:type="dxa" w:w="3120"/>
          </w:tcPr>
          <w:p>
            <w:r>
              <w:t>M</w:t>
            </w:r>
          </w:p>
        </w:tc>
      </w:tr>
      <w:tr>
        <w:tc>
          <w:tcPr>
            <w:tcW w:type="dxa" w:w="3120"/>
          </w:tcPr>
          <w:p>
            <w:pPr>
              <w:jc w:val="center"/>
            </w:pPr>
            <w:r>
              <w:t>FR-023</w:t>
            </w:r>
          </w:p>
        </w:tc>
        <w:tc>
          <w:tcPr>
            <w:tcW w:type="dxa" w:w="3120"/>
          </w:tcPr>
          <w:p>
            <w:r>
              <w:t>The system shall display full policy wording, exclusions, and illustrative premium breakdown for each product</w:t>
            </w:r>
          </w:p>
        </w:tc>
        <w:tc>
          <w:tcPr>
            <w:tcW w:type="dxa" w:w="3120"/>
          </w:tcPr>
          <w:p>
            <w:r>
              <w:t>M</w:t>
            </w:r>
          </w:p>
        </w:tc>
      </w:tr>
      <w:tr>
        <w:tc>
          <w:tcPr>
            <w:tcW w:type="dxa" w:w="3120"/>
          </w:tcPr>
          <w:p>
            <w:pPr>
              <w:jc w:val="center"/>
            </w:pPr>
            <w:r>
              <w:t>FR-024</w:t>
            </w:r>
          </w:p>
        </w:tc>
        <w:tc>
          <w:tcPr>
            <w:tcW w:type="dxa" w:w="3120"/>
          </w:tcPr>
          <w:p>
            <w:r>
              <w:t>The system shall implement intelligent product recommendation based on user profile and preferences</w:t>
            </w:r>
          </w:p>
        </w:tc>
        <w:tc>
          <w:tcPr>
            <w:tcW w:type="dxa" w:w="3120"/>
          </w:tcPr>
          <w:p>
            <w:r>
              <w:t>D</w:t>
            </w:r>
          </w:p>
        </w:tc>
      </w:tr>
      <w:tr>
        <w:tc>
          <w:tcPr>
            <w:tcW w:type="dxa" w:w="3120"/>
          </w:tcPr>
          <w:p>
            <w:pPr>
              <w:jc w:val="center"/>
            </w:pPr>
            <w:r>
              <w:t>FR-025</w:t>
            </w:r>
          </w:p>
        </w:tc>
        <w:tc>
          <w:tcPr>
            <w:tcW w:type="dxa" w:w="3120"/>
          </w:tcPr>
          <w:p>
            <w:r>
              <w:t>The system shall support product availability based on geographic location and eligibility criteria</w:t>
            </w:r>
          </w:p>
        </w:tc>
        <w:tc>
          <w:tcPr>
            <w:tcW w:type="dxa" w:w="3120"/>
          </w:tcPr>
          <w:p>
            <w:r>
              <w:t>M</w:t>
            </w:r>
          </w:p>
        </w:tc>
      </w:tr>
      <w:tr>
        <w:tc>
          <w:tcPr>
            <w:tcW w:type="dxa" w:w="3120"/>
          </w:tcPr>
          <w:p>
            <w:pPr>
              <w:jc w:val="center"/>
            </w:pPr>
            <w:r>
              <w:t>FR-026</w:t>
            </w:r>
          </w:p>
        </w:tc>
        <w:tc>
          <w:tcPr>
            <w:tcW w:type="dxa" w:w="3120"/>
          </w:tcPr>
          <w:p>
            <w:r>
              <w:t>The system shall provide product rating and review functionality</w:t>
            </w:r>
          </w:p>
        </w:tc>
        <w:tc>
          <w:tcPr>
            <w:tcW w:type="dxa" w:w="3120"/>
          </w:tcPr>
          <w:p>
            <w:r>
              <w:t>D</w:t>
            </w:r>
          </w:p>
        </w:tc>
      </w:tr>
      <w:tr>
        <w:tc>
          <w:tcPr>
            <w:tcW w:type="dxa" w:w="3120"/>
          </w:tcPr>
          <w:p>
            <w:pPr>
              <w:jc w:val="center"/>
            </w:pPr>
            <w:r>
              <w:t>FR-027</w:t>
            </w:r>
          </w:p>
        </w:tc>
        <w:tc>
          <w:tcPr>
            <w:tcW w:type="dxa" w:w="3120"/>
          </w:tcPr>
          <w:p>
            <w:r>
              <w:t>The system shall implement product bundling and cross-selling capabilities</w:t>
            </w:r>
          </w:p>
        </w:tc>
        <w:tc>
          <w:tcPr>
            <w:tcW w:type="dxa" w:w="3120"/>
          </w:tcPr>
          <w:p>
            <w:r>
              <w:t>F</w:t>
            </w:r>
          </w:p>
        </w:tc>
      </w:tr>
    </w:tbl>
    <w:p/>
    <w:p>
      <w:pPr>
        <w:pStyle w:val="CustomH2"/>
      </w:pPr>
      <w:r>
        <w:t>4.4 Policy Purchase &amp; Issuance</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ID</w:t>
            </w:r>
          </w:p>
        </w:tc>
        <w:tc>
          <w:tcPr>
            <w:tcW w:type="dxa" w:w="3120"/>
            <w:shd w:fill="1f4e79"/>
          </w:tcPr>
          <w:p>
            <w:pPr>
              <w:jc w:val="center"/>
            </w:pPr>
            <w:r>
              <w:rPr>
                <w:b/>
                <w:color w:val="FFFFFF"/>
              </w:rPr>
              <w:t>Requirement Description</w:t>
            </w:r>
          </w:p>
        </w:tc>
        <w:tc>
          <w:tcPr>
            <w:tcW w:type="dxa" w:w="3120"/>
            <w:shd w:fill="1f4e79"/>
          </w:tcPr>
          <w:p>
            <w:pPr>
              <w:jc w:val="center"/>
            </w:pPr>
            <w:r>
              <w:rPr>
                <w:b/>
                <w:color w:val="FFFFFF"/>
              </w:rPr>
              <w:t>Priority</w:t>
            </w:r>
          </w:p>
        </w:tc>
      </w:tr>
      <w:tr>
        <w:tc>
          <w:tcPr>
            <w:tcW w:type="dxa" w:w="3120"/>
          </w:tcPr>
          <w:p>
            <w:pPr>
              <w:jc w:val="center"/>
            </w:pPr>
            <w:r>
              <w:t>FR-028</w:t>
            </w:r>
          </w:p>
        </w:tc>
        <w:tc>
          <w:tcPr>
            <w:tcW w:type="dxa" w:w="3120"/>
          </w:tcPr>
          <w:p>
            <w:r>
              <w:t>The system shall implement multi-step purchase workflow including personal details capture, nominee information, document upload, review, payment, and confirmation</w:t>
            </w:r>
          </w:p>
        </w:tc>
        <w:tc>
          <w:tcPr>
            <w:tcW w:type="dxa" w:w="3120"/>
          </w:tcPr>
          <w:p>
            <w:r>
              <w:t>M</w:t>
            </w:r>
          </w:p>
        </w:tc>
      </w:tr>
      <w:tr>
        <w:tc>
          <w:tcPr>
            <w:tcW w:type="dxa" w:w="3120"/>
          </w:tcPr>
          <w:p>
            <w:pPr>
              <w:jc w:val="center"/>
            </w:pPr>
            <w:r>
              <w:t>FR-029</w:t>
            </w:r>
          </w:p>
        </w:tc>
        <w:tc>
          <w:tcPr>
            <w:tcW w:type="dxa" w:w="3120"/>
          </w:tcPr>
          <w:p>
            <w:r>
              <w:t>The system shall integrate with insurer APIs or local pricing engine for real-time premium calculation with detailed breakdown</w:t>
            </w:r>
          </w:p>
        </w:tc>
        <w:tc>
          <w:tcPr>
            <w:tcW w:type="dxa" w:w="3120"/>
          </w:tcPr>
          <w:p>
            <w:r>
              <w:t>M</w:t>
            </w:r>
          </w:p>
        </w:tc>
      </w:tr>
      <w:tr>
        <w:tc>
          <w:tcPr>
            <w:tcW w:type="dxa" w:w="3120"/>
          </w:tcPr>
          <w:p>
            <w:pPr>
              <w:jc w:val="center"/>
            </w:pPr>
            <w:r>
              <w:t>FR-030</w:t>
            </w:r>
          </w:p>
        </w:tc>
        <w:tc>
          <w:tcPr>
            <w:tcW w:type="dxa" w:w="3120"/>
          </w:tcPr>
          <w:p>
            <w:r>
              <w:t>The system shall support multiple payment methods including bKash, Nagad, Rocket, credit/debit cards (PCI-DSS compliant), and bank transfer</w:t>
            </w:r>
          </w:p>
        </w:tc>
        <w:tc>
          <w:tcPr>
            <w:tcW w:type="dxa" w:w="3120"/>
          </w:tcPr>
          <w:p>
            <w:r>
              <w:t>M</w:t>
            </w:r>
          </w:p>
        </w:tc>
      </w:tr>
      <w:tr>
        <w:tc>
          <w:tcPr>
            <w:tcW w:type="dxa" w:w="3120"/>
          </w:tcPr>
          <w:p>
            <w:pPr>
              <w:jc w:val="center"/>
            </w:pPr>
            <w:r>
              <w:t>FR-031</w:t>
            </w:r>
          </w:p>
        </w:tc>
        <w:tc>
          <w:tcPr>
            <w:tcW w:type="dxa" w:w="3120"/>
          </w:tcPr>
          <w:p>
            <w:r>
              <w:t>The system shall generate digital policy certificate in PDF format upon successful payment confirmation</w:t>
            </w:r>
          </w:p>
        </w:tc>
        <w:tc>
          <w:tcPr>
            <w:tcW w:type="dxa" w:w="3120"/>
          </w:tcPr>
          <w:p>
            <w:r>
              <w:t>M</w:t>
            </w:r>
          </w:p>
        </w:tc>
      </w:tr>
      <w:tr>
        <w:tc>
          <w:tcPr>
            <w:tcW w:type="dxa" w:w="3120"/>
          </w:tcPr>
          <w:p>
            <w:pPr>
              <w:jc w:val="center"/>
            </w:pPr>
            <w:r>
              <w:t>FR-032</w:t>
            </w:r>
          </w:p>
        </w:tc>
        <w:tc>
          <w:tcPr>
            <w:tcW w:type="dxa" w:w="3120"/>
          </w:tcPr>
          <w:p>
            <w:r>
              <w:t>The system shall store issued policies in user account with download and sharing capabilities</w:t>
            </w:r>
          </w:p>
        </w:tc>
        <w:tc>
          <w:tcPr>
            <w:tcW w:type="dxa" w:w="3120"/>
          </w:tcPr>
          <w:p>
            <w:r>
              <w:t>M</w:t>
            </w:r>
          </w:p>
        </w:tc>
      </w:tr>
      <w:tr>
        <w:tc>
          <w:tcPr>
            <w:tcW w:type="dxa" w:w="3120"/>
          </w:tcPr>
          <w:p>
            <w:pPr>
              <w:jc w:val="center"/>
            </w:pPr>
            <w:r>
              <w:t>FR-033</w:t>
            </w:r>
          </w:p>
        </w:tc>
        <w:tc>
          <w:tcPr>
            <w:tcW w:type="dxa" w:w="3120"/>
          </w:tcPr>
          <w:p>
            <w:r>
              <w:t>The system shall support promotional codes and partner discount application during purchase</w:t>
            </w:r>
          </w:p>
        </w:tc>
        <w:tc>
          <w:tcPr>
            <w:tcW w:type="dxa" w:w="3120"/>
          </w:tcPr>
          <w:p>
            <w:r>
              <w:t>M</w:t>
            </w:r>
          </w:p>
        </w:tc>
      </w:tr>
      <w:tr>
        <w:tc>
          <w:tcPr>
            <w:tcW w:type="dxa" w:w="3120"/>
          </w:tcPr>
          <w:p>
            <w:pPr>
              <w:jc w:val="center"/>
            </w:pPr>
            <w:r>
              <w:t>FR-034</w:t>
            </w:r>
          </w:p>
        </w:tc>
        <w:tc>
          <w:tcPr>
            <w:tcW w:type="dxa" w:w="3120"/>
          </w:tcPr>
          <w:p>
            <w:r>
              <w:t>The system shall implement purchase workflow validation with business rule engine</w:t>
            </w:r>
          </w:p>
        </w:tc>
        <w:tc>
          <w:tcPr>
            <w:tcW w:type="dxa" w:w="3120"/>
          </w:tcPr>
          <w:p>
            <w:r>
              <w:t>M</w:t>
            </w:r>
          </w:p>
        </w:tc>
      </w:tr>
      <w:tr>
        <w:tc>
          <w:tcPr>
            <w:tcW w:type="dxa" w:w="3120"/>
          </w:tcPr>
          <w:p>
            <w:pPr>
              <w:jc w:val="center"/>
            </w:pPr>
            <w:r>
              <w:t>FR-035</w:t>
            </w:r>
          </w:p>
        </w:tc>
        <w:tc>
          <w:tcPr>
            <w:tcW w:type="dxa" w:w="3120"/>
          </w:tcPr>
          <w:p>
            <w:r>
              <w:t>The system shall provide purchase abandonment recovery with saved draft functionality</w:t>
            </w:r>
          </w:p>
        </w:tc>
        <w:tc>
          <w:tcPr>
            <w:tcW w:type="dxa" w:w="3120"/>
          </w:tcPr>
          <w:p>
            <w:r>
              <w:t>D</w:t>
            </w:r>
          </w:p>
        </w:tc>
      </w:tr>
      <w:tr>
        <w:tc>
          <w:tcPr>
            <w:tcW w:type="dxa" w:w="3120"/>
          </w:tcPr>
          <w:p>
            <w:pPr>
              <w:jc w:val="center"/>
            </w:pPr>
            <w:r>
              <w:t>FR-036</w:t>
            </w:r>
          </w:p>
        </w:tc>
        <w:tc>
          <w:tcPr>
            <w:tcW w:type="dxa" w:w="3120"/>
          </w:tcPr>
          <w:p>
            <w:r>
              <w:t>The system shall support installment payment options for high-premium policies</w:t>
            </w:r>
          </w:p>
        </w:tc>
        <w:tc>
          <w:tcPr>
            <w:tcW w:type="dxa" w:w="3120"/>
          </w:tcPr>
          <w:p>
            <w:r>
              <w:t>F</w:t>
            </w:r>
          </w:p>
        </w:tc>
      </w:tr>
    </w:tbl>
    <w:p/>
    <w:p>
      <w:pPr>
        <w:pStyle w:val="CustomH2"/>
      </w:pPr>
      <w:r>
        <w:t>4.5 Claims Management</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ID</w:t>
            </w:r>
          </w:p>
        </w:tc>
        <w:tc>
          <w:tcPr>
            <w:tcW w:type="dxa" w:w="3120"/>
            <w:shd w:fill="1f4e79"/>
          </w:tcPr>
          <w:p>
            <w:pPr>
              <w:jc w:val="center"/>
            </w:pPr>
            <w:r>
              <w:rPr>
                <w:b/>
                <w:color w:val="FFFFFF"/>
              </w:rPr>
              <w:t>Requirement Description</w:t>
            </w:r>
          </w:p>
        </w:tc>
        <w:tc>
          <w:tcPr>
            <w:tcW w:type="dxa" w:w="3120"/>
            <w:shd w:fill="1f4e79"/>
          </w:tcPr>
          <w:p>
            <w:pPr>
              <w:jc w:val="center"/>
            </w:pPr>
            <w:r>
              <w:rPr>
                <w:b/>
                <w:color w:val="FFFFFF"/>
              </w:rPr>
              <w:t>Priority</w:t>
            </w:r>
          </w:p>
        </w:tc>
      </w:tr>
      <w:tr>
        <w:tc>
          <w:tcPr>
            <w:tcW w:type="dxa" w:w="3120"/>
          </w:tcPr>
          <w:p>
            <w:pPr>
              <w:jc w:val="center"/>
            </w:pPr>
            <w:r>
              <w:t>FR-037</w:t>
            </w:r>
          </w:p>
        </w:tc>
        <w:tc>
          <w:tcPr>
            <w:tcW w:type="dxa" w:w="3120"/>
          </w:tcPr>
          <w:p>
            <w:r>
              <w:t>The system shall enable claim initiation with policy pre-fill, claim reason selection, and supporting document upload</w:t>
            </w:r>
          </w:p>
        </w:tc>
        <w:tc>
          <w:tcPr>
            <w:tcW w:type="dxa" w:w="3120"/>
          </w:tcPr>
          <w:p>
            <w:r>
              <w:t>M</w:t>
            </w:r>
          </w:p>
        </w:tc>
      </w:tr>
      <w:tr>
        <w:tc>
          <w:tcPr>
            <w:tcW w:type="dxa" w:w="3120"/>
          </w:tcPr>
          <w:p>
            <w:pPr>
              <w:jc w:val="center"/>
            </w:pPr>
            <w:r>
              <w:t>FR-038</w:t>
            </w:r>
          </w:p>
        </w:tc>
        <w:tc>
          <w:tcPr>
            <w:tcW w:type="dxa" w:w="3120"/>
          </w:tcPr>
          <w:p>
            <w:r>
              <w:t>The system shall provide real-time claim status tracking with detailed timeline and admin notes</w:t>
            </w:r>
          </w:p>
        </w:tc>
        <w:tc>
          <w:tcPr>
            <w:tcW w:type="dxa" w:w="3120"/>
          </w:tcPr>
          <w:p>
            <w:r>
              <w:t>M</w:t>
            </w:r>
          </w:p>
        </w:tc>
      </w:tr>
      <w:tr>
        <w:tc>
          <w:tcPr>
            <w:tcW w:type="dxa" w:w="3120"/>
          </w:tcPr>
          <w:p>
            <w:pPr>
              <w:jc w:val="center"/>
            </w:pPr>
            <w:r>
              <w:t>FR-039</w:t>
            </w:r>
          </w:p>
        </w:tc>
        <w:tc>
          <w:tcPr>
            <w:tcW w:type="dxa" w:w="3120"/>
          </w:tcPr>
          <w:p>
            <w:r>
              <w:t>The system shall implement comprehensive admin workflow for claim triage, verification, approval, rejection, and payment initiation</w:t>
            </w:r>
          </w:p>
        </w:tc>
        <w:tc>
          <w:tcPr>
            <w:tcW w:type="dxa" w:w="3120"/>
          </w:tcPr>
          <w:p>
            <w:r>
              <w:t>M</w:t>
            </w:r>
          </w:p>
        </w:tc>
      </w:tr>
      <w:tr>
        <w:tc>
          <w:tcPr>
            <w:tcW w:type="dxa" w:w="3120"/>
          </w:tcPr>
          <w:p>
            <w:pPr>
              <w:jc w:val="center"/>
            </w:pPr>
            <w:r>
              <w:t>FR-040</w:t>
            </w:r>
          </w:p>
        </w:tc>
        <w:tc>
          <w:tcPr>
            <w:tcW w:type="dxa" w:w="3120"/>
          </w:tcPr>
          <w:p>
            <w:r>
              <w:t>The system shall support multiple document types for claims including images, PDFs, and medical reports</w:t>
            </w:r>
          </w:p>
        </w:tc>
        <w:tc>
          <w:tcPr>
            <w:tcW w:type="dxa" w:w="3120"/>
          </w:tcPr>
          <w:p>
            <w:r>
              <w:t>M</w:t>
            </w:r>
          </w:p>
        </w:tc>
      </w:tr>
      <w:tr>
        <w:tc>
          <w:tcPr>
            <w:tcW w:type="dxa" w:w="3120"/>
          </w:tcPr>
          <w:p>
            <w:pPr>
              <w:jc w:val="center"/>
            </w:pPr>
            <w:r>
              <w:t>FR-041</w:t>
            </w:r>
          </w:p>
        </w:tc>
        <w:tc>
          <w:tcPr>
            <w:tcW w:type="dxa" w:w="3120"/>
          </w:tcPr>
          <w:p>
            <w:r>
              <w:t>The system shall implement automated claim triage using OCR, image verification, and business rules for small claims auto-approval</w:t>
            </w:r>
          </w:p>
        </w:tc>
        <w:tc>
          <w:tcPr>
            <w:tcW w:type="dxa" w:w="3120"/>
          </w:tcPr>
          <w:p>
            <w:r>
              <w:t>D</w:t>
            </w:r>
          </w:p>
        </w:tc>
      </w:tr>
      <w:tr>
        <w:tc>
          <w:tcPr>
            <w:tcW w:type="dxa" w:w="3120"/>
          </w:tcPr>
          <w:p>
            <w:pPr>
              <w:jc w:val="center"/>
            </w:pPr>
            <w:r>
              <w:t>FR-042</w:t>
            </w:r>
          </w:p>
        </w:tc>
        <w:tc>
          <w:tcPr>
            <w:tcW w:type="dxa" w:w="3120"/>
          </w:tcPr>
          <w:p>
            <w:r>
              <w:t>The system shall provide claim escalation workflow for complex cases</w:t>
            </w:r>
          </w:p>
        </w:tc>
        <w:tc>
          <w:tcPr>
            <w:tcW w:type="dxa" w:w="3120"/>
          </w:tcPr>
          <w:p>
            <w:r>
              <w:t>M</w:t>
            </w:r>
          </w:p>
        </w:tc>
      </w:tr>
      <w:tr>
        <w:tc>
          <w:tcPr>
            <w:tcW w:type="dxa" w:w="3120"/>
          </w:tcPr>
          <w:p>
            <w:pPr>
              <w:jc w:val="center"/>
            </w:pPr>
            <w:r>
              <w:t>FR-043</w:t>
            </w:r>
          </w:p>
        </w:tc>
        <w:tc>
          <w:tcPr>
            <w:tcW w:type="dxa" w:w="3120"/>
          </w:tcPr>
          <w:p>
            <w:r>
              <w:t>The system shall implement fraud detection mechanisms with pattern recognition</w:t>
            </w:r>
          </w:p>
        </w:tc>
        <w:tc>
          <w:tcPr>
            <w:tcW w:type="dxa" w:w="3120"/>
          </w:tcPr>
          <w:p>
            <w:r>
              <w:t>D</w:t>
            </w:r>
          </w:p>
        </w:tc>
      </w:tr>
      <w:tr>
        <w:tc>
          <w:tcPr>
            <w:tcW w:type="dxa" w:w="3120"/>
          </w:tcPr>
          <w:p>
            <w:pPr>
              <w:jc w:val="center"/>
            </w:pPr>
            <w:r>
              <w:t>FR-044</w:t>
            </w:r>
          </w:p>
        </w:tc>
        <w:tc>
          <w:tcPr>
            <w:tcW w:type="dxa" w:w="3120"/>
          </w:tcPr>
          <w:p>
            <w:r>
              <w:t>The system shall support cashless claim processing integration with healthcare providers</w:t>
            </w:r>
          </w:p>
        </w:tc>
        <w:tc>
          <w:tcPr>
            <w:tcW w:type="dxa" w:w="3120"/>
          </w:tcPr>
          <w:p>
            <w:r>
              <w:t>F</w:t>
            </w:r>
          </w:p>
        </w:tc>
      </w:tr>
      <w:tr>
        <w:tc>
          <w:tcPr>
            <w:tcW w:type="dxa" w:w="3120"/>
          </w:tcPr>
          <w:p>
            <w:pPr>
              <w:jc w:val="center"/>
            </w:pPr>
            <w:r>
              <w:t>FR-045</w:t>
            </w:r>
          </w:p>
        </w:tc>
        <w:tc>
          <w:tcPr>
            <w:tcW w:type="dxa" w:w="3120"/>
          </w:tcPr>
          <w:p>
            <w:r>
              <w:t>The system shall generate claim settlement reports and audit trails</w:t>
            </w:r>
          </w:p>
        </w:tc>
        <w:tc>
          <w:tcPr>
            <w:tcW w:type="dxa" w:w="3120"/>
          </w:tcPr>
          <w:p>
            <w:r>
              <w:t>M</w:t>
            </w:r>
          </w:p>
        </w:tc>
      </w:tr>
    </w:tbl>
    <w:p/>
    <w:p>
      <w:pPr>
        <w:pStyle w:val="CustomH2"/>
      </w:pPr>
      <w:r>
        <w:t>4.6 Policy Management &amp; Renewals</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ID</w:t>
            </w:r>
          </w:p>
        </w:tc>
        <w:tc>
          <w:tcPr>
            <w:tcW w:type="dxa" w:w="3120"/>
            <w:shd w:fill="1f4e79"/>
          </w:tcPr>
          <w:p>
            <w:pPr>
              <w:jc w:val="center"/>
            </w:pPr>
            <w:r>
              <w:rPr>
                <w:b/>
                <w:color w:val="FFFFFF"/>
              </w:rPr>
              <w:t>Requirement Description</w:t>
            </w:r>
          </w:p>
        </w:tc>
        <w:tc>
          <w:tcPr>
            <w:tcW w:type="dxa" w:w="3120"/>
            <w:shd w:fill="1f4e79"/>
          </w:tcPr>
          <w:p>
            <w:pPr>
              <w:jc w:val="center"/>
            </w:pPr>
            <w:r>
              <w:rPr>
                <w:b/>
                <w:color w:val="FFFFFF"/>
              </w:rPr>
              <w:t>Priority</w:t>
            </w:r>
          </w:p>
        </w:tc>
      </w:tr>
      <w:tr>
        <w:tc>
          <w:tcPr>
            <w:tcW w:type="dxa" w:w="3120"/>
          </w:tcPr>
          <w:p>
            <w:pPr>
              <w:jc w:val="center"/>
            </w:pPr>
            <w:r>
              <w:t>FR-046</w:t>
            </w:r>
          </w:p>
        </w:tc>
        <w:tc>
          <w:tcPr>
            <w:tcW w:type="dxa" w:w="3120"/>
          </w:tcPr>
          <w:p>
            <w:r>
              <w:t>The system shall provide comprehensive policy dashboard displaying active policies, expired policies, and renewal notifications</w:t>
            </w:r>
          </w:p>
        </w:tc>
        <w:tc>
          <w:tcPr>
            <w:tcW w:type="dxa" w:w="3120"/>
          </w:tcPr>
          <w:p>
            <w:r>
              <w:t>M</w:t>
            </w:r>
          </w:p>
        </w:tc>
      </w:tr>
      <w:tr>
        <w:tc>
          <w:tcPr>
            <w:tcW w:type="dxa" w:w="3120"/>
          </w:tcPr>
          <w:p>
            <w:pPr>
              <w:jc w:val="center"/>
            </w:pPr>
            <w:r>
              <w:t>FR-047</w:t>
            </w:r>
          </w:p>
        </w:tc>
        <w:tc>
          <w:tcPr>
            <w:tcW w:type="dxa" w:w="3120"/>
          </w:tcPr>
          <w:p>
            <w:r>
              <w:t>The system shall enable policy document download in multiple formats</w:t>
            </w:r>
          </w:p>
        </w:tc>
        <w:tc>
          <w:tcPr>
            <w:tcW w:type="dxa" w:w="3120"/>
          </w:tcPr>
          <w:p>
            <w:r>
              <w:t>M</w:t>
            </w:r>
          </w:p>
        </w:tc>
      </w:tr>
      <w:tr>
        <w:tc>
          <w:tcPr>
            <w:tcW w:type="dxa" w:w="3120"/>
          </w:tcPr>
          <w:p>
            <w:pPr>
              <w:jc w:val="center"/>
            </w:pPr>
            <w:r>
              <w:t>FR-048</w:t>
            </w:r>
          </w:p>
        </w:tc>
        <w:tc>
          <w:tcPr>
            <w:tcW w:type="dxa" w:w="3120"/>
          </w:tcPr>
          <w:p>
            <w:r>
              <w:t>The system shall implement automated renewal processing with customer notification and confirmation</w:t>
            </w:r>
          </w:p>
        </w:tc>
        <w:tc>
          <w:tcPr>
            <w:tcW w:type="dxa" w:w="3120"/>
          </w:tcPr>
          <w:p>
            <w:r>
              <w:t>M</w:t>
            </w:r>
          </w:p>
        </w:tc>
      </w:tr>
      <w:tr>
        <w:tc>
          <w:tcPr>
            <w:tcW w:type="dxa" w:w="3120"/>
          </w:tcPr>
          <w:p>
            <w:pPr>
              <w:jc w:val="center"/>
            </w:pPr>
            <w:r>
              <w:t>FR-049</w:t>
            </w:r>
          </w:p>
        </w:tc>
        <w:tc>
          <w:tcPr>
            <w:tcW w:type="dxa" w:w="3120"/>
          </w:tcPr>
          <w:p>
            <w:r>
              <w:t>The system shall provide manual renewal workflow with updated premium calculation</w:t>
            </w:r>
          </w:p>
        </w:tc>
        <w:tc>
          <w:tcPr>
            <w:tcW w:type="dxa" w:w="3120"/>
          </w:tcPr>
          <w:p>
            <w:r>
              <w:t>M</w:t>
            </w:r>
          </w:p>
        </w:tc>
      </w:tr>
      <w:tr>
        <w:tc>
          <w:tcPr>
            <w:tcW w:type="dxa" w:w="3120"/>
          </w:tcPr>
          <w:p>
            <w:pPr>
              <w:jc w:val="center"/>
            </w:pPr>
            <w:r>
              <w:t>FR-050</w:t>
            </w:r>
          </w:p>
        </w:tc>
        <w:tc>
          <w:tcPr>
            <w:tcW w:type="dxa" w:w="3120"/>
          </w:tcPr>
          <w:p>
            <w:r>
              <w:t>The system shall support policy modification requests including address changes and nominee updates</w:t>
            </w:r>
          </w:p>
        </w:tc>
        <w:tc>
          <w:tcPr>
            <w:tcW w:type="dxa" w:w="3120"/>
          </w:tcPr>
          <w:p>
            <w:r>
              <w:t>D</w:t>
            </w:r>
          </w:p>
        </w:tc>
      </w:tr>
      <w:tr>
        <w:tc>
          <w:tcPr>
            <w:tcW w:type="dxa" w:w="3120"/>
          </w:tcPr>
          <w:p>
            <w:pPr>
              <w:jc w:val="center"/>
            </w:pPr>
            <w:r>
              <w:t>FR-051</w:t>
            </w:r>
          </w:p>
        </w:tc>
        <w:tc>
          <w:tcPr>
            <w:tcW w:type="dxa" w:w="3120"/>
          </w:tcPr>
          <w:p>
            <w:r>
              <w:t>The system shall implement grace period management for lapsed policies</w:t>
            </w:r>
          </w:p>
        </w:tc>
        <w:tc>
          <w:tcPr>
            <w:tcW w:type="dxa" w:w="3120"/>
          </w:tcPr>
          <w:p>
            <w:r>
              <w:t>M</w:t>
            </w:r>
          </w:p>
        </w:tc>
      </w:tr>
      <w:tr>
        <w:tc>
          <w:tcPr>
            <w:tcW w:type="dxa" w:w="3120"/>
          </w:tcPr>
          <w:p>
            <w:pPr>
              <w:jc w:val="center"/>
            </w:pPr>
            <w:r>
              <w:t>FR-052</w:t>
            </w:r>
          </w:p>
        </w:tc>
        <w:tc>
          <w:tcPr>
            <w:tcW w:type="dxa" w:w="3120"/>
          </w:tcPr>
          <w:p>
            <w:r>
              <w:t>The system shall provide policy cancellation workflow with refund calculation</w:t>
            </w:r>
          </w:p>
        </w:tc>
        <w:tc>
          <w:tcPr>
            <w:tcW w:type="dxa" w:w="3120"/>
          </w:tcPr>
          <w:p>
            <w:r>
              <w:t>D</w:t>
            </w:r>
          </w:p>
        </w:tc>
      </w:tr>
      <w:tr>
        <w:tc>
          <w:tcPr>
            <w:tcW w:type="dxa" w:w="3120"/>
          </w:tcPr>
          <w:p>
            <w:pPr>
              <w:jc w:val="center"/>
            </w:pPr>
            <w:r>
              <w:t>FR-053</w:t>
            </w:r>
          </w:p>
        </w:tc>
        <w:tc>
          <w:tcPr>
            <w:tcW w:type="dxa" w:w="3120"/>
          </w:tcPr>
          <w:p>
            <w:r>
              <w:t>The system shall support policy transfer and assignment functionality</w:t>
            </w:r>
          </w:p>
        </w:tc>
        <w:tc>
          <w:tcPr>
            <w:tcW w:type="dxa" w:w="3120"/>
          </w:tcPr>
          <w:p>
            <w:r>
              <w:t>F</w:t>
            </w:r>
          </w:p>
        </w:tc>
      </w:tr>
    </w:tbl>
    <w:p/>
    <w:p>
      <w:pPr>
        <w:pStyle w:val="CustomH2"/>
      </w:pPr>
      <w:r>
        <w:t>4.7 Notifications &amp; Communication</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ID</w:t>
            </w:r>
          </w:p>
        </w:tc>
        <w:tc>
          <w:tcPr>
            <w:tcW w:type="dxa" w:w="3120"/>
            <w:shd w:fill="1f4e79"/>
          </w:tcPr>
          <w:p>
            <w:pPr>
              <w:jc w:val="center"/>
            </w:pPr>
            <w:r>
              <w:rPr>
                <w:b/>
                <w:color w:val="FFFFFF"/>
              </w:rPr>
              <w:t>Requirement Description</w:t>
            </w:r>
          </w:p>
        </w:tc>
        <w:tc>
          <w:tcPr>
            <w:tcW w:type="dxa" w:w="3120"/>
            <w:shd w:fill="1f4e79"/>
          </w:tcPr>
          <w:p>
            <w:pPr>
              <w:jc w:val="center"/>
            </w:pPr>
            <w:r>
              <w:rPr>
                <w:b/>
                <w:color w:val="FFFFFF"/>
              </w:rPr>
              <w:t>Priority</w:t>
            </w:r>
          </w:p>
        </w:tc>
      </w:tr>
      <w:tr>
        <w:tc>
          <w:tcPr>
            <w:tcW w:type="dxa" w:w="3120"/>
          </w:tcPr>
          <w:p>
            <w:pPr>
              <w:jc w:val="center"/>
            </w:pPr>
            <w:r>
              <w:t>FR-054</w:t>
            </w:r>
          </w:p>
        </w:tc>
        <w:tc>
          <w:tcPr>
            <w:tcW w:type="dxa" w:w="3120"/>
          </w:tcPr>
          <w:p>
            <w:r>
              <w:t>The system shall implement comprehensive notification engine supporting SMS, push notifications, and email</w:t>
            </w:r>
          </w:p>
        </w:tc>
        <w:tc>
          <w:tcPr>
            <w:tcW w:type="dxa" w:w="3120"/>
          </w:tcPr>
          <w:p>
            <w:r>
              <w:t>M</w:t>
            </w:r>
          </w:p>
        </w:tc>
      </w:tr>
      <w:tr>
        <w:tc>
          <w:tcPr>
            <w:tcW w:type="dxa" w:w="3120"/>
          </w:tcPr>
          <w:p>
            <w:pPr>
              <w:jc w:val="center"/>
            </w:pPr>
            <w:r>
              <w:t>FR-055</w:t>
            </w:r>
          </w:p>
        </w:tc>
        <w:tc>
          <w:tcPr>
            <w:tcW w:type="dxa" w:w="3120"/>
          </w:tcPr>
          <w:p>
            <w:r>
              <w:t>The system shall send notifications for OTP verification, purchase confirmation, policy issuance, claim updates, and renewal reminders</w:t>
            </w:r>
          </w:p>
        </w:tc>
        <w:tc>
          <w:tcPr>
            <w:tcW w:type="dxa" w:w="3120"/>
          </w:tcPr>
          <w:p>
            <w:r>
              <w:t>M</w:t>
            </w:r>
          </w:p>
        </w:tc>
      </w:tr>
      <w:tr>
        <w:tc>
          <w:tcPr>
            <w:tcW w:type="dxa" w:w="3120"/>
          </w:tcPr>
          <w:p>
            <w:pPr>
              <w:jc w:val="center"/>
            </w:pPr>
            <w:r>
              <w:t>FR-056</w:t>
            </w:r>
          </w:p>
        </w:tc>
        <w:tc>
          <w:tcPr>
            <w:tcW w:type="dxa" w:w="3120"/>
          </w:tcPr>
          <w:p>
            <w:r>
              <w:t>The system shall provide user preference management for notification types and frequency</w:t>
            </w:r>
          </w:p>
        </w:tc>
        <w:tc>
          <w:tcPr>
            <w:tcW w:type="dxa" w:w="3120"/>
          </w:tcPr>
          <w:p>
            <w:r>
              <w:t>D</w:t>
            </w:r>
          </w:p>
        </w:tc>
      </w:tr>
      <w:tr>
        <w:tc>
          <w:tcPr>
            <w:tcW w:type="dxa" w:w="3120"/>
          </w:tcPr>
          <w:p>
            <w:pPr>
              <w:jc w:val="center"/>
            </w:pPr>
            <w:r>
              <w:t>FR-057</w:t>
            </w:r>
          </w:p>
        </w:tc>
        <w:tc>
          <w:tcPr>
            <w:tcW w:type="dxa" w:w="3120"/>
          </w:tcPr>
          <w:p>
            <w:r>
              <w:t>The system shall support marketing communication opt-in/opt-out functionality</w:t>
            </w:r>
          </w:p>
        </w:tc>
        <w:tc>
          <w:tcPr>
            <w:tcW w:type="dxa" w:w="3120"/>
          </w:tcPr>
          <w:p>
            <w:r>
              <w:t>D</w:t>
            </w:r>
          </w:p>
        </w:tc>
      </w:tr>
      <w:tr>
        <w:tc>
          <w:tcPr>
            <w:tcW w:type="dxa" w:w="3120"/>
          </w:tcPr>
          <w:p>
            <w:pPr>
              <w:jc w:val="center"/>
            </w:pPr>
            <w:r>
              <w:t>FR-058</w:t>
            </w:r>
          </w:p>
        </w:tc>
        <w:tc>
          <w:tcPr>
            <w:tcW w:type="dxa" w:w="3120"/>
          </w:tcPr>
          <w:p>
            <w:r>
              <w:t>The system shall implement notification delivery tracking and failure retry mechanisms</w:t>
            </w:r>
          </w:p>
        </w:tc>
        <w:tc>
          <w:tcPr>
            <w:tcW w:type="dxa" w:w="3120"/>
          </w:tcPr>
          <w:p>
            <w:r>
              <w:t>M</w:t>
            </w:r>
          </w:p>
        </w:tc>
      </w:tr>
      <w:tr>
        <w:tc>
          <w:tcPr>
            <w:tcW w:type="dxa" w:w="3120"/>
          </w:tcPr>
          <w:p>
            <w:pPr>
              <w:jc w:val="center"/>
            </w:pPr>
            <w:r>
              <w:t>FR-059</w:t>
            </w:r>
          </w:p>
        </w:tc>
        <w:tc>
          <w:tcPr>
            <w:tcW w:type="dxa" w:w="3120"/>
          </w:tcPr>
          <w:p>
            <w:r>
              <w:t>The system shall support multi-language notifications (Bengali and English)</w:t>
            </w:r>
          </w:p>
        </w:tc>
        <w:tc>
          <w:tcPr>
            <w:tcW w:type="dxa" w:w="3120"/>
          </w:tcPr>
          <w:p>
            <w:r>
              <w:t>M</w:t>
            </w:r>
          </w:p>
        </w:tc>
      </w:tr>
      <w:tr>
        <w:tc>
          <w:tcPr>
            <w:tcW w:type="dxa" w:w="3120"/>
          </w:tcPr>
          <w:p>
            <w:pPr>
              <w:jc w:val="center"/>
            </w:pPr>
            <w:r>
              <w:t>FR-060</w:t>
            </w:r>
          </w:p>
        </w:tc>
        <w:tc>
          <w:tcPr>
            <w:tcW w:type="dxa" w:w="3120"/>
          </w:tcPr>
          <w:p>
            <w:r>
              <w:t>The system shall provide in-app messaging system for customer support communication</w:t>
            </w:r>
          </w:p>
        </w:tc>
        <w:tc>
          <w:tcPr>
            <w:tcW w:type="dxa" w:w="3120"/>
          </w:tcPr>
          <w:p>
            <w:r>
              <w:t>F</w:t>
            </w:r>
          </w:p>
        </w:tc>
      </w:tr>
    </w:tbl>
    <w:p/>
    <w:p>
      <w:pPr>
        <w:pStyle w:val="CustomH2"/>
      </w:pPr>
      <w:r>
        <w:t>4.8 Admin &amp; Reporting</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ID</w:t>
            </w:r>
          </w:p>
        </w:tc>
        <w:tc>
          <w:tcPr>
            <w:tcW w:type="dxa" w:w="3120"/>
            <w:shd w:fill="1f4e79"/>
          </w:tcPr>
          <w:p>
            <w:pPr>
              <w:jc w:val="center"/>
            </w:pPr>
            <w:r>
              <w:rPr>
                <w:b/>
                <w:color w:val="FFFFFF"/>
              </w:rPr>
              <w:t>Requirement Description</w:t>
            </w:r>
          </w:p>
        </w:tc>
        <w:tc>
          <w:tcPr>
            <w:tcW w:type="dxa" w:w="3120"/>
            <w:shd w:fill="1f4e79"/>
          </w:tcPr>
          <w:p>
            <w:pPr>
              <w:jc w:val="center"/>
            </w:pPr>
            <w:r>
              <w:rPr>
                <w:b/>
                <w:color w:val="FFFFFF"/>
              </w:rPr>
              <w:t>Priority</w:t>
            </w:r>
          </w:p>
        </w:tc>
      </w:tr>
      <w:tr>
        <w:tc>
          <w:tcPr>
            <w:tcW w:type="dxa" w:w="3120"/>
          </w:tcPr>
          <w:p>
            <w:pPr>
              <w:jc w:val="center"/>
            </w:pPr>
            <w:r>
              <w:t>FR-061</w:t>
            </w:r>
          </w:p>
        </w:tc>
        <w:tc>
          <w:tcPr>
            <w:tcW w:type="dxa" w:w="3120"/>
          </w:tcPr>
          <w:p>
            <w:r>
              <w:t>The system shall provide comprehensive admin portal with role-based access control supporting multiple user roles</w:t>
            </w:r>
          </w:p>
        </w:tc>
        <w:tc>
          <w:tcPr>
            <w:tcW w:type="dxa" w:w="3120"/>
          </w:tcPr>
          <w:p>
            <w:r>
              <w:t>M</w:t>
            </w:r>
          </w:p>
        </w:tc>
      </w:tr>
      <w:tr>
        <w:tc>
          <w:tcPr>
            <w:tcW w:type="dxa" w:w="3120"/>
          </w:tcPr>
          <w:p>
            <w:pPr>
              <w:jc w:val="center"/>
            </w:pPr>
            <w:r>
              <w:t>FR-062</w:t>
            </w:r>
          </w:p>
        </w:tc>
        <w:tc>
          <w:tcPr>
            <w:tcW w:type="dxa" w:w="3120"/>
          </w:tcPr>
          <w:p>
            <w:r>
              <w:t>The system shall enable user management including account creation, modification, suspension, and deletion</w:t>
            </w:r>
          </w:p>
        </w:tc>
        <w:tc>
          <w:tcPr>
            <w:tcW w:type="dxa" w:w="3120"/>
          </w:tcPr>
          <w:p>
            <w:r>
              <w:t>M</w:t>
            </w:r>
          </w:p>
        </w:tc>
      </w:tr>
      <w:tr>
        <w:tc>
          <w:tcPr>
            <w:tcW w:type="dxa" w:w="3120"/>
          </w:tcPr>
          <w:p>
            <w:pPr>
              <w:jc w:val="center"/>
            </w:pPr>
            <w:r>
              <w:t>FR-063</w:t>
            </w:r>
          </w:p>
        </w:tc>
        <w:tc>
          <w:tcPr>
            <w:tcW w:type="dxa" w:w="3120"/>
          </w:tcPr>
          <w:p>
            <w:r>
              <w:t>The system shall support product management including creation, modification, pricing updates, and lifecycle management</w:t>
            </w:r>
          </w:p>
        </w:tc>
        <w:tc>
          <w:tcPr>
            <w:tcW w:type="dxa" w:w="3120"/>
          </w:tcPr>
          <w:p>
            <w:r>
              <w:t>M</w:t>
            </w:r>
          </w:p>
        </w:tc>
      </w:tr>
      <w:tr>
        <w:tc>
          <w:tcPr>
            <w:tcW w:type="dxa" w:w="3120"/>
          </w:tcPr>
          <w:p>
            <w:pPr>
              <w:jc w:val="center"/>
            </w:pPr>
            <w:r>
              <w:t>FR-064</w:t>
            </w:r>
          </w:p>
        </w:tc>
        <w:tc>
          <w:tcPr>
            <w:tcW w:type="dxa" w:w="3120"/>
          </w:tcPr>
          <w:p>
            <w:r>
              <w:t>The system shall provide real-time dashboards for claims processing, approval workflows, and settlement tracking</w:t>
            </w:r>
          </w:p>
        </w:tc>
        <w:tc>
          <w:tcPr>
            <w:tcW w:type="dxa" w:w="3120"/>
          </w:tcPr>
          <w:p>
            <w:r>
              <w:t>M</w:t>
            </w:r>
          </w:p>
        </w:tc>
      </w:tr>
      <w:tr>
        <w:tc>
          <w:tcPr>
            <w:tcW w:type="dxa" w:w="3120"/>
          </w:tcPr>
          <w:p>
            <w:pPr>
              <w:jc w:val="center"/>
            </w:pPr>
            <w:r>
              <w:t>FR-065</w:t>
            </w:r>
          </w:p>
        </w:tc>
        <w:tc>
          <w:tcPr>
            <w:tcW w:type="dxa" w:w="3120"/>
          </w:tcPr>
          <w:p>
            <w:r>
              <w:t>The system shall generate business reports including daily sales summaries, claims ratios, partner performance metrics, and policy count analytics</w:t>
            </w:r>
          </w:p>
        </w:tc>
        <w:tc>
          <w:tcPr>
            <w:tcW w:type="dxa" w:w="3120"/>
          </w:tcPr>
          <w:p>
            <w:r>
              <w:t>M</w:t>
            </w:r>
          </w:p>
        </w:tc>
      </w:tr>
      <w:tr>
        <w:tc>
          <w:tcPr>
            <w:tcW w:type="dxa" w:w="3120"/>
          </w:tcPr>
          <w:p>
            <w:pPr>
              <w:jc w:val="center"/>
            </w:pPr>
            <w:r>
              <w:t>FR-066</w:t>
            </w:r>
          </w:p>
        </w:tc>
        <w:tc>
          <w:tcPr>
            <w:tcW w:type="dxa" w:w="3120"/>
          </w:tcPr>
          <w:p>
            <w:r>
              <w:t>The system shall implement KPI tracking aligned with business plan targets and regulatory requirements</w:t>
            </w:r>
          </w:p>
        </w:tc>
        <w:tc>
          <w:tcPr>
            <w:tcW w:type="dxa" w:w="3120"/>
          </w:tcPr>
          <w:p>
            <w:r>
              <w:t>M</w:t>
            </w:r>
          </w:p>
        </w:tc>
      </w:tr>
      <w:tr>
        <w:tc>
          <w:tcPr>
            <w:tcW w:type="dxa" w:w="3120"/>
          </w:tcPr>
          <w:p>
            <w:pPr>
              <w:jc w:val="center"/>
            </w:pPr>
            <w:r>
              <w:t>FR-067</w:t>
            </w:r>
          </w:p>
        </w:tc>
        <w:tc>
          <w:tcPr>
            <w:tcW w:type="dxa" w:w="3120"/>
          </w:tcPr>
          <w:p>
            <w:r>
              <w:t>The system shall support data export functionality for regulatory reporting</w:t>
            </w:r>
          </w:p>
        </w:tc>
        <w:tc>
          <w:tcPr>
            <w:tcW w:type="dxa" w:w="3120"/>
          </w:tcPr>
          <w:p>
            <w:r>
              <w:t>M</w:t>
            </w:r>
          </w:p>
        </w:tc>
      </w:tr>
      <w:tr>
        <w:tc>
          <w:tcPr>
            <w:tcW w:type="dxa" w:w="3120"/>
          </w:tcPr>
          <w:p>
            <w:pPr>
              <w:jc w:val="center"/>
            </w:pPr>
            <w:r>
              <w:t>FR-068</w:t>
            </w:r>
          </w:p>
        </w:tc>
        <w:tc>
          <w:tcPr>
            <w:tcW w:type="dxa" w:w="3120"/>
          </w:tcPr>
          <w:p>
            <w:r>
              <w:t>The system shall provide audit log viewing and searching capabilities</w:t>
            </w:r>
          </w:p>
        </w:tc>
        <w:tc>
          <w:tcPr>
            <w:tcW w:type="dxa" w:w="3120"/>
          </w:tcPr>
          <w:p>
            <w:r>
              <w:t>M</w:t>
            </w:r>
          </w:p>
        </w:tc>
      </w:tr>
      <w:tr>
        <w:tc>
          <w:tcPr>
            <w:tcW w:type="dxa" w:w="3120"/>
          </w:tcPr>
          <w:p>
            <w:pPr>
              <w:jc w:val="center"/>
            </w:pPr>
            <w:r>
              <w:t>FR-069</w:t>
            </w:r>
          </w:p>
        </w:tc>
        <w:tc>
          <w:tcPr>
            <w:tcW w:type="dxa" w:w="3120"/>
          </w:tcPr>
          <w:p>
            <w:r>
              <w:t>The system shall have internal Admin special data product as Business Intelligence Tool: TBD (Options: Metabase, Tableau, Power BI, custom dashboards)</w:t>
            </w:r>
          </w:p>
        </w:tc>
        <w:tc>
          <w:tcPr>
            <w:tcW w:type="dxa" w:w="3120"/>
          </w:tcPr>
          <w:p>
            <w:r>
              <w:t>F</w:t>
            </w:r>
          </w:p>
        </w:tc>
      </w:tr>
    </w:tbl>
    <w:p/>
    <w:p>
      <w:pPr>
        <w:pStyle w:val="CustomH2"/>
      </w:pPr>
      <w:r>
        <w:t>4.9 Partner / Agent Portal</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ID</w:t>
            </w:r>
          </w:p>
        </w:tc>
        <w:tc>
          <w:tcPr>
            <w:tcW w:type="dxa" w:w="3120"/>
            <w:shd w:fill="1f4e79"/>
          </w:tcPr>
          <w:p>
            <w:pPr>
              <w:jc w:val="center"/>
            </w:pPr>
            <w:r>
              <w:rPr>
                <w:b/>
                <w:color w:val="FFFFFF"/>
              </w:rPr>
              <w:t>Requirement Description</w:t>
            </w:r>
          </w:p>
        </w:tc>
        <w:tc>
          <w:tcPr>
            <w:tcW w:type="dxa" w:w="3120"/>
            <w:shd w:fill="1f4e79"/>
          </w:tcPr>
          <w:p>
            <w:pPr>
              <w:jc w:val="center"/>
            </w:pPr>
            <w:r>
              <w:rPr>
                <w:b/>
                <w:color w:val="FFFFFF"/>
              </w:rPr>
              <w:t>Priority</w:t>
            </w:r>
          </w:p>
        </w:tc>
      </w:tr>
      <w:tr>
        <w:tc>
          <w:tcPr>
            <w:tcW w:type="dxa" w:w="3120"/>
          </w:tcPr>
          <w:p>
            <w:pPr>
              <w:jc w:val="center"/>
            </w:pPr>
            <w:r>
              <w:t>FR-070</w:t>
            </w:r>
          </w:p>
        </w:tc>
        <w:tc>
          <w:tcPr>
            <w:tcW w:type="dxa" w:w="3120"/>
          </w:tcPr>
          <w:p>
            <w:r>
              <w:t>The system shall provide embedded policy purchase workflow for partners to initiate transactions on behalf of customers</w:t>
            </w:r>
          </w:p>
        </w:tc>
        <w:tc>
          <w:tcPr>
            <w:tcW w:type="dxa" w:w="3120"/>
          </w:tcPr>
          <w:p>
            <w:r>
              <w:t>M</w:t>
            </w:r>
          </w:p>
        </w:tc>
      </w:tr>
      <w:tr>
        <w:tc>
          <w:tcPr>
            <w:tcW w:type="dxa" w:w="3120"/>
          </w:tcPr>
          <w:p>
            <w:pPr>
              <w:jc w:val="center"/>
            </w:pPr>
            <w:r>
              <w:t>FR-071</w:t>
            </w:r>
          </w:p>
        </w:tc>
        <w:tc>
          <w:tcPr>
            <w:tcW w:type="dxa" w:w="3120"/>
          </w:tcPr>
          <w:p>
            <w:r>
              <w:t>The system shall implement partner-specific branding and customization options</w:t>
            </w:r>
          </w:p>
        </w:tc>
        <w:tc>
          <w:tcPr>
            <w:tcW w:type="dxa" w:w="3120"/>
          </w:tcPr>
          <w:p>
            <w:r>
              <w:t>D</w:t>
            </w:r>
          </w:p>
        </w:tc>
      </w:tr>
      <w:tr>
        <w:tc>
          <w:tcPr>
            <w:tcW w:type="dxa" w:w="3120"/>
          </w:tcPr>
          <w:p>
            <w:pPr>
              <w:jc w:val="center"/>
            </w:pPr>
            <w:r>
              <w:t>FR-072</w:t>
            </w:r>
          </w:p>
        </w:tc>
        <w:tc>
          <w:tcPr>
            <w:tcW w:type="dxa" w:w="3120"/>
          </w:tcPr>
          <w:p>
            <w:r>
              <w:t>The system shall provide partner dashboard with commission statements, lead tracking, and performance analytics</w:t>
            </w:r>
          </w:p>
        </w:tc>
        <w:tc>
          <w:tcPr>
            <w:tcW w:type="dxa" w:w="3120"/>
          </w:tcPr>
          <w:p>
            <w:r>
              <w:t>M</w:t>
            </w:r>
          </w:p>
        </w:tc>
      </w:tr>
      <w:tr>
        <w:tc>
          <w:tcPr>
            <w:tcW w:type="dxa" w:w="3120"/>
          </w:tcPr>
          <w:p>
            <w:pPr>
              <w:jc w:val="center"/>
            </w:pPr>
            <w:r>
              <w:t>FR-073</w:t>
            </w:r>
          </w:p>
        </w:tc>
        <w:tc>
          <w:tcPr>
            <w:tcW w:type="dxa" w:w="3120"/>
          </w:tcPr>
          <w:p>
            <w:r>
              <w:t>The system shall support partner onboarding workflow with documentation and approval process</w:t>
            </w:r>
          </w:p>
        </w:tc>
        <w:tc>
          <w:tcPr>
            <w:tcW w:type="dxa" w:w="3120"/>
          </w:tcPr>
          <w:p>
            <w:r>
              <w:t>M</w:t>
            </w:r>
          </w:p>
        </w:tc>
      </w:tr>
      <w:tr>
        <w:tc>
          <w:tcPr>
            <w:tcW w:type="dxa" w:w="3120"/>
          </w:tcPr>
          <w:p>
            <w:pPr>
              <w:jc w:val="center"/>
            </w:pPr>
            <w:r>
              <w:t>FR-074</w:t>
            </w:r>
          </w:p>
        </w:tc>
        <w:tc>
          <w:tcPr>
            <w:tcW w:type="dxa" w:w="3120"/>
          </w:tcPr>
          <w:p>
            <w:r>
              <w:t>The system shall implement partner hierarchy management for multi-level agent structures</w:t>
            </w:r>
          </w:p>
        </w:tc>
        <w:tc>
          <w:tcPr>
            <w:tcW w:type="dxa" w:w="3120"/>
          </w:tcPr>
          <w:p>
            <w:r>
              <w:t>D</w:t>
            </w:r>
          </w:p>
        </w:tc>
      </w:tr>
      <w:tr>
        <w:tc>
          <w:tcPr>
            <w:tcW w:type="dxa" w:w="3120"/>
          </w:tcPr>
          <w:p>
            <w:pPr>
              <w:jc w:val="center"/>
            </w:pPr>
            <w:r>
              <w:t>FR-075</w:t>
            </w:r>
          </w:p>
        </w:tc>
        <w:tc>
          <w:tcPr>
            <w:tcW w:type="dxa" w:w="3120"/>
          </w:tcPr>
          <w:p>
            <w:r>
              <w:t>The system shall provide API access for deep partner system integration</w:t>
            </w:r>
          </w:p>
        </w:tc>
        <w:tc>
          <w:tcPr>
            <w:tcW w:type="dxa" w:w="3120"/>
          </w:tcPr>
          <w:p>
            <w:r>
              <w:t>M</w:t>
            </w:r>
          </w:p>
        </w:tc>
      </w:tr>
      <w:tr>
        <w:tc>
          <w:tcPr>
            <w:tcW w:type="dxa" w:w="3120"/>
          </w:tcPr>
          <w:p>
            <w:pPr>
              <w:jc w:val="center"/>
            </w:pPr>
            <w:r>
              <w:t>FR-076</w:t>
            </w:r>
          </w:p>
        </w:tc>
        <w:tc>
          <w:tcPr>
            <w:tcW w:type="dxa" w:w="3120"/>
          </w:tcPr>
          <w:p>
            <w:r>
              <w:t>The system shall support promo code management for product discounts</w:t>
            </w:r>
          </w:p>
        </w:tc>
        <w:tc>
          <w:tcPr>
            <w:tcW w:type="dxa" w:w="3120"/>
          </w:tcPr>
          <w:p>
            <w:r>
              <w:t>M</w:t>
            </w:r>
          </w:p>
        </w:tc>
      </w:tr>
      <w:tr>
        <w:tc>
          <w:tcPr>
            <w:tcW w:type="dxa" w:w="3120"/>
          </w:tcPr>
          <w:p>
            <w:pPr>
              <w:jc w:val="center"/>
            </w:pPr>
            <w:r>
              <w:t>FR-077</w:t>
            </w:r>
          </w:p>
        </w:tc>
        <w:tc>
          <w:tcPr>
            <w:tcW w:type="dxa" w:w="3120"/>
          </w:tcPr>
          <w:p>
            <w:r>
              <w:t>The system shall implement partner-specific pricing and commission structures</w:t>
            </w:r>
          </w:p>
        </w:tc>
        <w:tc>
          <w:tcPr>
            <w:tcW w:type="dxa" w:w="3120"/>
          </w:tcPr>
          <w:p>
            <w:r>
              <w:t>M</w:t>
            </w:r>
          </w:p>
        </w:tc>
      </w:tr>
      <w:tr>
        <w:tc>
          <w:tcPr>
            <w:tcW w:type="dxa" w:w="3120"/>
          </w:tcPr>
          <w:p>
            <w:pPr>
              <w:jc w:val="center"/>
            </w:pPr>
            <w:r>
              <w:t>FR-078</w:t>
            </w:r>
          </w:p>
        </w:tc>
        <w:tc>
          <w:tcPr>
            <w:tcW w:type="dxa" w:w="3120"/>
          </w:tcPr>
          <w:p>
            <w:r>
              <w:t>The system shall provide partner training module and resource library</w:t>
            </w:r>
          </w:p>
        </w:tc>
        <w:tc>
          <w:tcPr>
            <w:tcW w:type="dxa" w:w="3120"/>
          </w:tcPr>
          <w:p>
            <w:r>
              <w:t>F</w:t>
            </w:r>
          </w:p>
        </w:tc>
      </w:tr>
    </w:tbl>
    <w:p/>
    <w:p>
      <w:pPr>
        <w:pStyle w:val="CustomH2"/>
      </w:pPr>
      <w:r>
        <w:t>4.10 Audit &amp; Logging</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ID</w:t>
            </w:r>
          </w:p>
        </w:tc>
        <w:tc>
          <w:tcPr>
            <w:tcW w:type="dxa" w:w="3120"/>
            <w:shd w:fill="1f4e79"/>
          </w:tcPr>
          <w:p>
            <w:pPr>
              <w:jc w:val="center"/>
            </w:pPr>
            <w:r>
              <w:rPr>
                <w:b/>
                <w:color w:val="FFFFFF"/>
              </w:rPr>
              <w:t>Requirement Description</w:t>
            </w:r>
          </w:p>
        </w:tc>
        <w:tc>
          <w:tcPr>
            <w:tcW w:type="dxa" w:w="3120"/>
            <w:shd w:fill="1f4e79"/>
          </w:tcPr>
          <w:p>
            <w:pPr>
              <w:jc w:val="center"/>
            </w:pPr>
            <w:r>
              <w:rPr>
                <w:b/>
                <w:color w:val="FFFFFF"/>
              </w:rPr>
              <w:t>Priority</w:t>
            </w:r>
          </w:p>
        </w:tc>
      </w:tr>
      <w:tr>
        <w:tc>
          <w:tcPr>
            <w:tcW w:type="dxa" w:w="3120"/>
          </w:tcPr>
          <w:p>
            <w:pPr>
              <w:jc w:val="center"/>
            </w:pPr>
            <w:r>
              <w:t>FR-141</w:t>
            </w:r>
          </w:p>
        </w:tc>
        <w:tc>
          <w:tcPr>
            <w:tcW w:type="dxa" w:w="3120"/>
          </w:tcPr>
          <w:p>
            <w:r>
              <w:t>The system shall maintain immutable logs for critical actions such as: policy issue, claim approval, claim rejection, payment and dispute</w:t>
            </w:r>
          </w:p>
        </w:tc>
        <w:tc>
          <w:tcPr>
            <w:tcW w:type="dxa" w:w="3120"/>
          </w:tcPr>
          <w:p>
            <w:r>
              <w:t>M</w:t>
            </w:r>
          </w:p>
        </w:tc>
      </w:tr>
      <w:tr>
        <w:tc>
          <w:tcPr>
            <w:tcW w:type="dxa" w:w="3120"/>
          </w:tcPr>
          <w:p>
            <w:pPr>
              <w:jc w:val="center"/>
            </w:pPr>
            <w:r>
              <w:t>FR-142</w:t>
            </w:r>
          </w:p>
        </w:tc>
        <w:tc>
          <w:tcPr>
            <w:tcW w:type="dxa" w:w="3120"/>
          </w:tcPr>
          <w:p>
            <w:r>
              <w:t>The system shall maintain data retention policy up to minimum of 20 years to maintain records for regulatory compliance</w:t>
            </w:r>
          </w:p>
        </w:tc>
        <w:tc>
          <w:tcPr>
            <w:tcW w:type="dxa" w:w="3120"/>
          </w:tcPr>
          <w:p>
            <w:r>
              <w:t>D</w:t>
            </w:r>
          </w:p>
        </w:tc>
      </w:tr>
      <w:tr>
        <w:tc>
          <w:tcPr>
            <w:tcW w:type="dxa" w:w="3120"/>
          </w:tcPr>
          <w:p>
            <w:pPr>
              <w:jc w:val="center"/>
            </w:pPr>
            <w:r>
              <w:t>FR-143</w:t>
            </w:r>
          </w:p>
        </w:tc>
        <w:tc>
          <w:tcPr>
            <w:tcW w:type="dxa" w:w="3120"/>
          </w:tcPr>
          <w:p>
            <w:r>
              <w:t>The system shall track each logged in user for auxiliary actions and will have additional data logs</w:t>
            </w:r>
          </w:p>
        </w:tc>
        <w:tc>
          <w:tcPr>
            <w:tcW w:type="dxa" w:w="3120"/>
          </w:tcPr>
          <w:p>
            <w:r>
              <w:t>D</w:t>
            </w:r>
          </w:p>
        </w:tc>
      </w:tr>
      <w:tr>
        <w:tc>
          <w:tcPr>
            <w:tcW w:type="dxa" w:w="3120"/>
          </w:tcPr>
          <w:p>
            <w:pPr>
              <w:jc w:val="center"/>
            </w:pPr>
            <w:r>
              <w:t>FR-144</w:t>
            </w:r>
          </w:p>
        </w:tc>
        <w:tc>
          <w:tcPr>
            <w:tcW w:type="dxa" w:w="3120"/>
          </w:tcPr>
          <w:p>
            <w:r>
              <w:t>The system shall allow partner to maintain additional data logs as per customer and InsureTech MOU</w:t>
            </w:r>
          </w:p>
        </w:tc>
        <w:tc>
          <w:tcPr>
            <w:tcW w:type="dxa" w:w="3120"/>
          </w:tcPr>
          <w:p>
            <w:r>
              <w:t>F</w:t>
            </w:r>
          </w:p>
        </w:tc>
      </w:tr>
      <w:tr>
        <w:tc>
          <w:tcPr>
            <w:tcW w:type="dxa" w:w="3120"/>
          </w:tcPr>
          <w:p>
            <w:pPr>
              <w:jc w:val="center"/>
            </w:pPr>
            <w:r>
              <w:t>FR-145</w:t>
            </w:r>
          </w:p>
        </w:tc>
        <w:tc>
          <w:tcPr>
            <w:tcW w:type="dxa" w:w="3120"/>
          </w:tcPr>
          <w:p>
            <w:r>
              <w:t>The system shall provide special portal to regulatory body to access requested data as per policy and law of regulatory bodies</w:t>
            </w:r>
          </w:p>
        </w:tc>
        <w:tc>
          <w:tcPr>
            <w:tcW w:type="dxa" w:w="3120"/>
          </w:tcPr>
          <w:p>
            <w:r>
              <w:t>M</w:t>
            </w:r>
          </w:p>
        </w:tc>
      </w:tr>
    </w:tbl>
    <w:p/>
    <w:p>
      <w:pPr>
        <w:pStyle w:val="CustomH2"/>
      </w:pPr>
      <w:r>
        <w:t>4.11 User Interface Requirements</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ID</w:t>
            </w:r>
          </w:p>
        </w:tc>
        <w:tc>
          <w:tcPr>
            <w:tcW w:type="dxa" w:w="3120"/>
            <w:shd w:fill="1f4e79"/>
          </w:tcPr>
          <w:p>
            <w:pPr>
              <w:jc w:val="center"/>
            </w:pPr>
            <w:r>
              <w:rPr>
                <w:b/>
                <w:color w:val="FFFFFF"/>
              </w:rPr>
              <w:t>Requirement Description</w:t>
            </w:r>
          </w:p>
        </w:tc>
        <w:tc>
          <w:tcPr>
            <w:tcW w:type="dxa" w:w="3120"/>
            <w:shd w:fill="1f4e79"/>
          </w:tcPr>
          <w:p>
            <w:pPr>
              <w:jc w:val="center"/>
            </w:pPr>
            <w:r>
              <w:rPr>
                <w:b/>
                <w:color w:val="FFFFFF"/>
              </w:rPr>
              <w:t>Priority</w:t>
            </w:r>
          </w:p>
        </w:tc>
      </w:tr>
      <w:tr>
        <w:tc>
          <w:tcPr>
            <w:tcW w:type="dxa" w:w="3120"/>
          </w:tcPr>
          <w:p>
            <w:pPr>
              <w:jc w:val="center"/>
            </w:pPr>
            <w:r>
              <w:t>FR-146</w:t>
            </w:r>
          </w:p>
        </w:tc>
        <w:tc>
          <w:tcPr>
            <w:tcW w:type="dxa" w:w="3120"/>
          </w:tcPr>
          <w:p>
            <w:r>
              <w:t>The system shall maintain similar User interface with different operating systems</w:t>
            </w:r>
          </w:p>
        </w:tc>
        <w:tc>
          <w:tcPr>
            <w:tcW w:type="dxa" w:w="3120"/>
          </w:tcPr>
          <w:p>
            <w:r>
              <w:t>M</w:t>
            </w:r>
          </w:p>
        </w:tc>
      </w:tr>
      <w:tr>
        <w:tc>
          <w:tcPr>
            <w:tcW w:type="dxa" w:w="3120"/>
          </w:tcPr>
          <w:p>
            <w:pPr>
              <w:jc w:val="center"/>
            </w:pPr>
            <w:r>
              <w:t>FR-147</w:t>
            </w:r>
          </w:p>
        </w:tc>
        <w:tc>
          <w:tcPr>
            <w:tcW w:type="dxa" w:w="3120"/>
          </w:tcPr>
          <w:p>
            <w:r>
              <w:t>The system shall provide smart data widget for mobile users</w:t>
            </w:r>
          </w:p>
        </w:tc>
        <w:tc>
          <w:tcPr>
            <w:tcW w:type="dxa" w:w="3120"/>
          </w:tcPr>
          <w:p>
            <w:r>
              <w:t>D</w:t>
            </w:r>
          </w:p>
        </w:tc>
      </w:tr>
      <w:tr>
        <w:tc>
          <w:tcPr>
            <w:tcW w:type="dxa" w:w="3120"/>
          </w:tcPr>
          <w:p>
            <w:pPr>
              <w:jc w:val="center"/>
            </w:pPr>
            <w:r>
              <w:t>FR-148</w:t>
            </w:r>
          </w:p>
        </w:tc>
        <w:tc>
          <w:tcPr>
            <w:tcW w:type="dxa" w:w="3120"/>
          </w:tcPr>
          <w:p>
            <w:r>
              <w:t>The system shall provide voice assisted workflow for type 3 users</w:t>
            </w:r>
          </w:p>
        </w:tc>
        <w:tc>
          <w:tcPr>
            <w:tcW w:type="dxa" w:w="3120"/>
          </w:tcPr>
          <w:p>
            <w:r>
              <w:t>F</w:t>
            </w:r>
          </w:p>
        </w:tc>
      </w:tr>
      <w:tr>
        <w:tc>
          <w:tcPr>
            <w:tcW w:type="dxa" w:w="3120"/>
          </w:tcPr>
          <w:p>
            <w:pPr>
              <w:jc w:val="center"/>
            </w:pPr>
            <w:r>
              <w:t>FR-149</w:t>
            </w:r>
          </w:p>
        </w:tc>
        <w:tc>
          <w:tcPr>
            <w:tcW w:type="dxa" w:w="3120"/>
          </w:tcPr>
          <w:p>
            <w:r>
              <w:t>The system shall provide desktop first web UI for portals</w:t>
            </w:r>
          </w:p>
        </w:tc>
        <w:tc>
          <w:tcPr>
            <w:tcW w:type="dxa" w:w="3120"/>
          </w:tcPr>
          <w:p>
            <w:r>
              <w:t>M</w:t>
            </w:r>
          </w:p>
        </w:tc>
      </w:tr>
      <w:tr>
        <w:tc>
          <w:tcPr>
            <w:tcW w:type="dxa" w:w="3120"/>
          </w:tcPr>
          <w:p>
            <w:pPr>
              <w:jc w:val="center"/>
            </w:pPr>
            <w:r>
              <w:t>FR-150</w:t>
            </w:r>
          </w:p>
        </w:tc>
        <w:tc>
          <w:tcPr>
            <w:tcW w:type="dxa" w:w="3120"/>
          </w:tcPr>
          <w:p>
            <w:r>
              <w:t>The system shall take minimum permissions for all services from user device (e.g., camera, one time message read)</w:t>
            </w:r>
          </w:p>
        </w:tc>
        <w:tc>
          <w:tcPr>
            <w:tcW w:type="dxa" w:w="3120"/>
          </w:tcPr>
          <w:p>
            <w:r>
              <w:t>M</w:t>
            </w:r>
          </w:p>
        </w:tc>
      </w:tr>
    </w:tbl>
    <w:p/>
    <w:p>
      <w:pPr>
        <w:pStyle w:val="CustomH2"/>
      </w:pPr>
      <w:r>
        <w:t>4.12 AI &amp; Automation Features</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ID</w:t>
            </w:r>
          </w:p>
        </w:tc>
        <w:tc>
          <w:tcPr>
            <w:tcW w:type="dxa" w:w="3120"/>
            <w:shd w:fill="1f4e79"/>
          </w:tcPr>
          <w:p>
            <w:pPr>
              <w:jc w:val="center"/>
            </w:pPr>
            <w:r>
              <w:rPr>
                <w:b/>
                <w:color w:val="FFFFFF"/>
              </w:rPr>
              <w:t>Requirement Description</w:t>
            </w:r>
          </w:p>
        </w:tc>
        <w:tc>
          <w:tcPr>
            <w:tcW w:type="dxa" w:w="3120"/>
            <w:shd w:fill="1f4e79"/>
          </w:tcPr>
          <w:p>
            <w:pPr>
              <w:jc w:val="center"/>
            </w:pPr>
            <w:r>
              <w:rPr>
                <w:b/>
                <w:color w:val="FFFFFF"/>
              </w:rPr>
              <w:t>Priority</w:t>
            </w:r>
          </w:p>
        </w:tc>
      </w:tr>
      <w:tr>
        <w:tc>
          <w:tcPr>
            <w:tcW w:type="dxa" w:w="3120"/>
          </w:tcPr>
          <w:p>
            <w:pPr>
              <w:jc w:val="center"/>
            </w:pPr>
            <w:r>
              <w:t>FR-089</w:t>
            </w:r>
          </w:p>
        </w:tc>
        <w:tc>
          <w:tcPr>
            <w:tcW w:type="dxa" w:w="3120"/>
          </w:tcPr>
          <w:p>
            <w:r>
              <w:t>The system shall have purpose built AI Chatbot to assist customer during product search, selection, purchase, verification, payment stage</w:t>
            </w:r>
          </w:p>
        </w:tc>
        <w:tc>
          <w:tcPr>
            <w:tcW w:type="dxa" w:w="3120"/>
          </w:tcPr>
          <w:p>
            <w:r>
              <w:t>F</w:t>
            </w:r>
          </w:p>
        </w:tc>
      </w:tr>
      <w:tr>
        <w:tc>
          <w:tcPr>
            <w:tcW w:type="dxa" w:w="3120"/>
          </w:tcPr>
          <w:p>
            <w:pPr>
              <w:jc w:val="center"/>
            </w:pPr>
            <w:r>
              <w:t>FR-123</w:t>
            </w:r>
          </w:p>
        </w:tc>
        <w:tc>
          <w:tcPr>
            <w:tcW w:type="dxa" w:w="3120"/>
          </w:tcPr>
          <w:p>
            <w:r>
              <w:t>The system shall provide ticket form fill up option with auto recorded customer support call</w:t>
            </w:r>
          </w:p>
        </w:tc>
        <w:tc>
          <w:tcPr>
            <w:tcW w:type="dxa" w:w="3120"/>
          </w:tcPr>
          <w:p>
            <w:r>
              <w:t>D</w:t>
            </w:r>
          </w:p>
        </w:tc>
      </w:tr>
    </w:tbl>
    <w:p/>
    <w:p>
      <w:pPr>
        <w:pStyle w:val="CustomH2"/>
      </w:pPr>
      <w:r>
        <w:t>4.13 API Design and Data Flow</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ID</w:t>
            </w:r>
          </w:p>
        </w:tc>
        <w:tc>
          <w:tcPr>
            <w:tcW w:type="dxa" w:w="3120"/>
            <w:shd w:fill="1f4e79"/>
          </w:tcPr>
          <w:p>
            <w:pPr>
              <w:jc w:val="center"/>
            </w:pPr>
            <w:r>
              <w:rPr>
                <w:b/>
                <w:color w:val="FFFFFF"/>
              </w:rPr>
              <w:t>Requirement Description</w:t>
            </w:r>
          </w:p>
        </w:tc>
        <w:tc>
          <w:tcPr>
            <w:tcW w:type="dxa" w:w="3120"/>
            <w:shd w:fill="1f4e79"/>
          </w:tcPr>
          <w:p>
            <w:pPr>
              <w:jc w:val="center"/>
            </w:pPr>
            <w:r>
              <w:rPr>
                <w:b/>
                <w:color w:val="FFFFFF"/>
              </w:rPr>
              <w:t>Priority</w:t>
            </w:r>
          </w:p>
        </w:tc>
      </w:tr>
      <w:tr>
        <w:tc>
          <w:tcPr>
            <w:tcW w:type="dxa" w:w="3120"/>
          </w:tcPr>
          <w:p>
            <w:pPr>
              <w:jc w:val="center"/>
            </w:pPr>
            <w:r>
              <w:t>FR-151</w:t>
            </w:r>
          </w:p>
        </w:tc>
        <w:tc>
          <w:tcPr>
            <w:tcW w:type="dxa" w:w="3120"/>
          </w:tcPr>
          <w:p>
            <w:r>
              <w:t>The system shall maintain two levels of API: private and public</w:t>
            </w:r>
          </w:p>
        </w:tc>
        <w:tc>
          <w:tcPr>
            <w:tcW w:type="dxa" w:w="3120"/>
          </w:tcPr>
          <w:p>
            <w:r>
              <w:t>M</w:t>
            </w:r>
          </w:p>
        </w:tc>
      </w:tr>
      <w:tr>
        <w:tc>
          <w:tcPr>
            <w:tcW w:type="dxa" w:w="3120"/>
          </w:tcPr>
          <w:p>
            <w:pPr>
              <w:jc w:val="center"/>
            </w:pPr>
            <w:r>
              <w:t>FR-152</w:t>
            </w:r>
          </w:p>
        </w:tc>
        <w:tc>
          <w:tcPr>
            <w:tcW w:type="dxa" w:w="3120"/>
          </w:tcPr>
          <w:p>
            <w:r>
              <w:t>The system shall have three levels of private API as Category 1, Category 2, and Category 3 with secure middle layer</w:t>
            </w:r>
          </w:p>
        </w:tc>
        <w:tc>
          <w:tcPr>
            <w:tcW w:type="dxa" w:w="3120"/>
          </w:tcPr>
          <w:p>
            <w:r>
              <w:t>D</w:t>
            </w:r>
          </w:p>
        </w:tc>
      </w:tr>
      <w:tr>
        <w:tc>
          <w:tcPr>
            <w:tcW w:type="dxa" w:w="3120"/>
          </w:tcPr>
          <w:p>
            <w:pPr>
              <w:jc w:val="center"/>
            </w:pPr>
            <w:r>
              <w:t>FR-153</w:t>
            </w:r>
          </w:p>
        </w:tc>
        <w:tc>
          <w:tcPr>
            <w:tcW w:type="dxa" w:w="3120"/>
          </w:tcPr>
          <w:p>
            <w:r>
              <w:t>The system shall use Protocol Buffer and gRPC based communication for Category 1 API between gateway and microservices in HTTP with system admin middle layer</w:t>
            </w:r>
          </w:p>
        </w:tc>
        <w:tc>
          <w:tcPr>
            <w:tcW w:type="dxa" w:w="3120"/>
          </w:tcPr>
          <w:p>
            <w:r>
              <w:t>F</w:t>
            </w:r>
          </w:p>
        </w:tc>
      </w:tr>
      <w:tr>
        <w:tc>
          <w:tcPr>
            <w:tcW w:type="dxa" w:w="3120"/>
          </w:tcPr>
          <w:p>
            <w:pPr>
              <w:jc w:val="center"/>
            </w:pPr>
            <w:r>
              <w:t>FR-154</w:t>
            </w:r>
          </w:p>
        </w:tc>
        <w:tc>
          <w:tcPr>
            <w:tcW w:type="dxa" w:w="3120"/>
          </w:tcPr>
          <w:p>
            <w:r>
              <w:t>The system shall use GraphQL based API as Category 2 for gateway and customer device with JWT token system and OAuth v2 based security middle layer</w:t>
            </w:r>
          </w:p>
        </w:tc>
        <w:tc>
          <w:tcPr>
            <w:tcW w:type="dxa" w:w="3120"/>
          </w:tcPr>
          <w:p>
            <w:r>
              <w:t>M</w:t>
            </w:r>
          </w:p>
        </w:tc>
      </w:tr>
      <w:tr>
        <w:tc>
          <w:tcPr>
            <w:tcW w:type="dxa" w:w="3120"/>
          </w:tcPr>
          <w:p>
            <w:pPr>
              <w:jc w:val="center"/>
            </w:pPr>
            <w:r>
              <w:t>FR-155</w:t>
            </w:r>
          </w:p>
        </w:tc>
        <w:tc>
          <w:tcPr>
            <w:tcW w:type="dxa" w:w="3120"/>
          </w:tcPr>
          <w:p>
            <w:r>
              <w:t>The system shall use RESTful API with JSON with compliance of OPEN API standard as Category 3 for 3rd party Integration with server side auth and shall provide user public documentation, wiki, sandbox and a mock server</w:t>
            </w:r>
          </w:p>
        </w:tc>
        <w:tc>
          <w:tcPr>
            <w:tcW w:type="dxa" w:w="3120"/>
          </w:tcPr>
          <w:p>
            <w:r>
              <w:t>D</w:t>
            </w:r>
          </w:p>
        </w:tc>
      </w:tr>
      <w:tr>
        <w:tc>
          <w:tcPr>
            <w:tcW w:type="dxa" w:w="3120"/>
          </w:tcPr>
          <w:p>
            <w:pPr>
              <w:jc w:val="center"/>
            </w:pPr>
            <w:r>
              <w:t>FR-156</w:t>
            </w:r>
          </w:p>
        </w:tc>
        <w:tc>
          <w:tcPr>
            <w:tcW w:type="dxa" w:w="3120"/>
          </w:tcPr>
          <w:p>
            <w:r>
              <w:t>The system shall provide public RESTful API with JSON with compliance of OPEN API standard for product search, product list and view for live products etc</w:t>
            </w:r>
          </w:p>
        </w:tc>
        <w:tc>
          <w:tcPr>
            <w:tcW w:type="dxa" w:w="3120"/>
          </w:tcPr>
          <w:p>
            <w:r>
              <w:t>M</w:t>
            </w:r>
          </w:p>
        </w:tc>
      </w:tr>
      <w:tr>
        <w:tc>
          <w:tcPr>
            <w:tcW w:type="dxa" w:w="3120"/>
          </w:tcPr>
          <w:p>
            <w:pPr>
              <w:jc w:val="center"/>
            </w:pPr>
            <w:r>
              <w:t>FR-157</w:t>
            </w:r>
          </w:p>
        </w:tc>
        <w:tc>
          <w:tcPr>
            <w:tcW w:type="dxa" w:w="3120"/>
          </w:tcPr>
          <w:p>
            <w:r>
              <w:t>The system shall only expose proxy server (Cloudflare) and entry node IP (NGINX) to public space</w:t>
            </w:r>
          </w:p>
        </w:tc>
        <w:tc>
          <w:tcPr>
            <w:tcW w:type="dxa" w:w="3120"/>
          </w:tcPr>
          <w:p>
            <w:r>
              <w:t>M</w:t>
            </w:r>
          </w:p>
        </w:tc>
      </w:tr>
      <w:tr>
        <w:tc>
          <w:tcPr>
            <w:tcW w:type="dxa" w:w="3120"/>
          </w:tcPr>
          <w:p>
            <w:pPr>
              <w:jc w:val="center"/>
            </w:pPr>
            <w:r>
              <w:t>FR-158</w:t>
            </w:r>
          </w:p>
        </w:tc>
        <w:tc>
          <w:tcPr>
            <w:tcW w:type="dxa" w:w="3120"/>
          </w:tcPr>
          <w:p>
            <w:r>
              <w:t>The system shall block all access to microservices for all available API except Category 1</w:t>
            </w:r>
          </w:p>
        </w:tc>
        <w:tc>
          <w:tcPr>
            <w:tcW w:type="dxa" w:w="3120"/>
          </w:tcPr>
          <w:p>
            <w:r>
              <w:t>M</w:t>
            </w:r>
          </w:p>
        </w:tc>
      </w:tr>
      <w:tr>
        <w:tc>
          <w:tcPr>
            <w:tcW w:type="dxa" w:w="3120"/>
          </w:tcPr>
          <w:p>
            <w:pPr>
              <w:jc w:val="center"/>
            </w:pPr>
            <w:r>
              <w:t>FR-159</w:t>
            </w:r>
          </w:p>
        </w:tc>
        <w:tc>
          <w:tcPr>
            <w:tcW w:type="dxa" w:w="3120"/>
          </w:tcPr>
          <w:p>
            <w:r>
              <w:t>The system shall use InsureTech Internal protocol for IoT based data extraction and data binding</w:t>
            </w:r>
          </w:p>
        </w:tc>
        <w:tc>
          <w:tcPr>
            <w:tcW w:type="dxa" w:w="3120"/>
          </w:tcPr>
          <w:p>
            <w:r>
              <w:t>F</w:t>
            </w:r>
          </w:p>
        </w:tc>
      </w:tr>
      <w:tr>
        <w:tc>
          <w:tcPr>
            <w:tcW w:type="dxa" w:w="3120"/>
          </w:tcPr>
          <w:p>
            <w:pPr>
              <w:jc w:val="center"/>
            </w:pPr>
            <w:r>
              <w:t>FR-160</w:t>
            </w:r>
          </w:p>
        </w:tc>
        <w:tc>
          <w:tcPr>
            <w:tcW w:type="dxa" w:w="3120"/>
          </w:tcPr>
          <w:p>
            <w:r>
              <w:t>The system shall consolidate, annotate, add context and process and save data within regulatory limitation to train internal AI agents</w:t>
            </w:r>
          </w:p>
        </w:tc>
        <w:tc>
          <w:tcPr>
            <w:tcW w:type="dxa" w:w="3120"/>
          </w:tcPr>
          <w:p>
            <w:r>
              <w:t>F</w:t>
            </w:r>
          </w:p>
        </w:tc>
      </w:tr>
      <w:tr>
        <w:tc>
          <w:tcPr>
            <w:tcW w:type="dxa" w:w="3120"/>
          </w:tcPr>
          <w:p>
            <w:pPr>
              <w:jc w:val="center"/>
            </w:pPr>
            <w:r>
              <w:t>FR-161</w:t>
            </w:r>
          </w:p>
        </w:tc>
        <w:tc>
          <w:tcPr>
            <w:tcW w:type="dxa" w:w="3120"/>
          </w:tcPr>
          <w:p>
            <w:r>
              <w:t>The system shall generate statistics, prediction based on big data and provide special projection data to partners given special agreement with InsureTech</w:t>
            </w:r>
          </w:p>
        </w:tc>
        <w:tc>
          <w:tcPr>
            <w:tcW w:type="dxa" w:w="3120"/>
          </w:tcPr>
          <w:p>
            <w:r>
              <w:t>F</w:t>
            </w:r>
          </w:p>
        </w:tc>
      </w:tr>
      <w:tr>
        <w:tc>
          <w:tcPr>
            <w:tcW w:type="dxa" w:w="3120"/>
          </w:tcPr>
          <w:p>
            <w:pPr>
              <w:jc w:val="center"/>
            </w:pPr>
            <w:r>
              <w:t>FR-162</w:t>
            </w:r>
          </w:p>
        </w:tc>
        <w:tc>
          <w:tcPr>
            <w:tcW w:type="dxa" w:w="3120"/>
          </w:tcPr>
          <w:p>
            <w:r>
              <w:t>The system shall implement WebSocket connection for real-time updates</w:t>
            </w:r>
          </w:p>
        </w:tc>
        <w:tc>
          <w:tcPr>
            <w:tcW w:type="dxa" w:w="3120"/>
          </w:tcPr>
          <w:p>
            <w:r>
              <w:t>D</w:t>
            </w:r>
          </w:p>
        </w:tc>
      </w:tr>
    </w:tbl>
    <w:p/>
    <w:p>
      <w:r>
        <w:t>________________________________________________________________________________</w:t>
      </w:r>
    </w:p>
    <w:p>
      <w:r>
        <w:br w:type="page"/>
      </w:r>
    </w:p>
    <w:p>
      <w:pPr>
        <w:pStyle w:val="CustomH1"/>
      </w:pPr>
      <w:r>
        <w:t>5. External Interface Requirements</w:t>
      </w:r>
    </w:p>
    <w:p>
      <w:pPr>
        <w:pStyle w:val="CustomH2"/>
      </w:pPr>
      <w:r>
        <w:t>5.1 User Interfaces</w:t>
      </w:r>
    </w:p>
    <w:p>
      <w:r/>
      <w:r>
        <w:rPr>
          <w:b/>
        </w:rPr>
        <w:t>Mobile Application Requirements:</w:t>
      </w:r>
      <w:r/>
    </w:p>
    <w:p>
      <w:pPr>
        <w:pStyle w:val="ListBullet"/>
      </w:pPr>
      <w:r>
        <w:t>Mobile app screens shall be consistent with provided prototype designs including purchase flows, review processes, payment interfaces, claim submission, and policy history</w:t>
      </w:r>
    </w:p>
    <w:p>
      <w:pPr>
        <w:pStyle w:val="ListBullet"/>
      </w:pPr>
      <w:r>
        <w:t>User interface shall support both portrait and landscape orientations</w:t>
      </w:r>
    </w:p>
    <w:p>
      <w:pPr>
        <w:pStyle w:val="ListBullet"/>
      </w:pPr>
      <w:r>
        <w:t>Interface shall be optimized for devices with screen sizes from 4.7" to 6.7"</w:t>
      </w:r>
    </w:p>
    <w:p>
      <w:pPr>
        <w:pStyle w:val="ListBullet"/>
      </w:pPr>
      <w:r>
        <w:t>Application shall support dark mode and light mode themes</w:t>
      </w:r>
    </w:p>
    <w:p>
      <w:pPr>
        <w:pStyle w:val="ListBullet"/>
      </w:pPr>
      <w:r>
        <w:t>Touch targets shall meet accessibility guidelines (minimum 44px touch targets)</w:t>
      </w:r>
    </w:p>
    <w:p>
      <w:r/>
      <w:r>
        <w:rPr>
          <w:b/>
        </w:rPr>
        <w:t>Web Portal Requirements:</w:t>
      </w:r>
      <w:r/>
    </w:p>
    <w:p>
      <w:pPr>
        <w:pStyle w:val="ListBullet"/>
      </w:pPr>
      <w:r>
        <w:t>Admin and partner portals shall feature modern, responsive web UI optimized for desktop-first experience</w:t>
      </w:r>
    </w:p>
    <w:p>
      <w:pPr>
        <w:pStyle w:val="ListBullet"/>
      </w:pPr>
      <w:r>
        <w:t>Interface shall be compatible with screen resolutions from 1024x768 to 4K displays</w:t>
      </w:r>
    </w:p>
    <w:p>
      <w:pPr>
        <w:pStyle w:val="ListBullet"/>
      </w:pPr>
      <w:r>
        <w:t>Portal shall support multiple browser tabs and concurrent sessions</w:t>
      </w:r>
    </w:p>
    <w:p>
      <w:pPr>
        <w:pStyle w:val="ListBullet"/>
      </w:pPr>
      <w:r>
        <w:t>Interface shall include comprehensive search and filtering capabilities</w:t>
      </w:r>
    </w:p>
    <w:p>
      <w:pPr>
        <w:pStyle w:val="CustomH2"/>
      </w:pPr>
      <w:r>
        <w:t>5.2 API Architecture &amp; Communication Protocols</w:t>
      </w:r>
    </w:p>
    <w:p>
      <w:r/>
      <w:r>
        <w:rPr>
          <w:b/>
        </w:rPr>
        <w:t>API Category Structure:</w:t>
      </w:r>
      <w:r/>
    </w:p>
    <w:tbl>
      <w:tblPr>
        <w:tblStyle w:val="TableGrid"/>
        <w:tblW w:type="auto" w:w="0"/>
        <w:jc w:val="center"/>
        <w:tblLook w:firstColumn="1" w:firstRow="1" w:lastColumn="0" w:lastRow="0" w:noHBand="0" w:noVBand="1" w:val="04A0"/>
      </w:tblPr>
      <w:tblGrid>
        <w:gridCol w:w="1152"/>
        <w:gridCol w:w="6480"/>
        <w:gridCol w:w="1152"/>
        <w:gridCol w:w="1872"/>
        <w:gridCol w:w="1872"/>
      </w:tblGrid>
      <w:tr>
        <w:tc>
          <w:tcPr>
            <w:tcW w:type="dxa" w:w="1872"/>
            <w:shd w:fill="1f4e79"/>
          </w:tcPr>
          <w:p>
            <w:pPr>
              <w:jc w:val="center"/>
            </w:pPr>
            <w:r>
              <w:rPr>
                <w:b/>
                <w:color w:val="FFFFFF"/>
              </w:rPr>
              <w:t>API Category</w:t>
            </w:r>
          </w:p>
        </w:tc>
        <w:tc>
          <w:tcPr>
            <w:tcW w:type="dxa" w:w="1872"/>
            <w:shd w:fill="1f4e79"/>
          </w:tcPr>
          <w:p>
            <w:pPr>
              <w:jc w:val="center"/>
            </w:pPr>
            <w:r>
              <w:rPr>
                <w:b/>
                <w:color w:val="FFFFFF"/>
              </w:rPr>
              <w:t>Protocol</w:t>
            </w:r>
          </w:p>
        </w:tc>
        <w:tc>
          <w:tcPr>
            <w:tcW w:type="dxa" w:w="1872"/>
            <w:shd w:fill="1f4e79"/>
          </w:tcPr>
          <w:p>
            <w:pPr>
              <w:jc w:val="center"/>
            </w:pPr>
            <w:r>
              <w:rPr>
                <w:b/>
                <w:color w:val="FFFFFF"/>
              </w:rPr>
              <w:t>Use Case</w:t>
            </w:r>
          </w:p>
        </w:tc>
        <w:tc>
          <w:tcPr>
            <w:tcW w:type="dxa" w:w="1872"/>
            <w:shd w:fill="1f4e79"/>
          </w:tcPr>
          <w:p>
            <w:pPr>
              <w:jc w:val="center"/>
            </w:pPr>
            <w:r>
              <w:rPr>
                <w:b/>
                <w:color w:val="FFFFFF"/>
              </w:rPr>
              <w:t>Security Layer</w:t>
            </w:r>
          </w:p>
        </w:tc>
        <w:tc>
          <w:tcPr>
            <w:tcW w:type="dxa" w:w="1872"/>
            <w:shd w:fill="1f4e79"/>
          </w:tcPr>
          <w:p>
            <w:pPr>
              <w:jc w:val="center"/>
            </w:pPr>
            <w:r>
              <w:rPr>
                <w:b/>
                <w:color w:val="FFFFFF"/>
              </w:rPr>
              <w:t>Performance Target</w:t>
            </w:r>
          </w:p>
        </w:tc>
      </w:tr>
      <w:tr>
        <w:tc>
          <w:tcPr>
            <w:tcW w:type="dxa" w:w="1872"/>
          </w:tcPr>
          <w:p>
            <w:pPr>
              <w:jc w:val="center"/>
            </w:pPr>
            <w:r>
              <w:t>**Category 1**</w:t>
            </w:r>
          </w:p>
        </w:tc>
        <w:tc>
          <w:tcPr>
            <w:tcW w:type="dxa" w:w="1872"/>
          </w:tcPr>
          <w:p>
            <w:r>
              <w:t>Protocol Buffer + gRPC</w:t>
            </w:r>
          </w:p>
        </w:tc>
        <w:tc>
          <w:tcPr>
            <w:tcW w:type="dxa" w:w="1872"/>
          </w:tcPr>
          <w:p>
            <w:r>
              <w:t>Gateway ↔ Microservices</w:t>
            </w:r>
          </w:p>
        </w:tc>
        <w:tc>
          <w:tcPr>
            <w:tcW w:type="dxa" w:w="1872"/>
          </w:tcPr>
          <w:p>
            <w:r>
              <w:t>System Admin Middle Layer</w:t>
            </w:r>
          </w:p>
        </w:tc>
        <w:tc>
          <w:tcPr>
            <w:tcW w:type="dxa" w:w="1872"/>
          </w:tcPr>
          <w:p>
            <w:r>
              <w:t>&lt; 100ms</w:t>
            </w:r>
          </w:p>
        </w:tc>
      </w:tr>
      <w:tr>
        <w:tc>
          <w:tcPr>
            <w:tcW w:type="dxa" w:w="1872"/>
          </w:tcPr>
          <w:p>
            <w:pPr>
              <w:jc w:val="center"/>
            </w:pPr>
            <w:r>
              <w:t>**Category 2**</w:t>
            </w:r>
          </w:p>
        </w:tc>
        <w:tc>
          <w:tcPr>
            <w:tcW w:type="dxa" w:w="1872"/>
          </w:tcPr>
          <w:p>
            <w:r>
              <w:t>GraphQL</w:t>
            </w:r>
          </w:p>
        </w:tc>
        <w:tc>
          <w:tcPr>
            <w:tcW w:type="dxa" w:w="1872"/>
          </w:tcPr>
          <w:p>
            <w:r>
              <w:t>Gateway ↔ Customer Device</w:t>
            </w:r>
          </w:p>
        </w:tc>
        <w:tc>
          <w:tcPr>
            <w:tcW w:type="dxa" w:w="1872"/>
          </w:tcPr>
          <w:p>
            <w:r>
              <w:t>JWT + OAuth v2</w:t>
            </w:r>
          </w:p>
        </w:tc>
        <w:tc>
          <w:tcPr>
            <w:tcW w:type="dxa" w:w="1872"/>
          </w:tcPr>
          <w:p>
            <w:r>
              <w:t>&lt; 2 sec</w:t>
            </w:r>
          </w:p>
        </w:tc>
      </w:tr>
      <w:tr>
        <w:tc>
          <w:tcPr>
            <w:tcW w:type="dxa" w:w="1872"/>
          </w:tcPr>
          <w:p>
            <w:pPr>
              <w:jc w:val="center"/>
            </w:pPr>
            <w:r>
              <w:t>**Category 3**</w:t>
            </w:r>
          </w:p>
        </w:tc>
        <w:tc>
          <w:tcPr>
            <w:tcW w:type="dxa" w:w="1872"/>
          </w:tcPr>
          <w:p>
            <w:r>
              <w:t>RESTful + JSON (OpenAPI)</w:t>
            </w:r>
          </w:p>
        </w:tc>
        <w:tc>
          <w:tcPr>
            <w:tcW w:type="dxa" w:w="1872"/>
          </w:tcPr>
          <w:p>
            <w:r>
              <w:t>3rd Party Integration</w:t>
            </w:r>
          </w:p>
        </w:tc>
        <w:tc>
          <w:tcPr>
            <w:tcW w:type="dxa" w:w="1872"/>
          </w:tcPr>
          <w:p>
            <w:r>
              <w:t>Server-side Auth</w:t>
            </w:r>
          </w:p>
        </w:tc>
        <w:tc>
          <w:tcPr>
            <w:tcW w:type="dxa" w:w="1872"/>
          </w:tcPr>
          <w:p>
            <w:r>
              <w:t>&lt; 200ms</w:t>
            </w:r>
          </w:p>
        </w:tc>
      </w:tr>
      <w:tr>
        <w:tc>
          <w:tcPr>
            <w:tcW w:type="dxa" w:w="1872"/>
          </w:tcPr>
          <w:p>
            <w:pPr>
              <w:jc w:val="center"/>
            </w:pPr>
            <w:r>
              <w:t>**Public API**</w:t>
            </w:r>
          </w:p>
        </w:tc>
        <w:tc>
          <w:tcPr>
            <w:tcW w:type="dxa" w:w="1872"/>
          </w:tcPr>
          <w:p>
            <w:r>
              <w:t>RESTful + JSON (OpenAPI)</w:t>
            </w:r>
          </w:p>
        </w:tc>
        <w:tc>
          <w:tcPr>
            <w:tcW w:type="dxa" w:w="1872"/>
          </w:tcPr>
          <w:p>
            <w:r>
              <w:t>Product Search/List</w:t>
            </w:r>
          </w:p>
        </w:tc>
        <w:tc>
          <w:tcPr>
            <w:tcW w:type="dxa" w:w="1872"/>
          </w:tcPr>
          <w:p>
            <w:r>
              <w:t>Public Access</w:t>
            </w:r>
          </w:p>
        </w:tc>
        <w:tc>
          <w:tcPr>
            <w:tcW w:type="dxa" w:w="1872"/>
          </w:tcPr>
          <w:p>
            <w:r>
              <w:t>&lt; 1 sec</w:t>
            </w:r>
          </w:p>
        </w:tc>
      </w:tr>
    </w:tbl>
    <w:p/>
    <w:p>
      <w:pPr>
        <w:pStyle w:val="CustomH2"/>
      </w:pPr>
      <w:r>
        <w:t>5.3 Third-Party System Integrations</w:t>
      </w:r>
    </w:p>
    <w:p>
      <w:r/>
      <w:r>
        <w:rPr>
          <w:b/>
        </w:rPr>
        <w:t>Payment Gateway Integrations:</w:t>
      </w:r>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Provider</w:t>
            </w:r>
          </w:p>
        </w:tc>
        <w:tc>
          <w:tcPr>
            <w:tcW w:type="dxa" w:w="2340"/>
            <w:shd w:fill="1f4e79"/>
          </w:tcPr>
          <w:p>
            <w:pPr>
              <w:jc w:val="center"/>
            </w:pPr>
            <w:r>
              <w:rPr>
                <w:b/>
                <w:color w:val="FFFFFF"/>
              </w:rPr>
              <w:t>Integration Method</w:t>
            </w:r>
          </w:p>
        </w:tc>
        <w:tc>
          <w:tcPr>
            <w:tcW w:type="dxa" w:w="2340"/>
            <w:shd w:fill="1f4e79"/>
          </w:tcPr>
          <w:p>
            <w:pPr>
              <w:jc w:val="center"/>
            </w:pPr>
            <w:r>
              <w:rPr>
                <w:b/>
                <w:color w:val="FFFFFF"/>
              </w:rPr>
              <w:t>Scope</w:t>
            </w:r>
          </w:p>
        </w:tc>
        <w:tc>
          <w:tcPr>
            <w:tcW w:type="dxa" w:w="2340"/>
            <w:shd w:fill="1f4e79"/>
          </w:tcPr>
          <w:p>
            <w:pPr>
              <w:jc w:val="center"/>
            </w:pPr>
            <w:r>
              <w:rPr>
                <w:b/>
                <w:color w:val="FFFFFF"/>
              </w:rPr>
              <w:t>Compliance Requirements</w:t>
            </w:r>
          </w:p>
        </w:tc>
      </w:tr>
      <w:tr>
        <w:tc>
          <w:tcPr>
            <w:tcW w:type="dxa" w:w="2340"/>
          </w:tcPr>
          <w:p>
            <w:pPr>
              <w:jc w:val="center"/>
            </w:pPr>
            <w:r>
              <w:t>bKash</w:t>
            </w:r>
          </w:p>
        </w:tc>
        <w:tc>
          <w:tcPr>
            <w:tcW w:type="dxa" w:w="2340"/>
          </w:tcPr>
          <w:p>
            <w:r>
              <w:t>REST API + Webhook</w:t>
            </w:r>
          </w:p>
        </w:tc>
        <w:tc>
          <w:tcPr>
            <w:tcW w:type="dxa" w:w="2340"/>
          </w:tcPr>
          <w:p>
            <w:r>
              <w:t>Payment processing, refunds, transaction status</w:t>
            </w:r>
          </w:p>
        </w:tc>
        <w:tc>
          <w:tcPr>
            <w:tcW w:type="dxa" w:w="2340"/>
          </w:tcPr>
          <w:p>
            <w:r>
              <w:t>bKash merchant agreement</w:t>
            </w:r>
          </w:p>
        </w:tc>
      </w:tr>
      <w:tr>
        <w:tc>
          <w:tcPr>
            <w:tcW w:type="dxa" w:w="2340"/>
          </w:tcPr>
          <w:p>
            <w:pPr>
              <w:jc w:val="center"/>
            </w:pPr>
            <w:r>
              <w:t>Nagad</w:t>
            </w:r>
          </w:p>
        </w:tc>
        <w:tc>
          <w:tcPr>
            <w:tcW w:type="dxa" w:w="2340"/>
          </w:tcPr>
          <w:p>
            <w:r>
              <w:t>REST API + Webhook</w:t>
            </w:r>
          </w:p>
        </w:tc>
        <w:tc>
          <w:tcPr>
            <w:tcW w:type="dxa" w:w="2340"/>
          </w:tcPr>
          <w:p>
            <w:r>
              <w:t>Payment processing, refunds, transaction status</w:t>
            </w:r>
          </w:p>
        </w:tc>
        <w:tc>
          <w:tcPr>
            <w:tcW w:type="dxa" w:w="2340"/>
          </w:tcPr>
          <w:p>
            <w:r>
              <w:t>Nagad partner certification</w:t>
            </w:r>
          </w:p>
        </w:tc>
      </w:tr>
      <w:tr>
        <w:tc>
          <w:tcPr>
            <w:tcW w:type="dxa" w:w="2340"/>
          </w:tcPr>
          <w:p>
            <w:pPr>
              <w:jc w:val="center"/>
            </w:pPr>
            <w:r>
              <w:t>Rocket</w:t>
            </w:r>
          </w:p>
        </w:tc>
        <w:tc>
          <w:tcPr>
            <w:tcW w:type="dxa" w:w="2340"/>
          </w:tcPr>
          <w:p>
            <w:r>
              <w:t>REST API + Webhook</w:t>
            </w:r>
          </w:p>
        </w:tc>
        <w:tc>
          <w:tcPr>
            <w:tcW w:type="dxa" w:w="2340"/>
          </w:tcPr>
          <w:p>
            <w:r>
              <w:t>Payment processing, refunds, transaction status</w:t>
            </w:r>
          </w:p>
        </w:tc>
        <w:tc>
          <w:tcPr>
            <w:tcW w:type="dxa" w:w="2340"/>
          </w:tcPr>
          <w:p>
            <w:r>
              <w:t>DBBL partnership</w:t>
            </w:r>
          </w:p>
        </w:tc>
      </w:tr>
      <w:tr>
        <w:tc>
          <w:tcPr>
            <w:tcW w:type="dxa" w:w="2340"/>
          </w:tcPr>
          <w:p>
            <w:pPr>
              <w:jc w:val="center"/>
            </w:pPr>
            <w:r>
              <w:t>Card Processors</w:t>
            </w:r>
          </w:p>
        </w:tc>
        <w:tc>
          <w:tcPr>
            <w:tcW w:type="dxa" w:w="2340"/>
          </w:tcPr>
          <w:p>
            <w:r>
              <w:t>PCI-DSS Gateway</w:t>
            </w:r>
          </w:p>
        </w:tc>
        <w:tc>
          <w:tcPr>
            <w:tcW w:type="dxa" w:w="2340"/>
          </w:tcPr>
          <w:p>
            <w:r>
              <w:t>Credit/debit card processing</w:t>
            </w:r>
          </w:p>
        </w:tc>
        <w:tc>
          <w:tcPr>
            <w:tcW w:type="dxa" w:w="2340"/>
          </w:tcPr>
          <w:p>
            <w:r>
              <w:t>PCI-DSS Level 1 compliance</w:t>
            </w:r>
          </w:p>
        </w:tc>
      </w:tr>
    </w:tbl>
    <w:p/>
    <w:p>
      <w:r/>
      <w:r>
        <w:rPr>
          <w:b/>
        </w:rPr>
        <w:t>Insurance Company API Integration:</w:t>
      </w:r>
      <w:r/>
    </w:p>
    <w:p>
      <w:pPr>
        <w:pStyle w:val="ListBullet"/>
      </w:pPr>
      <w:r>
        <w:t>Premium calculation and underwriting APIs</w:t>
      </w:r>
    </w:p>
    <w:p>
      <w:pPr>
        <w:pStyle w:val="ListBullet"/>
      </w:pPr>
      <w:r>
        <w:t>Policy issuance and certificate generation</w:t>
      </w:r>
    </w:p>
    <w:p>
      <w:pPr>
        <w:pStyle w:val="ListBullet"/>
      </w:pPr>
      <w:r>
        <w:t>Claims processing and settlement APIs</w:t>
      </w:r>
    </w:p>
    <w:p>
      <w:pPr>
        <w:pStyle w:val="ListBullet"/>
      </w:pPr>
      <w:r>
        <w:t>Regulatory reporting data exchange</w:t>
      </w:r>
    </w:p>
    <w:p>
      <w:pPr>
        <w:pStyle w:val="ListBullet"/>
      </w:pPr>
      <w:r>
        <w:t>Real-time policy status updates</w:t>
      </w:r>
    </w:p>
    <w:p>
      <w:r/>
      <w:r>
        <w:rPr>
          <w:b/>
        </w:rPr>
        <w:t>LabAid EHR System Integration:</w:t>
      </w:r>
      <w:r/>
    </w:p>
    <w:p>
      <w:pPr>
        <w:pStyle w:val="ListBullet"/>
      </w:pPr>
      <w:r>
        <w:t>Cashless claim verification for IPD services</w:t>
      </w:r>
    </w:p>
    <w:p>
      <w:pPr>
        <w:pStyle w:val="ListBullet"/>
      </w:pPr>
      <w:r>
        <w:t>Pre-authorization workflows</w:t>
      </w:r>
    </w:p>
    <w:p>
      <w:pPr>
        <w:pStyle w:val="ListBullet"/>
      </w:pPr>
      <w:r>
        <w:t>Medical record access (with consent)</w:t>
      </w:r>
    </w:p>
    <w:p>
      <w:pPr>
        <w:pStyle w:val="ListBullet"/>
      </w:pPr>
      <w:r>
        <w:t>Integration via secured HL7/FHIR endpoints or custom APIs</w:t>
      </w:r>
    </w:p>
    <w:p>
      <w:r>
        <w:t>________________________________________________________________________________</w:t>
      </w:r>
    </w:p>
    <w:p>
      <w:r>
        <w:br w:type="page"/>
      </w:r>
    </w:p>
    <w:p>
      <w:pPr>
        <w:pStyle w:val="CustomH1"/>
      </w:pPr>
      <w:r>
        <w:t>6. Non-Functional Requirements</w:t>
      </w:r>
    </w:p>
    <w:p>
      <w:pPr>
        <w:pStyle w:val="CustomH2"/>
      </w:pPr>
      <w:r>
        <w:t>6.1 Performance Requirements</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ID</w:t>
            </w:r>
          </w:p>
        </w:tc>
        <w:tc>
          <w:tcPr>
            <w:tcW w:type="dxa" w:w="3120"/>
            <w:shd w:fill="1f4e79"/>
          </w:tcPr>
          <w:p>
            <w:pPr>
              <w:jc w:val="center"/>
            </w:pPr>
            <w:r>
              <w:rPr>
                <w:b/>
                <w:color w:val="FFFFFF"/>
              </w:rPr>
              <w:t>Requirement Description</w:t>
            </w:r>
          </w:p>
        </w:tc>
        <w:tc>
          <w:tcPr>
            <w:tcW w:type="dxa" w:w="3120"/>
            <w:shd w:fill="1f4e79"/>
          </w:tcPr>
          <w:p>
            <w:pPr>
              <w:jc w:val="center"/>
            </w:pPr>
            <w:r>
              <w:rPr>
                <w:b/>
                <w:color w:val="FFFFFF"/>
              </w:rPr>
              <w:t>Priority</w:t>
            </w:r>
          </w:p>
        </w:tc>
      </w:tr>
      <w:tr>
        <w:tc>
          <w:tcPr>
            <w:tcW w:type="dxa" w:w="3120"/>
          </w:tcPr>
          <w:p>
            <w:pPr>
              <w:jc w:val="center"/>
            </w:pPr>
            <w:r>
              <w:t>NFR-001</w:t>
            </w:r>
          </w:p>
        </w:tc>
        <w:tc>
          <w:tcPr>
            <w:tcW w:type="dxa" w:w="3120"/>
          </w:tcPr>
          <w:p>
            <w:r>
              <w:t>The system shall ensure 99.5% uptime to meet critical business needs</w:t>
            </w:r>
          </w:p>
        </w:tc>
        <w:tc>
          <w:tcPr>
            <w:tcW w:type="dxa" w:w="3120"/>
          </w:tcPr>
          <w:p>
            <w:r>
              <w:t>M</w:t>
            </w:r>
          </w:p>
        </w:tc>
      </w:tr>
      <w:tr>
        <w:tc>
          <w:tcPr>
            <w:tcW w:type="dxa" w:w="3120"/>
          </w:tcPr>
          <w:p>
            <w:pPr>
              <w:jc w:val="center"/>
            </w:pPr>
            <w:r>
              <w:t>NFR-002</w:t>
            </w:r>
          </w:p>
        </w:tc>
        <w:tc>
          <w:tcPr>
            <w:tcW w:type="dxa" w:w="3120"/>
          </w:tcPr>
          <w:p>
            <w:r>
              <w:t>The system shall encrypt (TLS 1.3 and AES-256) all sensitive data in transit and at rest</w:t>
            </w:r>
          </w:p>
        </w:tc>
        <w:tc>
          <w:tcPr>
            <w:tcW w:type="dxa" w:w="3120"/>
          </w:tcPr>
          <w:p>
            <w:r>
              <w:t>M</w:t>
            </w:r>
          </w:p>
        </w:tc>
      </w:tr>
      <w:tr>
        <w:tc>
          <w:tcPr>
            <w:tcW w:type="dxa" w:w="3120"/>
          </w:tcPr>
          <w:p>
            <w:pPr>
              <w:jc w:val="center"/>
            </w:pPr>
            <w:r>
              <w:t>NFR-003</w:t>
            </w:r>
          </w:p>
        </w:tc>
        <w:tc>
          <w:tcPr>
            <w:tcW w:type="dxa" w:w="3120"/>
          </w:tcPr>
          <w:p>
            <w:r>
              <w:t>The system shall handle up to 1,000 concurrent users without performance degradation</w:t>
            </w:r>
          </w:p>
        </w:tc>
        <w:tc>
          <w:tcPr>
            <w:tcW w:type="dxa" w:w="3120"/>
          </w:tcPr>
          <w:p>
            <w:r>
              <w:t>M</w:t>
            </w:r>
          </w:p>
        </w:tc>
      </w:tr>
      <w:tr>
        <w:tc>
          <w:tcPr>
            <w:tcW w:type="dxa" w:w="3120"/>
          </w:tcPr>
          <w:p>
            <w:pPr>
              <w:jc w:val="center"/>
            </w:pPr>
            <w:r>
              <w:t>NFR-004</w:t>
            </w:r>
          </w:p>
        </w:tc>
        <w:tc>
          <w:tcPr>
            <w:tcW w:type="dxa" w:w="3120"/>
          </w:tcPr>
          <w:p>
            <w:r>
              <w:t>The system shall handle up to 5,000 concurrent users without performance degradation</w:t>
            </w:r>
          </w:p>
        </w:tc>
        <w:tc>
          <w:tcPr>
            <w:tcW w:type="dxa" w:w="3120"/>
          </w:tcPr>
          <w:p>
            <w:r>
              <w:t>D</w:t>
            </w:r>
          </w:p>
        </w:tc>
      </w:tr>
      <w:tr>
        <w:tc>
          <w:tcPr>
            <w:tcW w:type="dxa" w:w="3120"/>
          </w:tcPr>
          <w:p>
            <w:pPr>
              <w:jc w:val="center"/>
            </w:pPr>
            <w:r>
              <w:t>NFR-005</w:t>
            </w:r>
          </w:p>
        </w:tc>
        <w:tc>
          <w:tcPr>
            <w:tcW w:type="dxa" w:w="3120"/>
          </w:tcPr>
          <w:p>
            <w:r>
              <w:t>The system shall handle up to 10,000 concurrent users without performance degradation</w:t>
            </w:r>
          </w:p>
        </w:tc>
        <w:tc>
          <w:tcPr>
            <w:tcW w:type="dxa" w:w="3120"/>
          </w:tcPr>
          <w:p>
            <w:r>
              <w:t>F</w:t>
            </w:r>
          </w:p>
        </w:tc>
      </w:tr>
      <w:tr>
        <w:tc>
          <w:tcPr>
            <w:tcW w:type="dxa" w:w="3120"/>
          </w:tcPr>
          <w:p>
            <w:pPr>
              <w:jc w:val="center"/>
            </w:pPr>
            <w:r>
              <w:t>NFR-006</w:t>
            </w:r>
          </w:p>
        </w:tc>
        <w:tc>
          <w:tcPr>
            <w:tcW w:type="dxa" w:w="3120"/>
          </w:tcPr>
          <w:p>
            <w:r>
              <w:t>The system shall have a median response time of less than 1 second and not more than 2s for 95% of user actions</w:t>
            </w:r>
          </w:p>
        </w:tc>
        <w:tc>
          <w:tcPr>
            <w:tcW w:type="dxa" w:w="3120"/>
          </w:tcPr>
          <w:p>
            <w:r>
              <w:t>M</w:t>
            </w:r>
          </w:p>
        </w:tc>
      </w:tr>
      <w:tr>
        <w:tc>
          <w:tcPr>
            <w:tcW w:type="dxa" w:w="3120"/>
          </w:tcPr>
          <w:p>
            <w:pPr>
              <w:jc w:val="center"/>
            </w:pPr>
            <w:r>
              <w:t>NFR-007</w:t>
            </w:r>
          </w:p>
        </w:tc>
        <w:tc>
          <w:tcPr>
            <w:tcW w:type="dxa" w:w="3120"/>
          </w:tcPr>
          <w:p>
            <w:r>
              <w:t>Disaster Recovery: RTO &lt; 15 minutes for critical services, RPO &lt; 1 hour</w:t>
            </w:r>
          </w:p>
        </w:tc>
        <w:tc>
          <w:tcPr>
            <w:tcW w:type="dxa" w:w="3120"/>
          </w:tcPr>
          <w:p>
            <w:r>
              <w:t>M</w:t>
            </w:r>
          </w:p>
        </w:tc>
      </w:tr>
      <w:tr>
        <w:tc>
          <w:tcPr>
            <w:tcW w:type="dxa" w:w="3120"/>
          </w:tcPr>
          <w:p>
            <w:pPr>
              <w:jc w:val="center"/>
            </w:pPr>
            <w:r>
              <w:t>NFR-008</w:t>
            </w:r>
          </w:p>
        </w:tc>
        <w:tc>
          <w:tcPr>
            <w:tcW w:type="dxa" w:w="3120"/>
          </w:tcPr>
          <w:p>
            <w:r>
              <w:t>The system shall have Category 1 API response time &lt; 100ms</w:t>
            </w:r>
          </w:p>
        </w:tc>
        <w:tc>
          <w:tcPr>
            <w:tcW w:type="dxa" w:w="3120"/>
          </w:tcPr>
          <w:p>
            <w:r>
              <w:t>D</w:t>
            </w:r>
          </w:p>
        </w:tc>
      </w:tr>
      <w:tr>
        <w:tc>
          <w:tcPr>
            <w:tcW w:type="dxa" w:w="3120"/>
          </w:tcPr>
          <w:p>
            <w:pPr>
              <w:jc w:val="center"/>
            </w:pPr>
            <w:r>
              <w:t>NFR-009</w:t>
            </w:r>
          </w:p>
        </w:tc>
        <w:tc>
          <w:tcPr>
            <w:tcW w:type="dxa" w:w="3120"/>
          </w:tcPr>
          <w:p>
            <w:r>
              <w:t>The system shall have Category 3 API response time &lt; 200ms</w:t>
            </w:r>
          </w:p>
        </w:tc>
        <w:tc>
          <w:tcPr>
            <w:tcW w:type="dxa" w:w="3120"/>
          </w:tcPr>
          <w:p>
            <w:r>
              <w:t>D</w:t>
            </w:r>
          </w:p>
        </w:tc>
      </w:tr>
      <w:tr>
        <w:tc>
          <w:tcPr>
            <w:tcW w:type="dxa" w:w="3120"/>
          </w:tcPr>
          <w:p>
            <w:pPr>
              <w:jc w:val="center"/>
            </w:pPr>
            <w:r>
              <w:t>NFR-010</w:t>
            </w:r>
          </w:p>
        </w:tc>
        <w:tc>
          <w:tcPr>
            <w:tcW w:type="dxa" w:w="3120"/>
          </w:tcPr>
          <w:p>
            <w:r>
              <w:t>The system shall have Category 2 API response time &lt; 2 sec</w:t>
            </w:r>
          </w:p>
        </w:tc>
        <w:tc>
          <w:tcPr>
            <w:tcW w:type="dxa" w:w="3120"/>
          </w:tcPr>
          <w:p>
            <w:r>
              <w:t>D</w:t>
            </w:r>
          </w:p>
        </w:tc>
      </w:tr>
      <w:tr>
        <w:tc>
          <w:tcPr>
            <w:tcW w:type="dxa" w:w="3120"/>
          </w:tcPr>
          <w:p>
            <w:pPr>
              <w:jc w:val="center"/>
            </w:pPr>
            <w:r>
              <w:t>NFR-011</w:t>
            </w:r>
          </w:p>
        </w:tc>
        <w:tc>
          <w:tcPr>
            <w:tcW w:type="dxa" w:w="3120"/>
          </w:tcPr>
          <w:p>
            <w:r>
              <w:t>The system shall have public API response time &lt; 1 sec</w:t>
            </w:r>
          </w:p>
        </w:tc>
        <w:tc>
          <w:tcPr>
            <w:tcW w:type="dxa" w:w="3120"/>
          </w:tcPr>
          <w:p>
            <w:r>
              <w:t>D</w:t>
            </w:r>
          </w:p>
        </w:tc>
      </w:tr>
      <w:tr>
        <w:tc>
          <w:tcPr>
            <w:tcW w:type="dxa" w:w="3120"/>
          </w:tcPr>
          <w:p>
            <w:pPr>
              <w:jc w:val="center"/>
            </w:pPr>
            <w:r>
              <w:t>NFR-012</w:t>
            </w:r>
          </w:p>
        </w:tc>
        <w:tc>
          <w:tcPr>
            <w:tcW w:type="dxa" w:w="3120"/>
          </w:tcPr>
          <w:p>
            <w:r>
              <w:t>The system shall ensure minimum app startup time &lt; 5 sec</w:t>
            </w:r>
          </w:p>
        </w:tc>
        <w:tc>
          <w:tcPr>
            <w:tcW w:type="dxa" w:w="3120"/>
          </w:tcPr>
          <w:p>
            <w:r>
              <w:t>D</w:t>
            </w:r>
          </w:p>
        </w:tc>
      </w:tr>
      <w:tr>
        <w:tc>
          <w:tcPr>
            <w:tcW w:type="dxa" w:w="3120"/>
          </w:tcPr>
          <w:p>
            <w:pPr>
              <w:jc w:val="center"/>
            </w:pPr>
            <w:r>
              <w:t>NFR-013</w:t>
            </w:r>
          </w:p>
        </w:tc>
        <w:tc>
          <w:tcPr>
            <w:tcW w:type="dxa" w:w="3120"/>
          </w:tcPr>
          <w:p>
            <w:r>
              <w:t>The system shall support 1 million active users and 200K active policies in 24 months with auto vertical scaling</w:t>
            </w:r>
          </w:p>
        </w:tc>
        <w:tc>
          <w:tcPr>
            <w:tcW w:type="dxa" w:w="3120"/>
          </w:tcPr>
          <w:p>
            <w:r>
              <w:t>F</w:t>
            </w:r>
          </w:p>
        </w:tc>
      </w:tr>
      <w:tr>
        <w:tc>
          <w:tcPr>
            <w:tcW w:type="dxa" w:w="3120"/>
          </w:tcPr>
          <w:p>
            <w:pPr>
              <w:jc w:val="center"/>
            </w:pPr>
            <w:r>
              <w:t>NFR-014</w:t>
            </w:r>
          </w:p>
        </w:tc>
        <w:tc>
          <w:tcPr>
            <w:tcW w:type="dxa" w:w="3120"/>
          </w:tcPr>
          <w:p>
            <w:r>
              <w:t>The system shall have automatic switch option for user to different mobile device with data migration</w:t>
            </w:r>
          </w:p>
        </w:tc>
        <w:tc>
          <w:tcPr>
            <w:tcW w:type="dxa" w:w="3120"/>
          </w:tcPr>
          <w:p>
            <w:r>
              <w:t>F</w:t>
            </w:r>
          </w:p>
        </w:tc>
      </w:tr>
      <w:tr>
        <w:tc>
          <w:tcPr>
            <w:tcW w:type="dxa" w:w="3120"/>
          </w:tcPr>
          <w:p>
            <w:pPr>
              <w:jc w:val="center"/>
            </w:pPr>
            <w:r>
              <w:t>NFR-015</w:t>
            </w:r>
          </w:p>
        </w:tc>
        <w:tc>
          <w:tcPr>
            <w:tcW w:type="dxa" w:w="3120"/>
          </w:tcPr>
          <w:p>
            <w:r>
              <w:t>The system shall have multi-language support (English + Bengali)</w:t>
            </w:r>
          </w:p>
        </w:tc>
        <w:tc>
          <w:tcPr>
            <w:tcW w:type="dxa" w:w="3120"/>
          </w:tcPr>
          <w:p>
            <w:r>
              <w:t>D</w:t>
            </w:r>
          </w:p>
        </w:tc>
      </w:tr>
    </w:tbl>
    <w:p/>
    <w:p>
      <w:r>
        <w:t>________________________________________________________________________________</w:t>
      </w:r>
    </w:p>
    <w:p>
      <w:r>
        <w:br w:type="page"/>
      </w:r>
    </w:p>
    <w:p>
      <w:pPr>
        <w:pStyle w:val="CustomH1"/>
      </w:pPr>
      <w:r>
        <w:t>7. Data Model &amp; Storage Requirements</w:t>
      </w:r>
    </w:p>
    <w:p>
      <w:pPr>
        <w:pStyle w:val="CustomH2"/>
      </w:pPr>
      <w:r>
        <w:t>7.1 Database Architecture &amp; Storage Strategy</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ID</w:t>
            </w:r>
          </w:p>
        </w:tc>
        <w:tc>
          <w:tcPr>
            <w:tcW w:type="dxa" w:w="3120"/>
            <w:shd w:fill="1f4e79"/>
          </w:tcPr>
          <w:p>
            <w:pPr>
              <w:jc w:val="center"/>
            </w:pPr>
            <w:r>
              <w:rPr>
                <w:b/>
                <w:color w:val="FFFFFF"/>
              </w:rPr>
              <w:t>Requirement Description</w:t>
            </w:r>
          </w:p>
        </w:tc>
        <w:tc>
          <w:tcPr>
            <w:tcW w:type="dxa" w:w="3120"/>
            <w:shd w:fill="1f4e79"/>
          </w:tcPr>
          <w:p>
            <w:pPr>
              <w:jc w:val="center"/>
            </w:pPr>
            <w:r>
              <w:rPr>
                <w:b/>
                <w:color w:val="FFFFFF"/>
              </w:rPr>
              <w:t>Priority</w:t>
            </w:r>
          </w:p>
        </w:tc>
      </w:tr>
      <w:tr>
        <w:tc>
          <w:tcPr>
            <w:tcW w:type="dxa" w:w="3120"/>
          </w:tcPr>
          <w:p>
            <w:pPr>
              <w:jc w:val="center"/>
            </w:pPr>
            <w:r>
              <w:t>FR-165</w:t>
            </w:r>
          </w:p>
        </w:tc>
        <w:tc>
          <w:tcPr>
            <w:tcW w:type="dxa" w:w="3120"/>
          </w:tcPr>
          <w:p>
            <w:r>
              <w:t>The system shall store all uploaded objects with AWS S3 or equivalent data storage system</w:t>
            </w:r>
          </w:p>
        </w:tc>
        <w:tc>
          <w:tcPr>
            <w:tcW w:type="dxa" w:w="3120"/>
          </w:tcPr>
          <w:p>
            <w:r>
              <w:t>M</w:t>
            </w:r>
          </w:p>
        </w:tc>
      </w:tr>
      <w:tr>
        <w:tc>
          <w:tcPr>
            <w:tcW w:type="dxa" w:w="3120"/>
          </w:tcPr>
          <w:p>
            <w:pPr>
              <w:jc w:val="center"/>
            </w:pPr>
            <w:r>
              <w:t>FR-166</w:t>
            </w:r>
          </w:p>
        </w:tc>
        <w:tc>
          <w:tcPr>
            <w:tcW w:type="dxa" w:w="3120"/>
          </w:tcPr>
          <w:p>
            <w:r>
              <w:t>The system shall store relational data on self-hosted PostgreSQL V17 database (ACID compliance, JSONB support, Bengali full-text search) with Connection pooling: PgBouncer, max 100 connections per service, Read replicas for reporting queries, Query optimization: &lt;100ms for 95% queries, Indexing: Comprehensive indexes on foreign keys, status fields, dates</w:t>
            </w:r>
          </w:p>
        </w:tc>
        <w:tc>
          <w:tcPr>
            <w:tcW w:type="dxa" w:w="3120"/>
          </w:tcPr>
          <w:p>
            <w:r>
              <w:t>M</w:t>
            </w:r>
          </w:p>
        </w:tc>
      </w:tr>
      <w:tr>
        <w:tc>
          <w:tcPr>
            <w:tcW w:type="dxa" w:w="3120"/>
          </w:tcPr>
          <w:p>
            <w:pPr>
              <w:jc w:val="center"/>
            </w:pPr>
            <w:r>
              <w:t>FR-167</w:t>
            </w:r>
          </w:p>
        </w:tc>
        <w:tc>
          <w:tcPr>
            <w:tcW w:type="dxa" w:w="3120"/>
          </w:tcPr>
          <w:p>
            <w:r>
              <w:t>The system shall store finance transaction records, debit-credit records, insurance records and contracts on special purpose built database (like TigerBeetle or equivalent)</w:t>
            </w:r>
          </w:p>
        </w:tc>
        <w:tc>
          <w:tcPr>
            <w:tcW w:type="dxa" w:w="3120"/>
          </w:tcPr>
          <w:p>
            <w:r>
              <w:t>D</w:t>
            </w:r>
          </w:p>
        </w:tc>
      </w:tr>
      <w:tr>
        <w:tc>
          <w:tcPr>
            <w:tcW w:type="dxa" w:w="3120"/>
          </w:tcPr>
          <w:p>
            <w:pPr>
              <w:jc w:val="center"/>
            </w:pPr>
            <w:r>
              <w:t>FR-168</w:t>
            </w:r>
          </w:p>
        </w:tc>
        <w:tc>
          <w:tcPr>
            <w:tcW w:type="dxa" w:w="3120"/>
          </w:tcPr>
          <w:p>
            <w:r>
              <w:t>The system shall use cache database for faster data delivery - Product catalog: 5-minute TTL, User sessions: Redis with 15-minute expiry</w:t>
            </w:r>
          </w:p>
        </w:tc>
        <w:tc>
          <w:tcPr>
            <w:tcW w:type="dxa" w:w="3120"/>
          </w:tcPr>
          <w:p>
            <w:r>
              <w:t>M</w:t>
            </w:r>
          </w:p>
        </w:tc>
      </w:tr>
      <w:tr>
        <w:tc>
          <w:tcPr>
            <w:tcW w:type="dxa" w:w="3120"/>
          </w:tcPr>
          <w:p>
            <w:pPr>
              <w:jc w:val="center"/>
            </w:pPr>
            <w:r>
              <w:t>FR-169</w:t>
            </w:r>
          </w:p>
        </w:tc>
        <w:tc>
          <w:tcPr>
            <w:tcW w:type="dxa" w:w="3120"/>
          </w:tcPr>
          <w:p>
            <w:r>
              <w:t>The system shall process tokenized data on vector database like Pgvector (PostgreSQL) or PineCone</w:t>
            </w:r>
          </w:p>
        </w:tc>
        <w:tc>
          <w:tcPr>
            <w:tcW w:type="dxa" w:w="3120"/>
          </w:tcPr>
          <w:p>
            <w:r>
              <w:t>D</w:t>
            </w:r>
          </w:p>
        </w:tc>
      </w:tr>
      <w:tr>
        <w:tc>
          <w:tcPr>
            <w:tcW w:type="dxa" w:w="3120"/>
          </w:tcPr>
          <w:p>
            <w:pPr>
              <w:jc w:val="center"/>
            </w:pPr>
            <w:r>
              <w:t>FR-170</w:t>
            </w:r>
          </w:p>
        </w:tc>
        <w:tc>
          <w:tcPr>
            <w:tcW w:type="dxa" w:w="3120"/>
          </w:tcPr>
          <w:p>
            <w:r>
              <w:t>The system shall store app native encrypted data in user device in SQLite</w:t>
            </w:r>
          </w:p>
        </w:tc>
        <w:tc>
          <w:tcPr>
            <w:tcW w:type="dxa" w:w="3120"/>
          </w:tcPr>
          <w:p>
            <w:r>
              <w:t>M</w:t>
            </w:r>
          </w:p>
        </w:tc>
      </w:tr>
      <w:tr>
        <w:tc>
          <w:tcPr>
            <w:tcW w:type="dxa" w:w="3120"/>
          </w:tcPr>
          <w:p>
            <w:pPr>
              <w:jc w:val="center"/>
            </w:pPr>
            <w:r>
              <w:t>FR-171</w:t>
            </w:r>
          </w:p>
        </w:tc>
        <w:tc>
          <w:tcPr>
            <w:tcW w:type="dxa" w:w="3120"/>
          </w:tcPr>
          <w:p>
            <w:r>
              <w:t>The system shall store product catalog and metadata, unstructured data in a NoSQL Database (AWS DynamoDB/MongoDB)</w:t>
            </w:r>
          </w:p>
        </w:tc>
        <w:tc>
          <w:tcPr>
            <w:tcW w:type="dxa" w:w="3120"/>
          </w:tcPr>
          <w:p>
            <w:r>
              <w:t>M</w:t>
            </w:r>
          </w:p>
        </w:tc>
      </w:tr>
      <w:tr>
        <w:tc>
          <w:tcPr>
            <w:tcW w:type="dxa" w:w="3120"/>
          </w:tcPr>
          <w:p>
            <w:pPr>
              <w:jc w:val="center"/>
            </w:pPr>
            <w:r>
              <w:t>FR-172</w:t>
            </w:r>
          </w:p>
        </w:tc>
        <w:tc>
          <w:tcPr>
            <w:tcW w:type="dxa" w:w="3120"/>
          </w:tcPr>
          <w:p>
            <w:r>
              <w:t>Upload data policy - Client-side compression: 5MB → 1-2MB (JPEG 80% quality, 1920×1080 max resolution), Chunked upload: 1MB chunks with resume capability (tus.io protocol), Presigned S3 URLs: Direct upload, 30-minute expiry</w:t>
            </w:r>
          </w:p>
        </w:tc>
        <w:tc>
          <w:tcPr>
            <w:tcW w:type="dxa" w:w="3120"/>
          </w:tcPr>
          <w:p>
            <w:r>
              <w:t>M</w:t>
            </w:r>
          </w:p>
        </w:tc>
      </w:tr>
      <w:tr>
        <w:tc>
          <w:tcPr>
            <w:tcW w:type="dxa" w:w="3120"/>
          </w:tcPr>
          <w:p>
            <w:pPr>
              <w:jc w:val="center"/>
            </w:pPr>
            <w:r>
              <w:t>FR-173</w:t>
            </w:r>
          </w:p>
        </w:tc>
        <w:tc>
          <w:tcPr>
            <w:tcW w:type="dxa" w:w="3120"/>
          </w:tcPr>
          <w:p>
            <w:r>
              <w:t>Backup: Daily full, 6-hour incremental, continuous transaction logs</w:t>
            </w:r>
          </w:p>
        </w:tc>
        <w:tc>
          <w:tcPr>
            <w:tcW w:type="dxa" w:w="3120"/>
          </w:tcPr>
          <w:p>
            <w:r>
              <w:t>F</w:t>
            </w:r>
          </w:p>
        </w:tc>
      </w:tr>
      <w:tr>
        <w:tc>
          <w:tcPr>
            <w:tcW w:type="dxa" w:w="3120"/>
          </w:tcPr>
          <w:p>
            <w:pPr>
              <w:jc w:val="center"/>
            </w:pPr>
            <w:r>
              <w:t>FR-174</w:t>
            </w:r>
          </w:p>
        </w:tc>
        <w:tc>
          <w:tcPr>
            <w:tcW w:type="dxa" w:w="3120"/>
          </w:tcPr>
          <w:p>
            <w:r>
              <w:t>Retention: 20 years for regulatory compliance, tiered storage (hot/warm/cold)</w:t>
            </w:r>
          </w:p>
        </w:tc>
        <w:tc>
          <w:tcPr>
            <w:tcW w:type="dxa" w:w="3120"/>
          </w:tcPr>
          <w:p>
            <w:r>
              <w:t>F</w:t>
            </w:r>
          </w:p>
        </w:tc>
      </w:tr>
    </w:tbl>
    <w:p/>
    <w:p>
      <w:pPr>
        <w:pStyle w:val="CustomH2"/>
      </w:pPr>
      <w:r>
        <w:t>7.2 Core Data Entities</w:t>
      </w:r>
    </w:p>
    <w:p>
      <w:r/>
      <w:r>
        <w:rPr>
          <w:b/>
        </w:rPr>
        <w:t>User Management Entities:</w:t>
      </w:r>
      <w:r/>
    </w:p>
    <w:p>
      <w:pPr>
        <w:pStyle w:val="CustomCode"/>
      </w:pPr>
      <w:r>
        <w:t>User Entity:</w:t>
        <w:br/>
        <w:t>- UserID (Primary Key)</w:t>
        <w:br/>
        <w:t>- PhoneNumber (Unique)</w:t>
        <w:br/>
        <w:t>- Email</w:t>
        <w:br/>
        <w:t>- FullName</w:t>
        <w:br/>
        <w:t>- DateOfBirth</w:t>
        <w:br/>
        <w:t>- NationalID</w:t>
        <w:br/>
        <w:t>- KYCStatus</w:t>
        <w:br/>
        <w:t>- CreatedAt</w:t>
        <w:br/>
        <w:t>- UpdatedAt</w:t>
        <w:br/>
        <w:t>- IsActive</w:t>
      </w:r>
    </w:p>
    <w:p/>
    <w:p>
      <w:r/>
      <w:r>
        <w:rPr>
          <w:b/>
        </w:rPr>
        <w:t>Policy Management Entities:</w:t>
      </w:r>
      <w:r/>
    </w:p>
    <w:p>
      <w:pPr>
        <w:pStyle w:val="CustomCode"/>
      </w:pPr>
      <w:r>
        <w:t>Policy Entity:</w:t>
        <w:br/>
        <w:t>- PolicyID (Primary Key)</w:t>
        <w:br/>
        <w:t>- UserID (Foreign Key)</w:t>
        <w:br/>
        <w:t>- ProductID (Foreign Key)</w:t>
        <w:br/>
        <w:t>- PolicyNumber (Unique)</w:t>
        <w:br/>
        <w:t>- PremiumAmount</w:t>
        <w:br/>
        <w:t>- CoverageAmount</w:t>
        <w:br/>
        <w:t>- StartDate</w:t>
        <w:br/>
        <w:t>- EndDate</w:t>
        <w:br/>
        <w:t>- Status</w:t>
        <w:br/>
        <w:t>- InsurerReference</w:t>
        <w:br/>
        <w:t>- CreatedAt</w:t>
        <w:br/>
        <w:t>- UpdatedAt</w:t>
        <w:br/>
        <w:br/>
        <w:t>Product Entity:</w:t>
        <w:br/>
        <w:t>- ProductID (Primary Key)</w:t>
        <w:br/>
        <w:t>- ProductName</w:t>
        <w:br/>
        <w:t>- ProductType</w:t>
        <w:br/>
        <w:t>- InsurerID</w:t>
        <w:br/>
        <w:t>- CoverageDetails</w:t>
        <w:br/>
        <w:t>- PremiumStructure</w:t>
        <w:br/>
        <w:t>- TermsAndConditions</w:t>
        <w:br/>
        <w:t>- IsActive</w:t>
        <w:br/>
        <w:t>- CreatedAt</w:t>
        <w:br/>
        <w:t>- UpdatedAt</w:t>
      </w:r>
    </w:p>
    <w:p/>
    <w:p>
      <w:r/>
      <w:r>
        <w:rPr>
          <w:b/>
        </w:rPr>
        <w:t>Financial Transaction Entities (TigerBeetle):</w:t>
      </w:r>
      <w:r/>
    </w:p>
    <w:p>
      <w:pPr>
        <w:pStyle w:val="CustomCode"/>
      </w:pPr>
      <w:r>
        <w:t>Transaction Entity:</w:t>
        <w:br/>
        <w:t>- TransactionID (Primary Key)</w:t>
        <w:br/>
        <w:t>- AccountID</w:t>
        <w:br/>
        <w:t>- Amount (Decimal)</w:t>
        <w:br/>
        <w:t>- Currency</w:t>
        <w:br/>
        <w:t>- TransactionType</w:t>
        <w:br/>
        <w:t>- Status</w:t>
        <w:br/>
        <w:t>- Timestamp</w:t>
        <w:br/>
        <w:t>- Metadata (JSONB)</w:t>
        <w:br/>
        <w:br/>
        <w:t>Account Entity:</w:t>
        <w:br/>
        <w:t>- AccountID (Primary Key)</w:t>
        <w:br/>
        <w:t>- UserID</w:t>
        <w:br/>
        <w:t>- AccountType</w:t>
        <w:br/>
        <w:t>- Balance</w:t>
        <w:br/>
        <w:t>- Currency</w:t>
        <w:br/>
        <w:t>- CreatedAt</w:t>
        <w:br/>
        <w:t>- UpdatedAt</w:t>
      </w:r>
    </w:p>
    <w:p/>
    <w:p>
      <w:r/>
      <w:r>
        <w:rPr>
          <w:b/>
        </w:rPr>
        <w:t>Claims Management Entities:</w:t>
      </w:r>
      <w:r/>
    </w:p>
    <w:p>
      <w:pPr>
        <w:pStyle w:val="CustomCode"/>
      </w:pPr>
      <w:r>
        <w:t>Claim Entity:</w:t>
        <w:br/>
        <w:t>- ClaimID (Primary Key)</w:t>
        <w:br/>
        <w:t>- PolicyID (Foreign Key)</w:t>
        <w:br/>
        <w:t>- ClaimNumber (Unique)</w:t>
        <w:br/>
        <w:t>- ClaimType</w:t>
        <w:br/>
        <w:t>- ClaimAmount</w:t>
        <w:br/>
        <w:t>- IncidentDate</w:t>
        <w:br/>
        <w:t>- SubmissionDate</w:t>
        <w:br/>
        <w:t>- Status</w:t>
        <w:br/>
        <w:t>- AdminNotes</w:t>
        <w:br/>
        <w:t>- SettlementAmount</w:t>
        <w:br/>
        <w:t>- SettlementDate</w:t>
        <w:br/>
        <w:t>- CreatedAt</w:t>
        <w:br/>
        <w:t>- UpdatedAt</w:t>
      </w:r>
    </w:p>
    <w:p/>
    <w:p>
      <w:pPr>
        <w:pStyle w:val="CustomH2"/>
      </w:pPr>
      <w:r>
        <w:t>7.3 Data Storage Distribution Strategy</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Data Type</w:t>
            </w:r>
          </w:p>
        </w:tc>
        <w:tc>
          <w:tcPr>
            <w:tcW w:type="dxa" w:w="2340"/>
            <w:shd w:fill="1f4e79"/>
          </w:tcPr>
          <w:p>
            <w:pPr>
              <w:jc w:val="center"/>
            </w:pPr>
            <w:r>
              <w:rPr>
                <w:b/>
                <w:color w:val="FFFFFF"/>
              </w:rPr>
              <w:t>Storage System</w:t>
            </w:r>
          </w:p>
        </w:tc>
        <w:tc>
          <w:tcPr>
            <w:tcW w:type="dxa" w:w="2340"/>
            <w:shd w:fill="1f4e79"/>
          </w:tcPr>
          <w:p>
            <w:pPr>
              <w:jc w:val="center"/>
            </w:pPr>
            <w:r>
              <w:rPr>
                <w:b/>
                <w:color w:val="FFFFFF"/>
              </w:rPr>
              <w:t>Rationale</w:t>
            </w:r>
          </w:p>
        </w:tc>
        <w:tc>
          <w:tcPr>
            <w:tcW w:type="dxa" w:w="2340"/>
            <w:shd w:fill="1f4e79"/>
          </w:tcPr>
          <w:p>
            <w:pPr>
              <w:jc w:val="center"/>
            </w:pPr>
            <w:r>
              <w:rPr>
                <w:b/>
                <w:color w:val="FFFFFF"/>
              </w:rPr>
              <w:t>Performance Target</w:t>
            </w:r>
          </w:p>
        </w:tc>
      </w:tr>
      <w:tr>
        <w:tc>
          <w:tcPr>
            <w:tcW w:type="dxa" w:w="2340"/>
          </w:tcPr>
          <w:p>
            <w:pPr>
              <w:jc w:val="center"/>
            </w:pPr>
            <w:r>
              <w:t>**User &amp; Policy Data**</w:t>
            </w:r>
          </w:p>
        </w:tc>
        <w:tc>
          <w:tcPr>
            <w:tcW w:type="dxa" w:w="2340"/>
          </w:tcPr>
          <w:p>
            <w:r>
              <w:t>PostgreSQL V17</w:t>
            </w:r>
          </w:p>
        </w:tc>
        <w:tc>
          <w:tcPr>
            <w:tcW w:type="dxa" w:w="2340"/>
          </w:tcPr>
          <w:p>
            <w:r>
              <w:t>ACID compliance, complex queries, Bengali support</w:t>
            </w:r>
          </w:p>
        </w:tc>
        <w:tc>
          <w:tcPr>
            <w:tcW w:type="dxa" w:w="2340"/>
          </w:tcPr>
          <w:p>
            <w:r>
              <w:t>&lt; 100ms query time</w:t>
            </w:r>
          </w:p>
        </w:tc>
      </w:tr>
      <w:tr>
        <w:tc>
          <w:tcPr>
            <w:tcW w:type="dxa" w:w="2340"/>
          </w:tcPr>
          <w:p>
            <w:pPr>
              <w:jc w:val="center"/>
            </w:pPr>
            <w:r>
              <w:t>**Financial Transactions**</w:t>
            </w:r>
          </w:p>
        </w:tc>
        <w:tc>
          <w:tcPr>
            <w:tcW w:type="dxa" w:w="2340"/>
          </w:tcPr>
          <w:p>
            <w:r>
              <w:t>TigerBeetle</w:t>
            </w:r>
          </w:p>
        </w:tc>
        <w:tc>
          <w:tcPr>
            <w:tcW w:type="dxa" w:w="2340"/>
          </w:tcPr>
          <w:p>
            <w:r>
              <w:t>Purpose-built for financial accuracy, double-entry bookkeeping</w:t>
            </w:r>
          </w:p>
        </w:tc>
        <w:tc>
          <w:tcPr>
            <w:tcW w:type="dxa" w:w="2340"/>
          </w:tcPr>
          <w:p>
            <w:r>
              <w:t>&lt; 10ms transaction time</w:t>
            </w:r>
          </w:p>
        </w:tc>
      </w:tr>
      <w:tr>
        <w:tc>
          <w:tcPr>
            <w:tcW w:type="dxa" w:w="2340"/>
          </w:tcPr>
          <w:p>
            <w:pPr>
              <w:jc w:val="center"/>
            </w:pPr>
            <w:r>
              <w:t>**Product Catalog**</w:t>
            </w:r>
          </w:p>
        </w:tc>
        <w:tc>
          <w:tcPr>
            <w:tcW w:type="dxa" w:w="2340"/>
          </w:tcPr>
          <w:p>
            <w:r>
              <w:t>DynamoDB/MongoDB</w:t>
            </w:r>
          </w:p>
        </w:tc>
        <w:tc>
          <w:tcPr>
            <w:tcW w:type="dxa" w:w="2340"/>
          </w:tcPr>
          <w:p>
            <w:r>
              <w:t>Flexible schema, fast reads</w:t>
            </w:r>
          </w:p>
        </w:tc>
        <w:tc>
          <w:tcPr>
            <w:tcW w:type="dxa" w:w="2340"/>
          </w:tcPr>
          <w:p>
            <w:r>
              <w:t>&lt; 50ms read time</w:t>
            </w:r>
          </w:p>
        </w:tc>
      </w:tr>
      <w:tr>
        <w:tc>
          <w:tcPr>
            <w:tcW w:type="dxa" w:w="2340"/>
          </w:tcPr>
          <w:p>
            <w:pPr>
              <w:jc w:val="center"/>
            </w:pPr>
            <w:r>
              <w:t>**Documents &amp; Files**</w:t>
            </w:r>
          </w:p>
        </w:tc>
        <w:tc>
          <w:tcPr>
            <w:tcW w:type="dxa" w:w="2340"/>
          </w:tcPr>
          <w:p>
            <w:r>
              <w:t>AWS S3</w:t>
            </w:r>
          </w:p>
        </w:tc>
        <w:tc>
          <w:tcPr>
            <w:tcW w:type="dxa" w:w="2340"/>
          </w:tcPr>
          <w:p>
            <w:r>
              <w:t>Scalable object storage, encryption at rest</w:t>
            </w:r>
          </w:p>
        </w:tc>
        <w:tc>
          <w:tcPr>
            <w:tcW w:type="dxa" w:w="2340"/>
          </w:tcPr>
          <w:p>
            <w:r>
              <w:t>&lt; 5s upload/download</w:t>
            </w:r>
          </w:p>
        </w:tc>
      </w:tr>
      <w:tr>
        <w:tc>
          <w:tcPr>
            <w:tcW w:type="dxa" w:w="2340"/>
          </w:tcPr>
          <w:p>
            <w:pPr>
              <w:jc w:val="center"/>
            </w:pPr>
            <w:r>
              <w:t>**Cache &amp; Sessions**</w:t>
            </w:r>
          </w:p>
        </w:tc>
        <w:tc>
          <w:tcPr>
            <w:tcW w:type="dxa" w:w="2340"/>
          </w:tcPr>
          <w:p>
            <w:r>
              <w:t>Redis</w:t>
            </w:r>
          </w:p>
        </w:tc>
        <w:tc>
          <w:tcPr>
            <w:tcW w:type="dxa" w:w="2340"/>
          </w:tcPr>
          <w:p>
            <w:r>
              <w:t>Fast in-memory operations</w:t>
            </w:r>
          </w:p>
        </w:tc>
        <w:tc>
          <w:tcPr>
            <w:tcW w:type="dxa" w:w="2340"/>
          </w:tcPr>
          <w:p>
            <w:r>
              <w:t>&lt; 1ms access time</w:t>
            </w:r>
          </w:p>
        </w:tc>
      </w:tr>
      <w:tr>
        <w:tc>
          <w:tcPr>
            <w:tcW w:type="dxa" w:w="2340"/>
          </w:tcPr>
          <w:p>
            <w:pPr>
              <w:jc w:val="center"/>
            </w:pPr>
            <w:r>
              <w:t>**Vector/AI Data**</w:t>
            </w:r>
          </w:p>
        </w:tc>
        <w:tc>
          <w:tcPr>
            <w:tcW w:type="dxa" w:w="2340"/>
          </w:tcPr>
          <w:p>
            <w:r>
              <w:t>Pgvector/PineCone</w:t>
            </w:r>
          </w:p>
        </w:tc>
        <w:tc>
          <w:tcPr>
            <w:tcW w:type="dxa" w:w="2340"/>
          </w:tcPr>
          <w:p>
            <w:r>
              <w:t>ML model data, similarity search</w:t>
            </w:r>
          </w:p>
        </w:tc>
        <w:tc>
          <w:tcPr>
            <w:tcW w:type="dxa" w:w="2340"/>
          </w:tcPr>
          <w:p>
            <w:r>
              <w:t>&lt; 100ms similarity search</w:t>
            </w:r>
          </w:p>
        </w:tc>
      </w:tr>
      <w:tr>
        <w:tc>
          <w:tcPr>
            <w:tcW w:type="dxa" w:w="2340"/>
          </w:tcPr>
          <w:p>
            <w:pPr>
              <w:jc w:val="center"/>
            </w:pPr>
            <w:r>
              <w:t>**Mobile App Data**</w:t>
            </w:r>
          </w:p>
        </w:tc>
        <w:tc>
          <w:tcPr>
            <w:tcW w:type="dxa" w:w="2340"/>
          </w:tcPr>
          <w:p>
            <w:r>
              <w:t>SQLite</w:t>
            </w:r>
          </w:p>
        </w:tc>
        <w:tc>
          <w:tcPr>
            <w:tcW w:type="dxa" w:w="2340"/>
          </w:tcPr>
          <w:p>
            <w:r>
              <w:t>Offline capability, encrypted local storage</w:t>
            </w:r>
          </w:p>
        </w:tc>
        <w:tc>
          <w:tcPr>
            <w:tcW w:type="dxa" w:w="2340"/>
          </w:tcPr>
          <w:p>
            <w:r>
              <w:t>&lt; 10ms local query</w:t>
            </w:r>
          </w:p>
        </w:tc>
      </w:tr>
    </w:tbl>
    <w:p/>
    <w:p>
      <w:r>
        <w:t>________________________________________________________________________________</w:t>
      </w:r>
    </w:p>
    <w:p>
      <w:r>
        <w:br w:type="page"/>
      </w:r>
    </w:p>
    <w:p>
      <w:pPr>
        <w:pStyle w:val="CustomH1"/>
      </w:pPr>
      <w:r>
        <w:t>8. Security &amp; Compliance Requirements</w:t>
      </w:r>
    </w:p>
    <w:p>
      <w:pPr>
        <w:pStyle w:val="CustomH2"/>
      </w:pPr>
      <w:r>
        <w:t>8.1 Security Infrastructure &amp; Key Management</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ID</w:t>
            </w:r>
          </w:p>
        </w:tc>
        <w:tc>
          <w:tcPr>
            <w:tcW w:type="dxa" w:w="3120"/>
            <w:shd w:fill="1f4e79"/>
          </w:tcPr>
          <w:p>
            <w:pPr>
              <w:jc w:val="center"/>
            </w:pPr>
            <w:r>
              <w:rPr>
                <w:b/>
                <w:color w:val="FFFFFF"/>
              </w:rPr>
              <w:t>Requirement Description</w:t>
            </w:r>
          </w:p>
        </w:tc>
        <w:tc>
          <w:tcPr>
            <w:tcW w:type="dxa" w:w="3120"/>
            <w:shd w:fill="1f4e79"/>
          </w:tcPr>
          <w:p>
            <w:pPr>
              <w:jc w:val="center"/>
            </w:pPr>
            <w:r>
              <w:rPr>
                <w:b/>
                <w:color w:val="FFFFFF"/>
              </w:rPr>
              <w:t>Priority</w:t>
            </w:r>
          </w:p>
        </w:tc>
      </w:tr>
      <w:tr>
        <w:tc>
          <w:tcPr>
            <w:tcW w:type="dxa" w:w="3120"/>
          </w:tcPr>
          <w:p>
            <w:pPr>
              <w:jc w:val="center"/>
            </w:pPr>
            <w:r>
              <w:t>SEC-001</w:t>
            </w:r>
          </w:p>
        </w:tc>
        <w:tc>
          <w:tcPr>
            <w:tcW w:type="dxa" w:w="3120"/>
          </w:tcPr>
          <w:p>
            <w:r>
              <w:t>The system shall use separate secret vault - AWS KMS/Azure Key Vault/HashiCorp, 90-day key rotation</w:t>
            </w:r>
          </w:p>
        </w:tc>
        <w:tc>
          <w:tcPr>
            <w:tcW w:type="dxa" w:w="3120"/>
          </w:tcPr>
          <w:p>
            <w:r>
              <w:t>M</w:t>
            </w:r>
          </w:p>
        </w:tc>
      </w:tr>
      <w:tr>
        <w:tc>
          <w:tcPr>
            <w:tcW w:type="dxa" w:w="3120"/>
          </w:tcPr>
          <w:p>
            <w:pPr>
              <w:jc w:val="center"/>
            </w:pPr>
            <w:r>
              <w:t>SEC-002</w:t>
            </w:r>
          </w:p>
        </w:tc>
        <w:tc>
          <w:tcPr>
            <w:tcW w:type="dxa" w:w="3120"/>
          </w:tcPr>
          <w:p>
            <w:r>
              <w:t>The system shall use Data Masking: NID (last 3 digits), phone (mask middle), email (mask username)</w:t>
            </w:r>
          </w:p>
        </w:tc>
        <w:tc>
          <w:tcPr>
            <w:tcW w:type="dxa" w:w="3120"/>
          </w:tcPr>
          <w:p>
            <w:r>
              <w:t>M</w:t>
            </w:r>
          </w:p>
        </w:tc>
      </w:tr>
      <w:tr>
        <w:tc>
          <w:tcPr>
            <w:tcW w:type="dxa" w:w="3120"/>
          </w:tcPr>
          <w:p>
            <w:pPr>
              <w:jc w:val="center"/>
            </w:pPr>
            <w:r>
              <w:t>SEC-003</w:t>
            </w:r>
          </w:p>
        </w:tc>
        <w:tc>
          <w:tcPr>
            <w:tcW w:type="dxa" w:w="3120"/>
          </w:tcPr>
          <w:p>
            <w:r>
              <w:t>The system shall follow PCI-DSS compliance for card flows - Approach: Hosted payment page (redirect model) - DO NOT store card data, Level: SAQ-A (simplest, for redirecting merchants), Requirements: Annual SAQ, quarterly ASV scans, TLS 1.3, Tokenization: Store only gateway tokens for recurring payments</w:t>
            </w:r>
          </w:p>
        </w:tc>
        <w:tc>
          <w:tcPr>
            <w:tcW w:type="dxa" w:w="3120"/>
          </w:tcPr>
          <w:p>
            <w:r>
              <w:t>M</w:t>
            </w:r>
          </w:p>
        </w:tc>
      </w:tr>
      <w:tr>
        <w:tc>
          <w:tcPr>
            <w:tcW w:type="dxa" w:w="3120"/>
          </w:tcPr>
          <w:p>
            <w:pPr>
              <w:jc w:val="center"/>
            </w:pPr>
            <w:r>
              <w:t>SEC-004</w:t>
            </w:r>
          </w:p>
        </w:tc>
        <w:tc>
          <w:tcPr>
            <w:tcW w:type="dxa" w:w="3120"/>
          </w:tcPr>
          <w:p>
            <w:r>
              <w:t>The system shall have AML/CFT detection hooks - Transaction Monitoring: 20+ automated rules for AML detection including Rapid purchases (&gt;3 policies in 7 days), High-value premiums (&gt;BDT 5 lakh), Frequent cancellations, Mismatched nominees, Geographic/payment anomalies</w:t>
            </w:r>
          </w:p>
        </w:tc>
        <w:tc>
          <w:tcPr>
            <w:tcW w:type="dxa" w:w="3120"/>
          </w:tcPr>
          <w:p>
            <w:r>
              <w:t>D</w:t>
            </w:r>
          </w:p>
        </w:tc>
      </w:tr>
      <w:tr>
        <w:tc>
          <w:tcPr>
            <w:tcW w:type="dxa" w:w="3120"/>
          </w:tcPr>
          <w:p>
            <w:pPr>
              <w:jc w:val="center"/>
            </w:pPr>
            <w:r>
              <w:t>SEC-005</w:t>
            </w:r>
          </w:p>
        </w:tc>
        <w:tc>
          <w:tcPr>
            <w:tcW w:type="dxa" w:w="3120"/>
          </w:tcPr>
          <w:p>
            <w:r>
              <w:t>The system shall have IDRA reporting capabilities following IDRA data format - Monthly Reports: Premium Collection (Form IC-1), Claims Intimation (Form IC-2), Quarterly Reports: Claims Settlement (IC-3), Financial Performance (IC-4), Annual Reports: FCR (Financial Condition Report), CARAMELS Framework Returns, Event-Based: Significant incidents (48hrs), fraud cases (7 days), Platform: Report generator with IDRA Excel templates, audit trail, 20-year archive</w:t>
            </w:r>
          </w:p>
        </w:tc>
        <w:tc>
          <w:tcPr>
            <w:tcW w:type="dxa" w:w="3120"/>
          </w:tcPr>
          <w:p>
            <w:r>
              <w:t>D</w:t>
            </w:r>
          </w:p>
        </w:tc>
      </w:tr>
      <w:tr>
        <w:tc>
          <w:tcPr>
            <w:tcW w:type="dxa" w:w="3120"/>
          </w:tcPr>
          <w:p>
            <w:pPr>
              <w:jc w:val="center"/>
            </w:pPr>
            <w:r>
              <w:t>SEC-006</w:t>
            </w:r>
          </w:p>
        </w:tc>
        <w:tc>
          <w:tcPr>
            <w:tcW w:type="dxa" w:w="3120"/>
          </w:tcPr>
          <w:p>
            <w:r>
              <w:t>The system shall have regular penetration testing - Penetration Testing: Pre-launch + annually (SISA InfoSec or international firm)</w:t>
            </w:r>
          </w:p>
        </w:tc>
        <w:tc>
          <w:tcPr>
            <w:tcW w:type="dxa" w:w="3120"/>
          </w:tcPr>
          <w:p>
            <w:r>
              <w:t>D</w:t>
            </w:r>
          </w:p>
        </w:tc>
      </w:tr>
      <w:tr>
        <w:tc>
          <w:tcPr>
            <w:tcW w:type="dxa" w:w="3120"/>
          </w:tcPr>
          <w:p>
            <w:pPr>
              <w:jc w:val="center"/>
            </w:pPr>
            <w:r>
              <w:t>SEC-007</w:t>
            </w:r>
          </w:p>
        </w:tc>
        <w:tc>
          <w:tcPr>
            <w:tcW w:type="dxa" w:w="3120"/>
          </w:tcPr>
          <w:p>
            <w:r>
              <w:t>The system shall have regular security audits from various security auditors and regulatory bodies and maintain compliance</w:t>
            </w:r>
          </w:p>
        </w:tc>
        <w:tc>
          <w:tcPr>
            <w:tcW w:type="dxa" w:w="3120"/>
          </w:tcPr>
          <w:p>
            <w:r>
              <w:t>D</w:t>
            </w:r>
          </w:p>
        </w:tc>
      </w:tr>
      <w:tr>
        <w:tc>
          <w:tcPr>
            <w:tcW w:type="dxa" w:w="3120"/>
          </w:tcPr>
          <w:p>
            <w:pPr>
              <w:jc w:val="center"/>
            </w:pPr>
            <w:r>
              <w:t>SEC-008</w:t>
            </w:r>
          </w:p>
        </w:tc>
        <w:tc>
          <w:tcPr>
            <w:tcW w:type="dxa" w:w="3120"/>
          </w:tcPr>
          <w:p>
            <w:r>
              <w:t>DAST: OWASP ZAP/Burp Suite (weekly on staging)</w:t>
            </w:r>
          </w:p>
        </w:tc>
        <w:tc>
          <w:tcPr>
            <w:tcW w:type="dxa" w:w="3120"/>
          </w:tcPr>
          <w:p>
            <w:r>
              <w:t>D</w:t>
            </w:r>
          </w:p>
        </w:tc>
      </w:tr>
    </w:tbl>
    <w:p/>
    <w:p>
      <w:pPr>
        <w:pStyle w:val="CustomH2"/>
      </w:pPr>
      <w:r>
        <w:t>8.2 Authentication &amp; Authorization Framework</w:t>
      </w:r>
    </w:p>
    <w:p>
      <w:r/>
      <w:r>
        <w:rPr>
          <w:b/>
        </w:rPr>
        <w:t>Multi-Level Authentication:</w:t>
      </w:r>
      <w:r/>
    </w:p>
    <w:p>
      <w:pPr>
        <w:pStyle w:val="ListBullet"/>
      </w:pPr>
      <w:r>
        <w:t>Primary: Phone number + OTP verification</w:t>
      </w:r>
    </w:p>
    <w:p>
      <w:pPr>
        <w:pStyle w:val="ListBullet"/>
      </w:pPr>
      <w:r>
        <w:t>Secondary: Password-based authentication with complexity requirements</w:t>
      </w:r>
    </w:p>
    <w:p>
      <w:pPr>
        <w:pStyle w:val="ListBullet"/>
      </w:pPr>
      <w:r>
        <w:t>Enhanced: Multi-factor authentication for administrative and high-value operations</w:t>
      </w:r>
    </w:p>
    <w:p>
      <w:pPr>
        <w:pStyle w:val="ListBullet"/>
      </w:pPr>
      <w:r>
        <w:t>JWT tokens expire after 15 minutes</w:t>
      </w:r>
    </w:p>
    <w:p>
      <w:r/>
      <w:r>
        <w:rPr>
          <w:b/>
        </w:rPr>
        <w:t>Authorization Framework:</w:t>
      </w:r>
      <w:r/>
    </w:p>
    <w:p>
      <w:pPr>
        <w:pStyle w:val="ListBullet"/>
      </w:pPr>
      <w:r>
        <w:t>Role-based access control (RBAC) with granular permissions</w:t>
      </w:r>
    </w:p>
    <w:p>
      <w:pPr>
        <w:pStyle w:val="ListBullet"/>
      </w:pPr>
      <w:r>
        <w:t>JWT token-based session management with 15-minute expiry</w:t>
      </w:r>
    </w:p>
    <w:p>
      <w:pPr>
        <w:pStyle w:val="ListBullet"/>
      </w:pPr>
      <w:r>
        <w:t>OAuth2 implementation for third-party API access</w:t>
      </w:r>
    </w:p>
    <w:p>
      <w:pPr>
        <w:pStyle w:val="ListBullet"/>
      </w:pPr>
      <w:r>
        <w:t>API rate limiting and throttling based on user roles</w:t>
      </w:r>
    </w:p>
    <w:p>
      <w:pPr>
        <w:pStyle w:val="CustomH2"/>
      </w:pPr>
      <w:r>
        <w:t>8.3 Data Protection &amp; Encryption Standards</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Data Classification</w:t>
            </w:r>
          </w:p>
        </w:tc>
        <w:tc>
          <w:tcPr>
            <w:tcW w:type="dxa" w:w="2340"/>
            <w:shd w:fill="1f4e79"/>
          </w:tcPr>
          <w:p>
            <w:pPr>
              <w:jc w:val="center"/>
            </w:pPr>
            <w:r>
              <w:rPr>
                <w:b/>
                <w:color w:val="FFFFFF"/>
              </w:rPr>
              <w:t>Encryption Standard</w:t>
            </w:r>
          </w:p>
        </w:tc>
        <w:tc>
          <w:tcPr>
            <w:tcW w:type="dxa" w:w="2340"/>
            <w:shd w:fill="1f4e79"/>
          </w:tcPr>
          <w:p>
            <w:pPr>
              <w:jc w:val="center"/>
            </w:pPr>
            <w:r>
              <w:rPr>
                <w:b/>
                <w:color w:val="FFFFFF"/>
              </w:rPr>
              <w:t>Key Management</w:t>
            </w:r>
          </w:p>
        </w:tc>
        <w:tc>
          <w:tcPr>
            <w:tcW w:type="dxa" w:w="2340"/>
            <w:shd w:fill="1f4e79"/>
          </w:tcPr>
          <w:p>
            <w:pPr>
              <w:jc w:val="center"/>
            </w:pPr>
            <w:r>
              <w:rPr>
                <w:b/>
                <w:color w:val="FFFFFF"/>
              </w:rPr>
              <w:t>Access Control</w:t>
            </w:r>
          </w:p>
        </w:tc>
      </w:tr>
      <w:tr>
        <w:tc>
          <w:tcPr>
            <w:tcW w:type="dxa" w:w="2340"/>
          </w:tcPr>
          <w:p>
            <w:pPr>
              <w:jc w:val="center"/>
            </w:pPr>
            <w:r>
              <w:t>Personally Identifiable Information (PII)</w:t>
            </w:r>
          </w:p>
        </w:tc>
        <w:tc>
          <w:tcPr>
            <w:tcW w:type="dxa" w:w="2340"/>
          </w:tcPr>
          <w:p>
            <w:r>
              <w:t>AES-256</w:t>
            </w:r>
          </w:p>
        </w:tc>
        <w:tc>
          <w:tcPr>
            <w:tcW w:type="dxa" w:w="2340"/>
          </w:tcPr>
          <w:p>
            <w:r>
              <w:t>AWS KMS with 90-day rotation</w:t>
            </w:r>
          </w:p>
        </w:tc>
        <w:tc>
          <w:tcPr>
            <w:tcW w:type="dxa" w:w="2340"/>
          </w:tcPr>
          <w:p>
            <w:r>
              <w:t>Role-based with audit logging</w:t>
            </w:r>
          </w:p>
        </w:tc>
      </w:tr>
      <w:tr>
        <w:tc>
          <w:tcPr>
            <w:tcW w:type="dxa" w:w="2340"/>
          </w:tcPr>
          <w:p>
            <w:pPr>
              <w:jc w:val="center"/>
            </w:pPr>
            <w:r>
              <w:t>Financial Transaction Data</w:t>
            </w:r>
          </w:p>
        </w:tc>
        <w:tc>
          <w:tcPr>
            <w:tcW w:type="dxa" w:w="2340"/>
          </w:tcPr>
          <w:p>
            <w:r>
              <w:t>AES-256 + Additional Hashing</w:t>
            </w:r>
          </w:p>
        </w:tc>
        <w:tc>
          <w:tcPr>
            <w:tcW w:type="dxa" w:w="2340"/>
          </w:tcPr>
          <w:p>
            <w:r>
              <w:t>TigerBeetle built-in encryption</w:t>
            </w:r>
          </w:p>
        </w:tc>
        <w:tc>
          <w:tcPr>
            <w:tcW w:type="dxa" w:w="2340"/>
          </w:tcPr>
          <w:p>
            <w:r>
              <w:t>Restricted access with MFA</w:t>
            </w:r>
          </w:p>
        </w:tc>
      </w:tr>
      <w:tr>
        <w:tc>
          <w:tcPr>
            <w:tcW w:type="dxa" w:w="2340"/>
          </w:tcPr>
          <w:p>
            <w:pPr>
              <w:jc w:val="center"/>
            </w:pPr>
            <w:r>
              <w:t>KYC Documents</w:t>
            </w:r>
          </w:p>
        </w:tc>
        <w:tc>
          <w:tcPr>
            <w:tcW w:type="dxa" w:w="2340"/>
          </w:tcPr>
          <w:p>
            <w:r>
              <w:t>AES-256 with client-side encryption</w:t>
            </w:r>
          </w:p>
        </w:tc>
        <w:tc>
          <w:tcPr>
            <w:tcW w:type="dxa" w:w="2340"/>
          </w:tcPr>
          <w:p>
            <w:r>
              <w:t>End-to-end encryption</w:t>
            </w:r>
          </w:p>
        </w:tc>
        <w:tc>
          <w:tcPr>
            <w:tcW w:type="dxa" w:w="2340"/>
          </w:tcPr>
          <w:p>
            <w:r>
              <w:t>Compliance officer access only</w:t>
            </w:r>
          </w:p>
        </w:tc>
      </w:tr>
      <w:tr>
        <w:tc>
          <w:tcPr>
            <w:tcW w:type="dxa" w:w="2340"/>
          </w:tcPr>
          <w:p>
            <w:pPr>
              <w:jc w:val="center"/>
            </w:pPr>
            <w:r>
              <w:t>Medical Records</w:t>
            </w:r>
          </w:p>
        </w:tc>
        <w:tc>
          <w:tcPr>
            <w:tcW w:type="dxa" w:w="2340"/>
          </w:tcPr>
          <w:p>
            <w:r>
              <w:t>AES-256 with additional anonymization</w:t>
            </w:r>
          </w:p>
        </w:tc>
        <w:tc>
          <w:tcPr>
            <w:tcW w:type="dxa" w:w="2340"/>
          </w:tcPr>
          <w:p>
            <w:r>
              <w:t>Healthcare-specific key management</w:t>
            </w:r>
          </w:p>
        </w:tc>
        <w:tc>
          <w:tcPr>
            <w:tcW w:type="dxa" w:w="2340"/>
          </w:tcPr>
          <w:p>
            <w:r>
              <w:t>Medical staff + consent-based</w:t>
            </w:r>
          </w:p>
        </w:tc>
      </w:tr>
      <w:tr>
        <w:tc>
          <w:tcPr>
            <w:tcW w:type="dxa" w:w="2340"/>
          </w:tcPr>
          <w:p>
            <w:pPr>
              <w:jc w:val="center"/>
            </w:pPr>
            <w:r>
              <w:t>Audit Logs</w:t>
            </w:r>
          </w:p>
        </w:tc>
        <w:tc>
          <w:tcPr>
            <w:tcW w:type="dxa" w:w="2340"/>
          </w:tcPr>
          <w:p>
            <w:r>
              <w:t>AES-256 with immutable storage</w:t>
            </w:r>
          </w:p>
        </w:tc>
        <w:tc>
          <w:tcPr>
            <w:tcW w:type="dxa" w:w="2340"/>
          </w:tcPr>
          <w:p>
            <w:r>
              <w:t>Centralized key management</w:t>
            </w:r>
          </w:p>
        </w:tc>
        <w:tc>
          <w:tcPr>
            <w:tcW w:type="dxa" w:w="2340"/>
          </w:tcPr>
          <w:p>
            <w:r>
              <w:t>Read-only access for auditors</w:t>
            </w:r>
          </w:p>
        </w:tc>
      </w:tr>
    </w:tbl>
    <w:p/>
    <w:p>
      <w:r>
        <w:t>________________________________________________________________________________</w:t>
      </w:r>
    </w:p>
    <w:p>
      <w:r>
        <w:br w:type="page"/>
      </w:r>
    </w:p>
    <w:p>
      <w:pPr>
        <w:pStyle w:val="CustomH1"/>
      </w:pPr>
      <w:r>
        <w:t>9. Performance &amp; Scalability Requirements</w:t>
      </w:r>
    </w:p>
    <w:p>
      <w:pPr>
        <w:pStyle w:val="CustomH2"/>
      </w:pPr>
      <w:r>
        <w:t>9.1 Performance Benchmarks</w:t>
      </w:r>
    </w:p>
    <w:p>
      <w:r/>
      <w:r>
        <w:rPr>
          <w:b/>
        </w:rPr>
        <w:t>Application Performance Targets:</w:t>
      </w:r>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Metric</w:t>
            </w:r>
          </w:p>
        </w:tc>
        <w:tc>
          <w:tcPr>
            <w:tcW w:type="dxa" w:w="2340"/>
            <w:shd w:fill="1f4e79"/>
          </w:tcPr>
          <w:p>
            <w:pPr>
              <w:jc w:val="center"/>
            </w:pPr>
            <w:r>
              <w:rPr>
                <w:b/>
                <w:color w:val="FFFFFF"/>
              </w:rPr>
              <w:t>Baseline Target</w:t>
            </w:r>
          </w:p>
        </w:tc>
        <w:tc>
          <w:tcPr>
            <w:tcW w:type="dxa" w:w="2340"/>
            <w:shd w:fill="1f4e79"/>
          </w:tcPr>
          <w:p>
            <w:pPr>
              <w:jc w:val="center"/>
            </w:pPr>
            <w:r>
              <w:rPr>
                <w:b/>
                <w:color w:val="FFFFFF"/>
              </w:rPr>
              <w:t>Peak Load Target</w:t>
            </w:r>
          </w:p>
        </w:tc>
        <w:tc>
          <w:tcPr>
            <w:tcW w:type="dxa" w:w="2340"/>
            <w:shd w:fill="1f4e79"/>
          </w:tcPr>
          <w:p>
            <w:pPr>
              <w:jc w:val="center"/>
            </w:pPr>
            <w:r>
              <w:rPr>
                <w:b/>
                <w:color w:val="FFFFFF"/>
              </w:rPr>
              <w:t>Measurement Method</w:t>
            </w:r>
          </w:p>
        </w:tc>
      </w:tr>
      <w:tr>
        <w:tc>
          <w:tcPr>
            <w:tcW w:type="dxa" w:w="2340"/>
          </w:tcPr>
          <w:p>
            <w:pPr>
              <w:jc w:val="center"/>
            </w:pPr>
            <w:r>
              <w:t>Category 1 API (gRPC) Response Time</w:t>
            </w:r>
          </w:p>
        </w:tc>
        <w:tc>
          <w:tcPr>
            <w:tcW w:type="dxa" w:w="2340"/>
          </w:tcPr>
          <w:p>
            <w:r>
              <w:t>&lt; 100ms</w:t>
            </w:r>
          </w:p>
        </w:tc>
        <w:tc>
          <w:tcPr>
            <w:tcW w:type="dxa" w:w="2340"/>
          </w:tcPr>
          <w:p>
            <w:r>
              <w:t>&lt; 150ms</w:t>
            </w:r>
          </w:p>
        </w:tc>
        <w:tc>
          <w:tcPr>
            <w:tcW w:type="dxa" w:w="2340"/>
          </w:tcPr>
          <w:p>
            <w:r>
              <w:t>APM tools (New Relic/Datadog)</w:t>
            </w:r>
          </w:p>
        </w:tc>
      </w:tr>
      <w:tr>
        <w:tc>
          <w:tcPr>
            <w:tcW w:type="dxa" w:w="2340"/>
          </w:tcPr>
          <w:p>
            <w:pPr>
              <w:jc w:val="center"/>
            </w:pPr>
            <w:r>
              <w:t>Category 2 API (GraphQL) Response Time</w:t>
            </w:r>
          </w:p>
        </w:tc>
        <w:tc>
          <w:tcPr>
            <w:tcW w:type="dxa" w:w="2340"/>
          </w:tcPr>
          <w:p>
            <w:r>
              <w:t>&lt; 2 seconds</w:t>
            </w:r>
          </w:p>
        </w:tc>
        <w:tc>
          <w:tcPr>
            <w:tcW w:type="dxa" w:w="2340"/>
          </w:tcPr>
          <w:p>
            <w:r>
              <w:t>&lt; 3 seconds</w:t>
            </w:r>
          </w:p>
        </w:tc>
        <w:tc>
          <w:tcPr>
            <w:tcW w:type="dxa" w:w="2340"/>
          </w:tcPr>
          <w:p>
            <w:r>
              <w:t>GraphQL monitoring</w:t>
            </w:r>
          </w:p>
        </w:tc>
      </w:tr>
      <w:tr>
        <w:tc>
          <w:tcPr>
            <w:tcW w:type="dxa" w:w="2340"/>
          </w:tcPr>
          <w:p>
            <w:pPr>
              <w:jc w:val="center"/>
            </w:pPr>
            <w:r>
              <w:t>Category 3 API (REST) Response Time</w:t>
            </w:r>
          </w:p>
        </w:tc>
        <w:tc>
          <w:tcPr>
            <w:tcW w:type="dxa" w:w="2340"/>
          </w:tcPr>
          <w:p>
            <w:r>
              <w:t>&lt; 200ms</w:t>
            </w:r>
          </w:p>
        </w:tc>
        <w:tc>
          <w:tcPr>
            <w:tcW w:type="dxa" w:w="2340"/>
          </w:tcPr>
          <w:p>
            <w:r>
              <w:t>&lt; 300ms</w:t>
            </w:r>
          </w:p>
        </w:tc>
        <w:tc>
          <w:tcPr>
            <w:tcW w:type="dxa" w:w="2340"/>
          </w:tcPr>
          <w:p>
            <w:r>
              <w:t>API gateway monitoring</w:t>
            </w:r>
          </w:p>
        </w:tc>
      </w:tr>
      <w:tr>
        <w:tc>
          <w:tcPr>
            <w:tcW w:type="dxa" w:w="2340"/>
          </w:tcPr>
          <w:p>
            <w:pPr>
              <w:jc w:val="center"/>
            </w:pPr>
            <w:r>
              <w:t>Public API Response Time</w:t>
            </w:r>
          </w:p>
        </w:tc>
        <w:tc>
          <w:tcPr>
            <w:tcW w:type="dxa" w:w="2340"/>
          </w:tcPr>
          <w:p>
            <w:r>
              <w:t>&lt; 1 second</w:t>
            </w:r>
          </w:p>
        </w:tc>
        <w:tc>
          <w:tcPr>
            <w:tcW w:type="dxa" w:w="2340"/>
          </w:tcPr>
          <w:p>
            <w:r>
              <w:t>&lt; 1.5 seconds</w:t>
            </w:r>
          </w:p>
        </w:tc>
        <w:tc>
          <w:tcPr>
            <w:tcW w:type="dxa" w:w="2340"/>
          </w:tcPr>
          <w:p>
            <w:r>
              <w:t>Public endpoint monitoring</w:t>
            </w:r>
          </w:p>
        </w:tc>
      </w:tr>
      <w:tr>
        <w:tc>
          <w:tcPr>
            <w:tcW w:type="dxa" w:w="2340"/>
          </w:tcPr>
          <w:p>
            <w:pPr>
              <w:jc w:val="center"/>
            </w:pPr>
            <w:r>
              <w:t>Mobile App Startup Time</w:t>
            </w:r>
          </w:p>
        </w:tc>
        <w:tc>
          <w:tcPr>
            <w:tcW w:type="dxa" w:w="2340"/>
          </w:tcPr>
          <w:p>
            <w:r>
              <w:t>&lt; 5 seconds</w:t>
            </w:r>
          </w:p>
        </w:tc>
        <w:tc>
          <w:tcPr>
            <w:tcW w:type="dxa" w:w="2340"/>
          </w:tcPr>
          <w:p>
            <w:r>
              <w:t>&lt; 7 seconds</w:t>
            </w:r>
          </w:p>
        </w:tc>
        <w:tc>
          <w:tcPr>
            <w:tcW w:type="dxa" w:w="2340"/>
          </w:tcPr>
          <w:p>
            <w:r>
              <w:t>Device testing</w:t>
            </w:r>
          </w:p>
        </w:tc>
      </w:tr>
      <w:tr>
        <w:tc>
          <w:tcPr>
            <w:tcW w:type="dxa" w:w="2340"/>
          </w:tcPr>
          <w:p>
            <w:pPr>
              <w:jc w:val="center"/>
            </w:pPr>
            <w:r>
              <w:t>Database Query Response (PostgreSQL)</w:t>
            </w:r>
          </w:p>
        </w:tc>
        <w:tc>
          <w:tcPr>
            <w:tcW w:type="dxa" w:w="2340"/>
          </w:tcPr>
          <w:p>
            <w:r>
              <w:t>&lt; 100ms for 95% queries</w:t>
            </w:r>
          </w:p>
        </w:tc>
        <w:tc>
          <w:tcPr>
            <w:tcW w:type="dxa" w:w="2340"/>
          </w:tcPr>
          <w:p>
            <w:r>
              <w:t>&lt; 150ms for 95% queries</w:t>
            </w:r>
          </w:p>
        </w:tc>
        <w:tc>
          <w:tcPr>
            <w:tcW w:type="dxa" w:w="2340"/>
          </w:tcPr>
          <w:p>
            <w:r>
              <w:t>Database monitoring</w:t>
            </w:r>
          </w:p>
        </w:tc>
      </w:tr>
      <w:tr>
        <w:tc>
          <w:tcPr>
            <w:tcW w:type="dxa" w:w="2340"/>
          </w:tcPr>
          <w:p>
            <w:pPr>
              <w:jc w:val="center"/>
            </w:pPr>
            <w:r>
              <w:t>TigerBeetle Transaction Processing</w:t>
            </w:r>
          </w:p>
        </w:tc>
        <w:tc>
          <w:tcPr>
            <w:tcW w:type="dxa" w:w="2340"/>
          </w:tcPr>
          <w:p>
            <w:r>
              <w:t>&lt; 10ms</w:t>
            </w:r>
          </w:p>
        </w:tc>
        <w:tc>
          <w:tcPr>
            <w:tcW w:type="dxa" w:w="2340"/>
          </w:tcPr>
          <w:p>
            <w:r>
              <w:t>&lt; 20ms</w:t>
            </w:r>
          </w:p>
        </w:tc>
        <w:tc>
          <w:tcPr>
            <w:tcW w:type="dxa" w:w="2340"/>
          </w:tcPr>
          <w:p>
            <w:r>
              <w:t>Financial system monitoring</w:t>
            </w:r>
          </w:p>
        </w:tc>
      </w:tr>
    </w:tbl>
    <w:p/>
    <w:p>
      <w:pPr>
        <w:pStyle w:val="CustomH2"/>
      </w:pPr>
      <w:r>
        <w:t>9.2 Scalability Architecture</w:t>
      </w:r>
    </w:p>
    <w:p>
      <w:r/>
      <w:r>
        <w:rPr>
          <w:b/>
        </w:rPr>
        <w:t>Horizontal Scaling Strategy:</w:t>
      </w:r>
      <w:r/>
    </w:p>
    <w:p>
      <w:pPr>
        <w:pStyle w:val="ListBullet"/>
      </w:pPr>
      <w:r>
        <w:t>**Application Tier:** Microservices with container orchestration</w:t>
      </w:r>
    </w:p>
    <w:p>
      <w:pPr>
        <w:pStyle w:val="ListBullet"/>
      </w:pPr>
      <w:r>
        <w:t>**Database Tier:** PostgreSQL read replicas and TigerBeetle clustering</w:t>
      </w:r>
    </w:p>
    <w:p>
      <w:pPr>
        <w:pStyle w:val="ListBullet"/>
      </w:pPr>
      <w:r>
        <w:t>**Storage Tier:** AWS S3 with CDN for static assets</w:t>
      </w:r>
    </w:p>
    <w:p>
      <w:pPr>
        <w:pStyle w:val="ListBullet"/>
      </w:pPr>
      <w:r>
        <w:t>**Cache Tier:** Redis Cluster for distributed caching</w:t>
      </w:r>
    </w:p>
    <w:p>
      <w:pPr>
        <w:pStyle w:val="ListBullet"/>
      </w:pPr>
      <w:r>
        <w:t>**Load Balancing:** NGINX + Cloudflare proxy for public access</w:t>
      </w:r>
    </w:p>
    <w:p>
      <w:r/>
      <w:r>
        <w:rPr>
          <w:b/>
        </w:rPr>
        <w:t>Capacity Planning:</w:t>
      </w:r>
      <w:r/>
    </w:p>
    <w:tbl>
      <w:tblPr>
        <w:tblStyle w:val="TableGrid"/>
        <w:tblW w:type="auto" w:w="0"/>
        <w:jc w:val="center"/>
        <w:tblLook w:firstColumn="1" w:firstRow="1" w:lastColumn="0" w:lastRow="0" w:noHBand="0" w:noVBand="1" w:val="04A0"/>
      </w:tblPr>
      <w:tblGrid>
        <w:gridCol w:w="1152"/>
        <w:gridCol w:w="6480"/>
        <w:gridCol w:w="1152"/>
        <w:gridCol w:w="1872"/>
        <w:gridCol w:w="1872"/>
      </w:tblGrid>
      <w:tr>
        <w:tc>
          <w:tcPr>
            <w:tcW w:type="dxa" w:w="1872"/>
            <w:shd w:fill="1f4e79"/>
          </w:tcPr>
          <w:p>
            <w:pPr>
              <w:jc w:val="center"/>
            </w:pPr>
            <w:r>
              <w:rPr>
                <w:b/>
                <w:color w:val="FFFFFF"/>
              </w:rPr>
              <w:t>Component</w:t>
            </w:r>
          </w:p>
        </w:tc>
        <w:tc>
          <w:tcPr>
            <w:tcW w:type="dxa" w:w="1872"/>
            <w:shd w:fill="1f4e79"/>
          </w:tcPr>
          <w:p>
            <w:pPr>
              <w:jc w:val="center"/>
            </w:pPr>
            <w:r>
              <w:rPr>
                <w:b/>
                <w:color w:val="FFFFFF"/>
              </w:rPr>
              <w:t>Current Capacity</w:t>
            </w:r>
          </w:p>
        </w:tc>
        <w:tc>
          <w:tcPr>
            <w:tcW w:type="dxa" w:w="1872"/>
            <w:shd w:fill="1f4e79"/>
          </w:tcPr>
          <w:p>
            <w:pPr>
              <w:jc w:val="center"/>
            </w:pPr>
            <w:r>
              <w:rPr>
                <w:b/>
                <w:color w:val="FFFFFF"/>
              </w:rPr>
              <w:t>12-Month Target</w:t>
            </w:r>
          </w:p>
        </w:tc>
        <w:tc>
          <w:tcPr>
            <w:tcW w:type="dxa" w:w="1872"/>
            <w:shd w:fill="1f4e79"/>
          </w:tcPr>
          <w:p>
            <w:pPr>
              <w:jc w:val="center"/>
            </w:pPr>
            <w:r>
              <w:rPr>
                <w:b/>
                <w:color w:val="FFFFFF"/>
              </w:rPr>
              <w:t>24-Month Target</w:t>
            </w:r>
          </w:p>
        </w:tc>
        <w:tc>
          <w:tcPr>
            <w:tcW w:type="dxa" w:w="1872"/>
            <w:shd w:fill="1f4e79"/>
          </w:tcPr>
          <w:p>
            <w:pPr>
              <w:jc w:val="center"/>
            </w:pPr>
            <w:r>
              <w:rPr>
                <w:b/>
                <w:color w:val="FFFFFF"/>
              </w:rPr>
              <w:t>Scaling Strategy</w:t>
            </w:r>
          </w:p>
        </w:tc>
      </w:tr>
      <w:tr>
        <w:tc>
          <w:tcPr>
            <w:tcW w:type="dxa" w:w="1872"/>
          </w:tcPr>
          <w:p>
            <w:pPr>
              <w:jc w:val="center"/>
            </w:pPr>
            <w:r>
              <w:t>Concurrent Users</w:t>
            </w:r>
          </w:p>
        </w:tc>
        <w:tc>
          <w:tcPr>
            <w:tcW w:type="dxa" w:w="1872"/>
          </w:tcPr>
          <w:p>
            <w:r>
              <w:t>1,000</w:t>
            </w:r>
          </w:p>
        </w:tc>
        <w:tc>
          <w:tcPr>
            <w:tcW w:type="dxa" w:w="1872"/>
          </w:tcPr>
          <w:p>
            <w:r>
              <w:t>5,000</w:t>
            </w:r>
          </w:p>
        </w:tc>
        <w:tc>
          <w:tcPr>
            <w:tcW w:type="dxa" w:w="1872"/>
          </w:tcPr>
          <w:p>
            <w:r>
              <w:t>10,000</w:t>
            </w:r>
          </w:p>
        </w:tc>
        <w:tc>
          <w:tcPr>
            <w:tcW w:type="dxa" w:w="1872"/>
          </w:tcPr>
          <w:p>
            <w:r>
              <w:t>Auto-scaling with CloudWatch metrics</w:t>
            </w:r>
          </w:p>
        </w:tc>
      </w:tr>
      <w:tr>
        <w:tc>
          <w:tcPr>
            <w:tcW w:type="dxa" w:w="1872"/>
          </w:tcPr>
          <w:p>
            <w:pPr>
              <w:jc w:val="center"/>
            </w:pPr>
            <w:r>
              <w:t>API Requests/Second</w:t>
            </w:r>
          </w:p>
        </w:tc>
        <w:tc>
          <w:tcPr>
            <w:tcW w:type="dxa" w:w="1872"/>
          </w:tcPr>
          <w:p>
            <w:r>
              <w:t>100</w:t>
            </w:r>
          </w:p>
        </w:tc>
        <w:tc>
          <w:tcPr>
            <w:tcW w:type="dxa" w:w="1872"/>
          </w:tcPr>
          <w:p>
            <w:r>
              <w:t>1,000</w:t>
            </w:r>
          </w:p>
        </w:tc>
        <w:tc>
          <w:tcPr>
            <w:tcW w:type="dxa" w:w="1872"/>
          </w:tcPr>
          <w:p>
            <w:r>
              <w:t>5,000</w:t>
            </w:r>
          </w:p>
        </w:tc>
        <w:tc>
          <w:tcPr>
            <w:tcW w:type="dxa" w:w="1872"/>
          </w:tcPr>
          <w:p>
            <w:r>
              <w:t>gRPC microservices scaling</w:t>
            </w:r>
          </w:p>
        </w:tc>
      </w:tr>
      <w:tr>
        <w:tc>
          <w:tcPr>
            <w:tcW w:type="dxa" w:w="1872"/>
          </w:tcPr>
          <w:p>
            <w:pPr>
              <w:jc w:val="center"/>
            </w:pPr>
            <w:r>
              <w:t>Database Connections</w:t>
            </w:r>
          </w:p>
        </w:tc>
        <w:tc>
          <w:tcPr>
            <w:tcW w:type="dxa" w:w="1872"/>
          </w:tcPr>
          <w:p>
            <w:r>
              <w:t>100 (PostgreSQL)</w:t>
            </w:r>
          </w:p>
        </w:tc>
        <w:tc>
          <w:tcPr>
            <w:tcW w:type="dxa" w:w="1872"/>
          </w:tcPr>
          <w:p>
            <w:r>
              <w:t>500</w:t>
            </w:r>
          </w:p>
        </w:tc>
        <w:tc>
          <w:tcPr>
            <w:tcW w:type="dxa" w:w="1872"/>
          </w:tcPr>
          <w:p>
            <w:r>
              <w:t>2,000</w:t>
            </w:r>
          </w:p>
        </w:tc>
        <w:tc>
          <w:tcPr>
            <w:tcW w:type="dxa" w:w="1872"/>
          </w:tcPr>
          <w:p>
            <w:r>
              <w:t>PgBouncer connection pooling</w:t>
            </w:r>
          </w:p>
        </w:tc>
      </w:tr>
      <w:tr>
        <w:tc>
          <w:tcPr>
            <w:tcW w:type="dxa" w:w="1872"/>
          </w:tcPr>
          <w:p>
            <w:pPr>
              <w:jc w:val="center"/>
            </w:pPr>
            <w:r>
              <w:t>TigerBeetle TPS</w:t>
            </w:r>
          </w:p>
        </w:tc>
        <w:tc>
          <w:tcPr>
            <w:tcW w:type="dxa" w:w="1872"/>
          </w:tcPr>
          <w:p>
            <w:r>
              <w:t>1,000</w:t>
            </w:r>
          </w:p>
        </w:tc>
        <w:tc>
          <w:tcPr>
            <w:tcW w:type="dxa" w:w="1872"/>
          </w:tcPr>
          <w:p>
            <w:r>
              <w:t>10,000</w:t>
            </w:r>
          </w:p>
        </w:tc>
        <w:tc>
          <w:tcPr>
            <w:tcW w:type="dxa" w:w="1872"/>
          </w:tcPr>
          <w:p>
            <w:r>
              <w:t>50,000</w:t>
            </w:r>
          </w:p>
        </w:tc>
        <w:tc>
          <w:tcPr>
            <w:tcW w:type="dxa" w:w="1872"/>
          </w:tcPr>
          <w:p>
            <w:r>
              <w:t>TigerBeetle cluster scaling</w:t>
            </w:r>
          </w:p>
        </w:tc>
      </w:tr>
      <w:tr>
        <w:tc>
          <w:tcPr>
            <w:tcW w:type="dxa" w:w="1872"/>
          </w:tcPr>
          <w:p>
            <w:pPr>
              <w:jc w:val="center"/>
            </w:pPr>
            <w:r>
              <w:t>Storage (TB)</w:t>
            </w:r>
          </w:p>
        </w:tc>
        <w:tc>
          <w:tcPr>
            <w:tcW w:type="dxa" w:w="1872"/>
          </w:tcPr>
          <w:p>
            <w:r>
              <w:t>1</w:t>
            </w:r>
          </w:p>
        </w:tc>
        <w:tc>
          <w:tcPr>
            <w:tcW w:type="dxa" w:w="1872"/>
          </w:tcPr>
          <w:p>
            <w:r>
              <w:t>10</w:t>
            </w:r>
          </w:p>
        </w:tc>
        <w:tc>
          <w:tcPr>
            <w:tcW w:type="dxa" w:w="1872"/>
          </w:tcPr>
          <w:p>
            <w:r>
              <w:t>50</w:t>
            </w:r>
          </w:p>
        </w:tc>
        <w:tc>
          <w:tcPr>
            <w:tcW w:type="dxa" w:w="1872"/>
          </w:tcPr>
          <w:p>
            <w:r>
              <w:t>Auto-scaling object storage</w:t>
            </w:r>
          </w:p>
        </w:tc>
      </w:tr>
      <w:tr>
        <w:tc>
          <w:tcPr>
            <w:tcW w:type="dxa" w:w="1872"/>
          </w:tcPr>
          <w:p>
            <w:pPr>
              <w:jc w:val="center"/>
            </w:pPr>
            <w:r>
              <w:t>Policy Documents</w:t>
            </w:r>
          </w:p>
        </w:tc>
        <w:tc>
          <w:tcPr>
            <w:tcW w:type="dxa" w:w="1872"/>
          </w:tcPr>
          <w:p>
            <w:r>
              <w:t>10,000</w:t>
            </w:r>
          </w:p>
        </w:tc>
        <w:tc>
          <w:tcPr>
            <w:tcW w:type="dxa" w:w="1872"/>
          </w:tcPr>
          <w:p>
            <w:r>
              <w:t>500,000</w:t>
            </w:r>
          </w:p>
        </w:tc>
        <w:tc>
          <w:tcPr>
            <w:tcW w:type="dxa" w:w="1872"/>
          </w:tcPr>
          <w:p>
            <w:r>
              <w:t>2,000,000</w:t>
            </w:r>
          </w:p>
        </w:tc>
        <w:tc>
          <w:tcPr>
            <w:tcW w:type="dxa" w:w="1872"/>
          </w:tcPr>
          <w:p>
            <w:r>
              <w:t>Distributed storage with archival</w:t>
            </w:r>
          </w:p>
        </w:tc>
      </w:tr>
    </w:tbl>
    <w:p/>
    <w:p>
      <w:r>
        <w:t>________________________________________________________________________________</w:t>
      </w:r>
    </w:p>
    <w:p>
      <w:r>
        <w:br w:type="page"/>
      </w:r>
    </w:p>
    <w:p>
      <w:pPr>
        <w:pStyle w:val="CustomH1"/>
      </w:pPr>
      <w:r>
        <w:t>10. AML/CFT Compliance Requirements</w:t>
      </w:r>
    </w:p>
    <w:p>
      <w:pPr>
        <w:pStyle w:val="CustomH2"/>
      </w:pPr>
      <w:r>
        <w:t>10.1 Customer Due Diligence (CDD) Framework</w:t>
      </w:r>
    </w:p>
    <w:p>
      <w:r/>
      <w:r>
        <w:rPr>
          <w:b/>
        </w:rPr>
        <w:t>Mandatory CDD Requirements for Bangladesh:</w:t>
      </w:r>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Requirement</w:t>
            </w:r>
          </w:p>
        </w:tc>
        <w:tc>
          <w:tcPr>
            <w:tcW w:type="dxa" w:w="3120"/>
            <w:shd w:fill="1f4e79"/>
          </w:tcPr>
          <w:p>
            <w:pPr>
              <w:jc w:val="center"/>
            </w:pPr>
            <w:r>
              <w:rPr>
                <w:b/>
                <w:color w:val="FFFFFF"/>
              </w:rPr>
              <w:t>Implementation</w:t>
            </w:r>
          </w:p>
        </w:tc>
        <w:tc>
          <w:tcPr>
            <w:tcW w:type="dxa" w:w="3120"/>
            <w:shd w:fill="1f4e79"/>
          </w:tcPr>
          <w:p>
            <w:pPr>
              <w:jc w:val="center"/>
            </w:pPr>
            <w:r>
              <w:rPr>
                <w:b/>
                <w:color w:val="FFFFFF"/>
              </w:rPr>
              <w:t>Compliance Standard</w:t>
            </w:r>
          </w:p>
        </w:tc>
      </w:tr>
      <w:tr>
        <w:tc>
          <w:tcPr>
            <w:tcW w:type="dxa" w:w="3120"/>
          </w:tcPr>
          <w:p>
            <w:pPr>
              <w:jc w:val="center"/>
            </w:pPr>
            <w:r>
              <w:t>Identity Verification</w:t>
            </w:r>
          </w:p>
        </w:tc>
        <w:tc>
          <w:tcPr>
            <w:tcW w:type="dxa" w:w="3120"/>
          </w:tcPr>
          <w:p>
            <w:r>
              <w:t>NID/Passport verification via approved eKYC</w:t>
            </w:r>
          </w:p>
        </w:tc>
        <w:tc>
          <w:tcPr>
            <w:tcW w:type="dxa" w:w="3120"/>
          </w:tcPr>
          <w:p>
            <w:r>
              <w:t>BFIU Guidelines</w:t>
            </w:r>
          </w:p>
        </w:tc>
      </w:tr>
      <w:tr>
        <w:tc>
          <w:tcPr>
            <w:tcW w:type="dxa" w:w="3120"/>
          </w:tcPr>
          <w:p>
            <w:pPr>
              <w:jc w:val="center"/>
            </w:pPr>
            <w:r>
              <w:t>Address Verification</w:t>
            </w:r>
          </w:p>
        </w:tc>
        <w:tc>
          <w:tcPr>
            <w:tcW w:type="dxa" w:w="3120"/>
          </w:tcPr>
          <w:p>
            <w:r>
              <w:t>Utility bill or bank statement</w:t>
            </w:r>
          </w:p>
        </w:tc>
        <w:tc>
          <w:tcPr>
            <w:tcW w:type="dxa" w:w="3120"/>
          </w:tcPr>
          <w:p>
            <w:r>
              <w:t>MLPA Requirements</w:t>
            </w:r>
          </w:p>
        </w:tc>
      </w:tr>
      <w:tr>
        <w:tc>
          <w:tcPr>
            <w:tcW w:type="dxa" w:w="3120"/>
          </w:tcPr>
          <w:p>
            <w:pPr>
              <w:jc w:val="center"/>
            </w:pPr>
            <w:r>
              <w:t>Photo Identification</w:t>
            </w:r>
          </w:p>
        </w:tc>
        <w:tc>
          <w:tcPr>
            <w:tcW w:type="dxa" w:w="3120"/>
          </w:tcPr>
          <w:p>
            <w:r>
              <w:t>Selfie with liveness detection</w:t>
            </w:r>
          </w:p>
        </w:tc>
        <w:tc>
          <w:tcPr>
            <w:tcW w:type="dxa" w:w="3120"/>
          </w:tcPr>
          <w:p>
            <w:r>
              <w:t>Enhanced CDD</w:t>
            </w:r>
          </w:p>
        </w:tc>
      </w:tr>
      <w:tr>
        <w:tc>
          <w:tcPr>
            <w:tcW w:type="dxa" w:w="3120"/>
          </w:tcPr>
          <w:p>
            <w:pPr>
              <w:jc w:val="center"/>
            </w:pPr>
            <w:r>
              <w:t>Source of Funds</w:t>
            </w:r>
          </w:p>
        </w:tc>
        <w:tc>
          <w:tcPr>
            <w:tcW w:type="dxa" w:w="3120"/>
          </w:tcPr>
          <w:p>
            <w:r>
              <w:t>Income declaration for high-value policies</w:t>
            </w:r>
          </w:p>
        </w:tc>
        <w:tc>
          <w:tcPr>
            <w:tcW w:type="dxa" w:w="3120"/>
          </w:tcPr>
          <w:p>
            <w:r>
              <w:t>Risk-based approach</w:t>
            </w:r>
          </w:p>
        </w:tc>
      </w:tr>
      <w:tr>
        <w:tc>
          <w:tcPr>
            <w:tcW w:type="dxa" w:w="3120"/>
          </w:tcPr>
          <w:p>
            <w:pPr>
              <w:jc w:val="center"/>
            </w:pPr>
            <w:r>
              <w:t>PEP Screening</w:t>
            </w:r>
          </w:p>
        </w:tc>
        <w:tc>
          <w:tcPr>
            <w:tcW w:type="dxa" w:w="3120"/>
          </w:tcPr>
          <w:p>
            <w:r>
              <w:t>Automated screening against watchlists</w:t>
            </w:r>
          </w:p>
        </w:tc>
        <w:tc>
          <w:tcPr>
            <w:tcW w:type="dxa" w:w="3120"/>
          </w:tcPr>
          <w:p>
            <w:r>
              <w:t>FATF Recommendations</w:t>
            </w:r>
          </w:p>
        </w:tc>
      </w:tr>
    </w:tbl>
    <w:p/>
    <w:p>
      <w:pPr>
        <w:pStyle w:val="CustomH2"/>
      </w:pPr>
      <w:r>
        <w:t>10.2 Risk-Based Customer Categorization</w:t>
      </w:r>
    </w:p>
    <w:p>
      <w:r/>
      <w:r>
        <w:rPr>
          <w:b/>
        </w:rPr>
        <w:t>Risk Assessment Matrix:</w:t>
      </w:r>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Risk Level</w:t>
            </w:r>
          </w:p>
        </w:tc>
        <w:tc>
          <w:tcPr>
            <w:tcW w:type="dxa" w:w="2340"/>
            <w:shd w:fill="1f4e79"/>
          </w:tcPr>
          <w:p>
            <w:pPr>
              <w:jc w:val="center"/>
            </w:pPr>
            <w:r>
              <w:rPr>
                <w:b/>
                <w:color w:val="FFFFFF"/>
              </w:rPr>
              <w:t>Criteria</w:t>
            </w:r>
          </w:p>
        </w:tc>
        <w:tc>
          <w:tcPr>
            <w:tcW w:type="dxa" w:w="2340"/>
            <w:shd w:fill="1f4e79"/>
          </w:tcPr>
          <w:p>
            <w:pPr>
              <w:jc w:val="center"/>
            </w:pPr>
            <w:r>
              <w:rPr>
                <w:b/>
                <w:color w:val="FFFFFF"/>
              </w:rPr>
              <w:t>CDD Requirements</w:t>
            </w:r>
          </w:p>
        </w:tc>
        <w:tc>
          <w:tcPr>
            <w:tcW w:type="dxa" w:w="2340"/>
            <w:shd w:fill="1f4e79"/>
          </w:tcPr>
          <w:p>
            <w:pPr>
              <w:jc w:val="center"/>
            </w:pPr>
            <w:r>
              <w:rPr>
                <w:b/>
                <w:color w:val="FFFFFF"/>
              </w:rPr>
              <w:t>Monitoring Frequency</w:t>
            </w:r>
          </w:p>
        </w:tc>
      </w:tr>
      <w:tr>
        <w:tc>
          <w:tcPr>
            <w:tcW w:type="dxa" w:w="2340"/>
          </w:tcPr>
          <w:p>
            <w:pPr>
              <w:jc w:val="center"/>
            </w:pPr>
            <w:r>
              <w:t>**Low Risk**</w:t>
            </w:r>
          </w:p>
        </w:tc>
        <w:tc>
          <w:tcPr>
            <w:tcW w:type="dxa" w:w="2340"/>
          </w:tcPr>
          <w:p>
            <w:r>
              <w:t>Standard customers, low premium policies</w:t>
            </w:r>
          </w:p>
        </w:tc>
        <w:tc>
          <w:tcPr>
            <w:tcW w:type="dxa" w:w="2340"/>
          </w:tcPr>
          <w:p>
            <w:r>
              <w:t>Standard CDD</w:t>
            </w:r>
          </w:p>
        </w:tc>
        <w:tc>
          <w:tcPr>
            <w:tcW w:type="dxa" w:w="2340"/>
          </w:tcPr>
          <w:p>
            <w:r>
              <w:t>Annual review</w:t>
            </w:r>
          </w:p>
        </w:tc>
      </w:tr>
      <w:tr>
        <w:tc>
          <w:tcPr>
            <w:tcW w:type="dxa" w:w="2340"/>
          </w:tcPr>
          <w:p>
            <w:pPr>
              <w:jc w:val="center"/>
            </w:pPr>
            <w:r>
              <w:t>**Medium Risk**</w:t>
            </w:r>
          </w:p>
        </w:tc>
        <w:tc>
          <w:tcPr>
            <w:tcW w:type="dxa" w:w="2340"/>
          </w:tcPr>
          <w:p>
            <w:r>
              <w:t>Higher premiums, multiple policies</w:t>
            </w:r>
          </w:p>
        </w:tc>
        <w:tc>
          <w:tcPr>
            <w:tcW w:type="dxa" w:w="2340"/>
          </w:tcPr>
          <w:p>
            <w:r>
              <w:t>Enhanced documentation</w:t>
            </w:r>
          </w:p>
        </w:tc>
        <w:tc>
          <w:tcPr>
            <w:tcW w:type="dxa" w:w="2340"/>
          </w:tcPr>
          <w:p>
            <w:r>
              <w:t>Quarterly review</w:t>
            </w:r>
          </w:p>
        </w:tc>
      </w:tr>
      <w:tr>
        <w:tc>
          <w:tcPr>
            <w:tcW w:type="dxa" w:w="2340"/>
          </w:tcPr>
          <w:p>
            <w:pPr>
              <w:jc w:val="center"/>
            </w:pPr>
            <w:r>
              <w:t>**High Risk**</w:t>
            </w:r>
          </w:p>
        </w:tc>
        <w:tc>
          <w:tcPr>
            <w:tcW w:type="dxa" w:w="2340"/>
          </w:tcPr>
          <w:p>
            <w:r>
              <w:t>PEPs, large premiums, suspicious patterns</w:t>
            </w:r>
          </w:p>
        </w:tc>
        <w:tc>
          <w:tcPr>
            <w:tcW w:type="dxa" w:w="2340"/>
          </w:tcPr>
          <w:p>
            <w:r>
              <w:t>Enhanced Due Diligence (EDD)</w:t>
            </w:r>
          </w:p>
        </w:tc>
        <w:tc>
          <w:tcPr>
            <w:tcW w:type="dxa" w:w="2340"/>
          </w:tcPr>
          <w:p>
            <w:r>
              <w:t>Monthly monitoring</w:t>
            </w:r>
          </w:p>
        </w:tc>
      </w:tr>
      <w:tr>
        <w:tc>
          <w:tcPr>
            <w:tcW w:type="dxa" w:w="2340"/>
          </w:tcPr>
          <w:p>
            <w:pPr>
              <w:jc w:val="center"/>
            </w:pPr>
            <w:r>
              <w:t>**Prohibited**</w:t>
            </w:r>
          </w:p>
        </w:tc>
        <w:tc>
          <w:tcPr>
            <w:tcW w:type="dxa" w:w="2340"/>
          </w:tcPr>
          <w:p>
            <w:r>
              <w:t>Sanctioned individuals, blocked entities</w:t>
            </w:r>
          </w:p>
        </w:tc>
        <w:tc>
          <w:tcPr>
            <w:tcW w:type="dxa" w:w="2340"/>
          </w:tcPr>
          <w:p>
            <w:r>
              <w:t>Transaction rejection</w:t>
            </w:r>
          </w:p>
        </w:tc>
        <w:tc>
          <w:tcPr>
            <w:tcW w:type="dxa" w:w="2340"/>
          </w:tcPr>
          <w:p>
            <w:r>
              <w:t>Real-time blocking</w:t>
            </w:r>
          </w:p>
        </w:tc>
      </w:tr>
    </w:tbl>
    <w:p/>
    <w:p>
      <w:pPr>
        <w:pStyle w:val="CustomH2"/>
      </w:pPr>
      <w:r>
        <w:t>10.3 Automated AML Monitoring Rules</w:t>
      </w:r>
    </w:p>
    <w:p>
      <w:r/>
      <w:r>
        <w:rPr>
          <w:b/>
        </w:rPr>
        <w:t>Transaction Monitoring Implementation:</w:t>
      </w:r>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Monitoring Rule</w:t>
            </w:r>
          </w:p>
        </w:tc>
        <w:tc>
          <w:tcPr>
            <w:tcW w:type="dxa" w:w="2340"/>
            <w:shd w:fill="1f4e79"/>
          </w:tcPr>
          <w:p>
            <w:pPr>
              <w:jc w:val="center"/>
            </w:pPr>
            <w:r>
              <w:rPr>
                <w:b/>
                <w:color w:val="FFFFFF"/>
              </w:rPr>
              <w:t>Threshold</w:t>
            </w:r>
          </w:p>
        </w:tc>
        <w:tc>
          <w:tcPr>
            <w:tcW w:type="dxa" w:w="2340"/>
            <w:shd w:fill="1f4e79"/>
          </w:tcPr>
          <w:p>
            <w:pPr>
              <w:jc w:val="center"/>
            </w:pPr>
            <w:r>
              <w:rPr>
                <w:b/>
                <w:color w:val="FFFFFF"/>
              </w:rPr>
              <w:t>Alert Level</w:t>
            </w:r>
          </w:p>
        </w:tc>
        <w:tc>
          <w:tcPr>
            <w:tcW w:type="dxa" w:w="2340"/>
            <w:shd w:fill="1f4e79"/>
          </w:tcPr>
          <w:p>
            <w:pPr>
              <w:jc w:val="center"/>
            </w:pPr>
            <w:r>
              <w:rPr>
                <w:b/>
                <w:color w:val="FFFFFF"/>
              </w:rPr>
              <w:t>Action Required</w:t>
            </w:r>
          </w:p>
        </w:tc>
      </w:tr>
      <w:tr>
        <w:tc>
          <w:tcPr>
            <w:tcW w:type="dxa" w:w="2340"/>
          </w:tcPr>
          <w:p>
            <w:pPr>
              <w:jc w:val="center"/>
            </w:pPr>
            <w:r>
              <w:t>Rapid Policy Purchases</w:t>
            </w:r>
          </w:p>
        </w:tc>
        <w:tc>
          <w:tcPr>
            <w:tcW w:type="dxa" w:w="2340"/>
          </w:tcPr>
          <w:p>
            <w:r>
              <w:t>&gt;3 policies in 7 days</w:t>
            </w:r>
          </w:p>
        </w:tc>
        <w:tc>
          <w:tcPr>
            <w:tcW w:type="dxa" w:w="2340"/>
          </w:tcPr>
          <w:p>
            <w:r>
              <w:t>High</w:t>
            </w:r>
          </w:p>
        </w:tc>
        <w:tc>
          <w:tcPr>
            <w:tcW w:type="dxa" w:w="2340"/>
          </w:tcPr>
          <w:p>
            <w:r>
              <w:t>Enhanced verification</w:t>
            </w:r>
          </w:p>
        </w:tc>
      </w:tr>
      <w:tr>
        <w:tc>
          <w:tcPr>
            <w:tcW w:type="dxa" w:w="2340"/>
          </w:tcPr>
          <w:p>
            <w:pPr>
              <w:jc w:val="center"/>
            </w:pPr>
            <w:r>
              <w:t>High-Value Premiums</w:t>
            </w:r>
          </w:p>
        </w:tc>
        <w:tc>
          <w:tcPr>
            <w:tcW w:type="dxa" w:w="2340"/>
          </w:tcPr>
          <w:p>
            <w:r>
              <w:t>&gt;BDT 5 lakh</w:t>
            </w:r>
          </w:p>
        </w:tc>
        <w:tc>
          <w:tcPr>
            <w:tcW w:type="dxa" w:w="2340"/>
          </w:tcPr>
          <w:p>
            <w:r>
              <w:t>High</w:t>
            </w:r>
          </w:p>
        </w:tc>
        <w:tc>
          <w:tcPr>
            <w:tcW w:type="dxa" w:w="2340"/>
          </w:tcPr>
          <w:p>
            <w:r>
              <w:t>Management approval</w:t>
            </w:r>
          </w:p>
        </w:tc>
      </w:tr>
      <w:tr>
        <w:tc>
          <w:tcPr>
            <w:tcW w:type="dxa" w:w="2340"/>
          </w:tcPr>
          <w:p>
            <w:pPr>
              <w:jc w:val="center"/>
            </w:pPr>
            <w:r>
              <w:t>Frequent Cancellations</w:t>
            </w:r>
          </w:p>
        </w:tc>
        <w:tc>
          <w:tcPr>
            <w:tcW w:type="dxa" w:w="2340"/>
          </w:tcPr>
          <w:p>
            <w:r>
              <w:t>&gt;2 cancellations in 30 days</w:t>
            </w:r>
          </w:p>
        </w:tc>
        <w:tc>
          <w:tcPr>
            <w:tcW w:type="dxa" w:w="2340"/>
          </w:tcPr>
          <w:p>
            <w:r>
              <w:t>Medium</w:t>
            </w:r>
          </w:p>
        </w:tc>
        <w:tc>
          <w:tcPr>
            <w:tcW w:type="dxa" w:w="2340"/>
          </w:tcPr>
          <w:p>
            <w:r>
              <w:t>Pattern analysis</w:t>
            </w:r>
          </w:p>
        </w:tc>
      </w:tr>
      <w:tr>
        <w:tc>
          <w:tcPr>
            <w:tcW w:type="dxa" w:w="2340"/>
          </w:tcPr>
          <w:p>
            <w:pPr>
              <w:jc w:val="center"/>
            </w:pPr>
            <w:r>
              <w:t>Mismatched Nominees</w:t>
            </w:r>
          </w:p>
        </w:tc>
        <w:tc>
          <w:tcPr>
            <w:tcW w:type="dxa" w:w="2340"/>
          </w:tcPr>
          <w:p>
            <w:r>
              <w:t>Different family names without relationship proof</w:t>
            </w:r>
          </w:p>
        </w:tc>
        <w:tc>
          <w:tcPr>
            <w:tcW w:type="dxa" w:w="2340"/>
          </w:tcPr>
          <w:p>
            <w:r>
              <w:t>Medium</w:t>
            </w:r>
          </w:p>
        </w:tc>
        <w:tc>
          <w:tcPr>
            <w:tcW w:type="dxa" w:w="2340"/>
          </w:tcPr>
          <w:p>
            <w:r>
              <w:t>Additional documentation</w:t>
            </w:r>
          </w:p>
        </w:tc>
      </w:tr>
      <w:tr>
        <w:tc>
          <w:tcPr>
            <w:tcW w:type="dxa" w:w="2340"/>
          </w:tcPr>
          <w:p>
            <w:pPr>
              <w:jc w:val="center"/>
            </w:pPr>
            <w:r>
              <w:t>Geographic Anomalies</w:t>
            </w:r>
          </w:p>
        </w:tc>
        <w:tc>
          <w:tcPr>
            <w:tcW w:type="dxa" w:w="2340"/>
          </w:tcPr>
          <w:p>
            <w:r>
              <w:t>Transaction from unusual location</w:t>
            </w:r>
          </w:p>
        </w:tc>
        <w:tc>
          <w:tcPr>
            <w:tcW w:type="dxa" w:w="2340"/>
          </w:tcPr>
          <w:p>
            <w:r>
              <w:t>Low</w:t>
            </w:r>
          </w:p>
        </w:tc>
        <w:tc>
          <w:tcPr>
            <w:tcW w:type="dxa" w:w="2340"/>
          </w:tcPr>
          <w:p>
            <w:r>
              <w:t>Location verification</w:t>
            </w:r>
          </w:p>
        </w:tc>
      </w:tr>
      <w:tr>
        <w:tc>
          <w:tcPr>
            <w:tcW w:type="dxa" w:w="2340"/>
          </w:tcPr>
          <w:p>
            <w:pPr>
              <w:jc w:val="center"/>
            </w:pPr>
            <w:r>
              <w:t>Payment Method Inconsistency</w:t>
            </w:r>
          </w:p>
        </w:tc>
        <w:tc>
          <w:tcPr>
            <w:tcW w:type="dxa" w:w="2340"/>
          </w:tcPr>
          <w:p>
            <w:r>
              <w:t>Different mobile numbers vs NID</w:t>
            </w:r>
          </w:p>
        </w:tc>
        <w:tc>
          <w:tcPr>
            <w:tcW w:type="dxa" w:w="2340"/>
          </w:tcPr>
          <w:p>
            <w:r>
              <w:t>Medium</w:t>
            </w:r>
          </w:p>
        </w:tc>
        <w:tc>
          <w:tcPr>
            <w:tcW w:type="dxa" w:w="2340"/>
          </w:tcPr>
          <w:p>
            <w:r>
              <w:t>Customer verification</w:t>
            </w:r>
          </w:p>
        </w:tc>
      </w:tr>
    </w:tbl>
    <w:p/>
    <w:p>
      <w:pPr>
        <w:pStyle w:val="CustomH2"/>
      </w:pPr>
      <w:r>
        <w:t>10.4 Suspicious Transaction Reporting (STR)</w:t>
      </w:r>
    </w:p>
    <w:p>
      <w:r/>
      <w:r>
        <w:rPr>
          <w:b/>
        </w:rPr>
        <w:t>STR Workflow Implementation:</w:t>
      </w:r>
      <w:r/>
    </w:p>
    <w:p>
      <w:pPr>
        <w:pStyle w:val="ListNumber"/>
      </w:pPr>
      <w:r>
        <w:t>1. **Automated Detection:** System flags suspicious patterns using 20+ automated rules</w:t>
      </w:r>
    </w:p>
    <w:p>
      <w:pPr>
        <w:pStyle w:val="ListNumber"/>
      </w:pPr>
      <w:r>
        <w:t>2. **Initial Assessment:** Compliance officer review within 24 hours</w:t>
      </w:r>
    </w:p>
    <w:p>
      <w:pPr>
        <w:pStyle w:val="ListNumber"/>
      </w:pPr>
      <w:r>
        <w:t>3. **Investigation:** Detailed analysis and evidence gathering</w:t>
      </w:r>
    </w:p>
    <w:p>
      <w:pPr>
        <w:pStyle w:val="ListNumber"/>
      </w:pPr>
      <w:r>
        <w:t>4. **Internal Escalation:** Senior compliance approval</w:t>
      </w:r>
    </w:p>
    <w:p>
      <w:pPr>
        <w:pStyle w:val="ListNumber"/>
      </w:pPr>
      <w:r>
        <w:t>5. **BFIU Reporting:** STR submission within regulatory timeframe</w:t>
      </w:r>
    </w:p>
    <w:p>
      <w:pPr>
        <w:pStyle w:val="ListNumber"/>
      </w:pPr>
      <w:r>
        <w:t>6. **Ongoing Monitoring:** Enhanced surveillance of flagged accounts</w:t>
      </w:r>
    </w:p>
    <w:p>
      <w:pPr>
        <w:pStyle w:val="CustomH2"/>
      </w:pPr>
      <w:r>
        <w:t>10.5 Record Keeping &amp; Audit Trail</w:t>
      </w:r>
    </w:p>
    <w:p>
      <w:r/>
      <w:r>
        <w:rPr>
          <w:b/>
        </w:rPr>
        <w:t>AML/CFT Documentation Requirements:</w:t>
      </w:r>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Document Type</w:t>
            </w:r>
          </w:p>
        </w:tc>
        <w:tc>
          <w:tcPr>
            <w:tcW w:type="dxa" w:w="2340"/>
            <w:shd w:fill="1f4e79"/>
          </w:tcPr>
          <w:p>
            <w:pPr>
              <w:jc w:val="center"/>
            </w:pPr>
            <w:r>
              <w:rPr>
                <w:b/>
                <w:color w:val="FFFFFF"/>
              </w:rPr>
              <w:t>Retention Period</w:t>
            </w:r>
          </w:p>
        </w:tc>
        <w:tc>
          <w:tcPr>
            <w:tcW w:type="dxa" w:w="2340"/>
            <w:shd w:fill="1f4e79"/>
          </w:tcPr>
          <w:p>
            <w:pPr>
              <w:jc w:val="center"/>
            </w:pPr>
            <w:r>
              <w:rPr>
                <w:b/>
                <w:color w:val="FFFFFF"/>
              </w:rPr>
              <w:t>Storage Requirements</w:t>
            </w:r>
          </w:p>
        </w:tc>
        <w:tc>
          <w:tcPr>
            <w:tcW w:type="dxa" w:w="2340"/>
            <w:shd w:fill="1f4e79"/>
          </w:tcPr>
          <w:p>
            <w:pPr>
              <w:jc w:val="center"/>
            </w:pPr>
            <w:r>
              <w:rPr>
                <w:b/>
                <w:color w:val="FFFFFF"/>
              </w:rPr>
              <w:t>Access Controls</w:t>
            </w:r>
          </w:p>
        </w:tc>
      </w:tr>
      <w:tr>
        <w:tc>
          <w:tcPr>
            <w:tcW w:type="dxa" w:w="2340"/>
          </w:tcPr>
          <w:p>
            <w:pPr>
              <w:jc w:val="center"/>
            </w:pPr>
            <w:r>
              <w:t>CDD Documentation</w:t>
            </w:r>
          </w:p>
        </w:tc>
        <w:tc>
          <w:tcPr>
            <w:tcW w:type="dxa" w:w="2340"/>
          </w:tcPr>
          <w:p>
            <w:r>
              <w:t>5+ years after relationship end</w:t>
            </w:r>
          </w:p>
        </w:tc>
        <w:tc>
          <w:tcPr>
            <w:tcW w:type="dxa" w:w="2340"/>
          </w:tcPr>
          <w:p>
            <w:r>
              <w:t>Encrypted PostgreSQL + S3</w:t>
            </w:r>
          </w:p>
        </w:tc>
        <w:tc>
          <w:tcPr>
            <w:tcW w:type="dxa" w:w="2340"/>
          </w:tcPr>
          <w:p>
            <w:r>
              <w:t>Compliance team only</w:t>
            </w:r>
          </w:p>
        </w:tc>
      </w:tr>
      <w:tr>
        <w:tc>
          <w:tcPr>
            <w:tcW w:type="dxa" w:w="2340"/>
          </w:tcPr>
          <w:p>
            <w:pPr>
              <w:jc w:val="center"/>
            </w:pPr>
            <w:r>
              <w:t>Transaction Records</w:t>
            </w:r>
          </w:p>
        </w:tc>
        <w:tc>
          <w:tcPr>
            <w:tcW w:type="dxa" w:w="2340"/>
          </w:tcPr>
          <w:p>
            <w:r>
              <w:t>7+ years</w:t>
            </w:r>
          </w:p>
        </w:tc>
        <w:tc>
          <w:tcPr>
            <w:tcW w:type="dxa" w:w="2340"/>
          </w:tcPr>
          <w:p>
            <w:r>
              <w:t>TigerBeetle + Archive</w:t>
            </w:r>
          </w:p>
        </w:tc>
        <w:tc>
          <w:tcPr>
            <w:tcW w:type="dxa" w:w="2340"/>
          </w:tcPr>
          <w:p>
            <w:r>
              <w:t>Audit and compliance</w:t>
            </w:r>
          </w:p>
        </w:tc>
      </w:tr>
      <w:tr>
        <w:tc>
          <w:tcPr>
            <w:tcW w:type="dxa" w:w="2340"/>
          </w:tcPr>
          <w:p>
            <w:pPr>
              <w:jc w:val="center"/>
            </w:pPr>
            <w:r>
              <w:t>STR Documentation</w:t>
            </w:r>
          </w:p>
        </w:tc>
        <w:tc>
          <w:tcPr>
            <w:tcW w:type="dxa" w:w="2340"/>
          </w:tcPr>
          <w:p>
            <w:r>
              <w:t>10+ years</w:t>
            </w:r>
          </w:p>
        </w:tc>
        <w:tc>
          <w:tcPr>
            <w:tcW w:type="dxa" w:w="2340"/>
          </w:tcPr>
          <w:p>
            <w:r>
              <w:t>Secured offline storage</w:t>
            </w:r>
          </w:p>
        </w:tc>
        <w:tc>
          <w:tcPr>
            <w:tcW w:type="dxa" w:w="2340"/>
          </w:tcPr>
          <w:p>
            <w:r>
              <w:t>Senior management</w:t>
            </w:r>
          </w:p>
        </w:tc>
      </w:tr>
      <w:tr>
        <w:tc>
          <w:tcPr>
            <w:tcW w:type="dxa" w:w="2340"/>
          </w:tcPr>
          <w:p>
            <w:pPr>
              <w:jc w:val="center"/>
            </w:pPr>
            <w:r>
              <w:t>Training Records</w:t>
            </w:r>
          </w:p>
        </w:tc>
        <w:tc>
          <w:tcPr>
            <w:tcW w:type="dxa" w:w="2340"/>
          </w:tcPr>
          <w:p>
            <w:r>
              <w:t>5+ years</w:t>
            </w:r>
          </w:p>
        </w:tc>
        <w:tc>
          <w:tcPr>
            <w:tcW w:type="dxa" w:w="2340"/>
          </w:tcPr>
          <w:p>
            <w:r>
              <w:t>HR system integration</w:t>
            </w:r>
          </w:p>
        </w:tc>
        <w:tc>
          <w:tcPr>
            <w:tcW w:type="dxa" w:w="2340"/>
          </w:tcPr>
          <w:p>
            <w:r>
              <w:t>HR and compliance</w:t>
            </w:r>
          </w:p>
        </w:tc>
      </w:tr>
      <w:tr>
        <w:tc>
          <w:tcPr>
            <w:tcW w:type="dxa" w:w="2340"/>
          </w:tcPr>
          <w:p>
            <w:pPr>
              <w:jc w:val="center"/>
            </w:pPr>
            <w:r>
              <w:t>System Audit Logs</w:t>
            </w:r>
          </w:p>
        </w:tc>
        <w:tc>
          <w:tcPr>
            <w:tcW w:type="dxa" w:w="2340"/>
          </w:tcPr>
          <w:p>
            <w:r>
              <w:t>7+ years</w:t>
            </w:r>
          </w:p>
        </w:tc>
        <w:tc>
          <w:tcPr>
            <w:tcW w:type="dxa" w:w="2340"/>
          </w:tcPr>
          <w:p>
            <w:r>
              <w:t>Immutable PostgreSQL logging</w:t>
            </w:r>
          </w:p>
        </w:tc>
        <w:tc>
          <w:tcPr>
            <w:tcW w:type="dxa" w:w="2340"/>
          </w:tcPr>
          <w:p>
            <w:r>
              <w:t>System administrators</w:t>
            </w:r>
          </w:p>
        </w:tc>
      </w:tr>
    </w:tbl>
    <w:p/>
    <w:p>
      <w:r>
        <w:t>________________________________________________________________________________</w:t>
      </w:r>
    </w:p>
    <w:p>
      <w:r>
        <w:br w:type="page"/>
      </w:r>
    </w:p>
    <w:p>
      <w:pPr>
        <w:pStyle w:val="CustomH1"/>
      </w:pPr>
      <w:r>
        <w:t>11. Operational Requirements &amp; Support</w:t>
      </w:r>
    </w:p>
    <w:p>
      <w:pPr>
        <w:pStyle w:val="CustomH2"/>
      </w:pPr>
      <w:r>
        <w:t>11.1 System Monitoring &amp; Alerting</w:t>
      </w:r>
    </w:p>
    <w:p>
      <w:r/>
      <w:r>
        <w:rPr>
          <w:b/>
        </w:rPr>
        <w:t>24x7 Monitoring Requirements:</w:t>
      </w:r>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Monitoring Category</w:t>
            </w:r>
          </w:p>
        </w:tc>
        <w:tc>
          <w:tcPr>
            <w:tcW w:type="dxa" w:w="2340"/>
            <w:shd w:fill="1f4e79"/>
          </w:tcPr>
          <w:p>
            <w:pPr>
              <w:jc w:val="center"/>
            </w:pPr>
            <w:r>
              <w:rPr>
                <w:b/>
                <w:color w:val="FFFFFF"/>
              </w:rPr>
              <w:t>Metrics</w:t>
            </w:r>
          </w:p>
        </w:tc>
        <w:tc>
          <w:tcPr>
            <w:tcW w:type="dxa" w:w="2340"/>
            <w:shd w:fill="1f4e79"/>
          </w:tcPr>
          <w:p>
            <w:pPr>
              <w:jc w:val="center"/>
            </w:pPr>
            <w:r>
              <w:rPr>
                <w:b/>
                <w:color w:val="FFFFFF"/>
              </w:rPr>
              <w:t>Alert Thresholds</w:t>
            </w:r>
          </w:p>
        </w:tc>
        <w:tc>
          <w:tcPr>
            <w:tcW w:type="dxa" w:w="2340"/>
            <w:shd w:fill="1f4e79"/>
          </w:tcPr>
          <w:p>
            <w:pPr>
              <w:jc w:val="center"/>
            </w:pPr>
            <w:r>
              <w:rPr>
                <w:b/>
                <w:color w:val="FFFFFF"/>
              </w:rPr>
              <w:t>Response Time</w:t>
            </w:r>
          </w:p>
        </w:tc>
      </w:tr>
      <w:tr>
        <w:tc>
          <w:tcPr>
            <w:tcW w:type="dxa" w:w="2340"/>
          </w:tcPr>
          <w:p>
            <w:pPr>
              <w:jc w:val="center"/>
            </w:pPr>
            <w:r>
              <w:t>**Application Health**</w:t>
            </w:r>
          </w:p>
        </w:tc>
        <w:tc>
          <w:tcPr>
            <w:tcW w:type="dxa" w:w="2340"/>
          </w:tcPr>
          <w:p>
            <w:r>
              <w:t>gRPC/GraphQL response times, error rates</w:t>
            </w:r>
          </w:p>
        </w:tc>
        <w:tc>
          <w:tcPr>
            <w:tcW w:type="dxa" w:w="2340"/>
          </w:tcPr>
          <w:p>
            <w:r>
              <w:t>&gt;100ms (gRPC), &gt;2s (GraphQL), &gt;1% error rate</w:t>
            </w:r>
          </w:p>
        </w:tc>
        <w:tc>
          <w:tcPr>
            <w:tcW w:type="dxa" w:w="2340"/>
          </w:tcPr>
          <w:p>
            <w:r>
              <w:t>5 minutes</w:t>
            </w:r>
          </w:p>
        </w:tc>
      </w:tr>
      <w:tr>
        <w:tc>
          <w:tcPr>
            <w:tcW w:type="dxa" w:w="2340"/>
          </w:tcPr>
          <w:p>
            <w:pPr>
              <w:jc w:val="center"/>
            </w:pPr>
            <w:r>
              <w:t>**Infrastructure**</w:t>
            </w:r>
          </w:p>
        </w:tc>
        <w:tc>
          <w:tcPr>
            <w:tcW w:type="dxa" w:w="2340"/>
          </w:tcPr>
          <w:p>
            <w:r>
              <w:t>CPU, memory, disk usage</w:t>
            </w:r>
          </w:p>
        </w:tc>
        <w:tc>
          <w:tcPr>
            <w:tcW w:type="dxa" w:w="2340"/>
          </w:tcPr>
          <w:p>
            <w:r>
              <w:t>&gt;80% utilization</w:t>
            </w:r>
          </w:p>
        </w:tc>
        <w:tc>
          <w:tcPr>
            <w:tcW w:type="dxa" w:w="2340"/>
          </w:tcPr>
          <w:p>
            <w:r>
              <w:t>10 minutes</w:t>
            </w:r>
          </w:p>
        </w:tc>
      </w:tr>
      <w:tr>
        <w:tc>
          <w:tcPr>
            <w:tcW w:type="dxa" w:w="2340"/>
          </w:tcPr>
          <w:p>
            <w:pPr>
              <w:jc w:val="center"/>
            </w:pPr>
            <w:r>
              <w:t>**Database Performance**</w:t>
            </w:r>
          </w:p>
        </w:tc>
        <w:tc>
          <w:tcPr>
            <w:tcW w:type="dxa" w:w="2340"/>
          </w:tcPr>
          <w:p>
            <w:r>
              <w:t>PostgreSQL query time, TigerBeetle TPS</w:t>
            </w:r>
          </w:p>
        </w:tc>
        <w:tc>
          <w:tcPr>
            <w:tcW w:type="dxa" w:w="2340"/>
          </w:tcPr>
          <w:p>
            <w:r>
              <w:t>&gt;100ms queries, &lt;1000 TPS</w:t>
            </w:r>
          </w:p>
        </w:tc>
        <w:tc>
          <w:tcPr>
            <w:tcW w:type="dxa" w:w="2340"/>
          </w:tcPr>
          <w:p>
            <w:r>
              <w:t>5 minutes</w:t>
            </w:r>
          </w:p>
        </w:tc>
      </w:tr>
      <w:tr>
        <w:tc>
          <w:tcPr>
            <w:tcW w:type="dxa" w:w="2340"/>
          </w:tcPr>
          <w:p>
            <w:pPr>
              <w:jc w:val="center"/>
            </w:pPr>
            <w:r>
              <w:t>**Security Events**</w:t>
            </w:r>
          </w:p>
        </w:tc>
        <w:tc>
          <w:tcPr>
            <w:tcW w:type="dxa" w:w="2340"/>
          </w:tcPr>
          <w:p>
            <w:r>
              <w:t>Failed logins, privilege escalation</w:t>
            </w:r>
          </w:p>
        </w:tc>
        <w:tc>
          <w:tcPr>
            <w:tcW w:type="dxa" w:w="2340"/>
          </w:tcPr>
          <w:p>
            <w:r>
              <w:t>&gt;10 failed attempts</w:t>
            </w:r>
          </w:p>
        </w:tc>
        <w:tc>
          <w:tcPr>
            <w:tcW w:type="dxa" w:w="2340"/>
          </w:tcPr>
          <w:p>
            <w:r>
              <w:t>Immediate</w:t>
            </w:r>
          </w:p>
        </w:tc>
      </w:tr>
      <w:tr>
        <w:tc>
          <w:tcPr>
            <w:tcW w:type="dxa" w:w="2340"/>
          </w:tcPr>
          <w:p>
            <w:pPr>
              <w:jc w:val="center"/>
            </w:pPr>
            <w:r>
              <w:t>**Business Metrics**</w:t>
            </w:r>
          </w:p>
        </w:tc>
        <w:tc>
          <w:tcPr>
            <w:tcW w:type="dxa" w:w="2340"/>
          </w:tcPr>
          <w:p>
            <w:r>
              <w:t>Policy sales, claim processing</w:t>
            </w:r>
          </w:p>
        </w:tc>
        <w:tc>
          <w:tcPr>
            <w:tcW w:type="dxa" w:w="2340"/>
          </w:tcPr>
          <w:p>
            <w:r>
              <w:t>&lt;50% of daily target</w:t>
            </w:r>
          </w:p>
        </w:tc>
        <w:tc>
          <w:tcPr>
            <w:tcW w:type="dxa" w:w="2340"/>
          </w:tcPr>
          <w:p>
            <w:r>
              <w:t>1 hour</w:t>
            </w:r>
          </w:p>
        </w:tc>
      </w:tr>
    </w:tbl>
    <w:p/>
    <w:p>
      <w:pPr>
        <w:pStyle w:val="CustomH2"/>
      </w:pPr>
      <w:r>
        <w:t>11.2 Incident Management Framework</w:t>
      </w:r>
    </w:p>
    <w:p>
      <w:r/>
      <w:r>
        <w:rPr>
          <w:b/>
        </w:rPr>
        <w:t>Incident Classification &amp; Response:</w:t>
      </w:r>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Priority Level</w:t>
            </w:r>
          </w:p>
        </w:tc>
        <w:tc>
          <w:tcPr>
            <w:tcW w:type="dxa" w:w="2340"/>
            <w:shd w:fill="1f4e79"/>
          </w:tcPr>
          <w:p>
            <w:pPr>
              <w:jc w:val="center"/>
            </w:pPr>
            <w:r>
              <w:rPr>
                <w:b/>
                <w:color w:val="FFFFFF"/>
              </w:rPr>
              <w:t>Definition</w:t>
            </w:r>
          </w:p>
        </w:tc>
        <w:tc>
          <w:tcPr>
            <w:tcW w:type="dxa" w:w="2340"/>
            <w:shd w:fill="1f4e79"/>
          </w:tcPr>
          <w:p>
            <w:pPr>
              <w:jc w:val="center"/>
            </w:pPr>
            <w:r>
              <w:rPr>
                <w:b/>
                <w:color w:val="FFFFFF"/>
              </w:rPr>
              <w:t>Response Time</w:t>
            </w:r>
          </w:p>
        </w:tc>
        <w:tc>
          <w:tcPr>
            <w:tcW w:type="dxa" w:w="2340"/>
            <w:shd w:fill="1f4e79"/>
          </w:tcPr>
          <w:p>
            <w:pPr>
              <w:jc w:val="center"/>
            </w:pPr>
            <w:r>
              <w:rPr>
                <w:b/>
                <w:color w:val="FFFFFF"/>
              </w:rPr>
              <w:t>Escalation</w:t>
            </w:r>
          </w:p>
        </w:tc>
      </w:tr>
      <w:tr>
        <w:tc>
          <w:tcPr>
            <w:tcW w:type="dxa" w:w="2340"/>
          </w:tcPr>
          <w:p>
            <w:pPr>
              <w:jc w:val="center"/>
            </w:pPr>
            <w:r>
              <w:t>**P1 - Critical**</w:t>
            </w:r>
          </w:p>
        </w:tc>
        <w:tc>
          <w:tcPr>
            <w:tcW w:type="dxa" w:w="2340"/>
          </w:tcPr>
          <w:p>
            <w:r>
              <w:t>System down, data loss, security breach</w:t>
            </w:r>
          </w:p>
        </w:tc>
        <w:tc>
          <w:tcPr>
            <w:tcW w:type="dxa" w:w="2340"/>
          </w:tcPr>
          <w:p>
            <w:r>
              <w:t>15 minutes</w:t>
            </w:r>
          </w:p>
        </w:tc>
        <w:tc>
          <w:tcPr>
            <w:tcW w:type="dxa" w:w="2340"/>
          </w:tcPr>
          <w:p>
            <w:r>
              <w:t>Immediate management notification</w:t>
            </w:r>
          </w:p>
        </w:tc>
      </w:tr>
      <w:tr>
        <w:tc>
          <w:tcPr>
            <w:tcW w:type="dxa" w:w="2340"/>
          </w:tcPr>
          <w:p>
            <w:pPr>
              <w:jc w:val="center"/>
            </w:pPr>
            <w:r>
              <w:t>**P2 - High**</w:t>
            </w:r>
          </w:p>
        </w:tc>
        <w:tc>
          <w:tcPr>
            <w:tcW w:type="dxa" w:w="2340"/>
          </w:tcPr>
          <w:p>
            <w:r>
              <w:t>Major feature unavailable</w:t>
            </w:r>
          </w:p>
        </w:tc>
        <w:tc>
          <w:tcPr>
            <w:tcW w:type="dxa" w:w="2340"/>
          </w:tcPr>
          <w:p>
            <w:r>
              <w:t>1 hour</w:t>
            </w:r>
          </w:p>
        </w:tc>
        <w:tc>
          <w:tcPr>
            <w:tcW w:type="dxa" w:w="2340"/>
          </w:tcPr>
          <w:p>
            <w:r>
              <w:t>Team lead notification</w:t>
            </w:r>
          </w:p>
        </w:tc>
      </w:tr>
      <w:tr>
        <w:tc>
          <w:tcPr>
            <w:tcW w:type="dxa" w:w="2340"/>
          </w:tcPr>
          <w:p>
            <w:pPr>
              <w:jc w:val="center"/>
            </w:pPr>
            <w:r>
              <w:t>**P3 - Medium**</w:t>
            </w:r>
          </w:p>
        </w:tc>
        <w:tc>
          <w:tcPr>
            <w:tcW w:type="dxa" w:w="2340"/>
          </w:tcPr>
          <w:p>
            <w:r>
              <w:t>Minor feature issues</w:t>
            </w:r>
          </w:p>
        </w:tc>
        <w:tc>
          <w:tcPr>
            <w:tcW w:type="dxa" w:w="2340"/>
          </w:tcPr>
          <w:p>
            <w:r>
              <w:t>4 hours</w:t>
            </w:r>
          </w:p>
        </w:tc>
        <w:tc>
          <w:tcPr>
            <w:tcW w:type="dxa" w:w="2340"/>
          </w:tcPr>
          <w:p>
            <w:r>
              <w:t>Standard queue processing</w:t>
            </w:r>
          </w:p>
        </w:tc>
      </w:tr>
      <w:tr>
        <w:tc>
          <w:tcPr>
            <w:tcW w:type="dxa" w:w="2340"/>
          </w:tcPr>
          <w:p>
            <w:pPr>
              <w:jc w:val="center"/>
            </w:pPr>
            <w:r>
              <w:t>**P4 - Low**</w:t>
            </w:r>
          </w:p>
        </w:tc>
        <w:tc>
          <w:tcPr>
            <w:tcW w:type="dxa" w:w="2340"/>
          </w:tcPr>
          <w:p>
            <w:r>
              <w:t>Cosmetic issues, enhancement requests</w:t>
            </w:r>
          </w:p>
        </w:tc>
        <w:tc>
          <w:tcPr>
            <w:tcW w:type="dxa" w:w="2340"/>
          </w:tcPr>
          <w:p>
            <w:r>
              <w:t>24 hours</w:t>
            </w:r>
          </w:p>
        </w:tc>
        <w:tc>
          <w:tcPr>
            <w:tcW w:type="dxa" w:w="2340"/>
          </w:tcPr>
          <w:p>
            <w:r>
              <w:t>Next business day</w:t>
            </w:r>
          </w:p>
        </w:tc>
      </w:tr>
    </w:tbl>
    <w:p/>
    <w:p>
      <w:pPr>
        <w:pStyle w:val="CustomH2"/>
      </w:pPr>
      <w:r>
        <w:t>11.3 Support Structure</w:t>
      </w:r>
    </w:p>
    <w:p>
      <w:r/>
      <w:r>
        <w:rPr>
          <w:b/>
        </w:rPr>
        <w:t>Customer Support Tiers:</w:t>
      </w:r>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Support Level</w:t>
            </w:r>
          </w:p>
        </w:tc>
        <w:tc>
          <w:tcPr>
            <w:tcW w:type="dxa" w:w="2340"/>
            <w:shd w:fill="1f4e79"/>
          </w:tcPr>
          <w:p>
            <w:pPr>
              <w:jc w:val="center"/>
            </w:pPr>
            <w:r>
              <w:rPr>
                <w:b/>
                <w:color w:val="FFFFFF"/>
              </w:rPr>
              <w:t>Scope</w:t>
            </w:r>
          </w:p>
        </w:tc>
        <w:tc>
          <w:tcPr>
            <w:tcW w:type="dxa" w:w="2340"/>
            <w:shd w:fill="1f4e79"/>
          </w:tcPr>
          <w:p>
            <w:pPr>
              <w:jc w:val="center"/>
            </w:pPr>
            <w:r>
              <w:rPr>
                <w:b/>
                <w:color w:val="FFFFFF"/>
              </w:rPr>
              <w:t>Availability</w:t>
            </w:r>
          </w:p>
        </w:tc>
        <w:tc>
          <w:tcPr>
            <w:tcW w:type="dxa" w:w="2340"/>
            <w:shd w:fill="1f4e79"/>
          </w:tcPr>
          <w:p>
            <w:pPr>
              <w:jc w:val="center"/>
            </w:pPr>
            <w:r>
              <w:rPr>
                <w:b/>
                <w:color w:val="FFFFFF"/>
              </w:rPr>
              <w:t>Response SLA</w:t>
            </w:r>
          </w:p>
        </w:tc>
      </w:tr>
      <w:tr>
        <w:tc>
          <w:tcPr>
            <w:tcW w:type="dxa" w:w="2340"/>
          </w:tcPr>
          <w:p>
            <w:pPr>
              <w:jc w:val="center"/>
            </w:pPr>
            <w:r>
              <w:t>**Tier 1 - Self-Service**</w:t>
            </w:r>
          </w:p>
        </w:tc>
        <w:tc>
          <w:tcPr>
            <w:tcW w:type="dxa" w:w="2340"/>
          </w:tcPr>
          <w:p>
            <w:r>
              <w:t>FAQ, knowledge base, AI chatbot</w:t>
            </w:r>
          </w:p>
        </w:tc>
        <w:tc>
          <w:tcPr>
            <w:tcW w:type="dxa" w:w="2340"/>
          </w:tcPr>
          <w:p>
            <w:r>
              <w:t>24x7</w:t>
            </w:r>
          </w:p>
        </w:tc>
        <w:tc>
          <w:tcPr>
            <w:tcW w:type="dxa" w:w="2340"/>
          </w:tcPr>
          <w:p>
            <w:r>
              <w:t>Immediate</w:t>
            </w:r>
          </w:p>
        </w:tc>
      </w:tr>
      <w:tr>
        <w:tc>
          <w:tcPr>
            <w:tcW w:type="dxa" w:w="2340"/>
          </w:tcPr>
          <w:p>
            <w:pPr>
              <w:jc w:val="center"/>
            </w:pPr>
            <w:r>
              <w:t>**Tier 2 - Call Center**</w:t>
            </w:r>
          </w:p>
        </w:tc>
        <w:tc>
          <w:tcPr>
            <w:tcW w:type="dxa" w:w="2340"/>
          </w:tcPr>
          <w:p>
            <w:r>
              <w:t>General inquiries, account issues</w:t>
            </w:r>
          </w:p>
        </w:tc>
        <w:tc>
          <w:tcPr>
            <w:tcW w:type="dxa" w:w="2340"/>
          </w:tcPr>
          <w:p>
            <w:r>
              <w:t>Business hours</w:t>
            </w:r>
          </w:p>
        </w:tc>
        <w:tc>
          <w:tcPr>
            <w:tcW w:type="dxa" w:w="2340"/>
          </w:tcPr>
          <w:p>
            <w:r>
              <w:t>2 minutes</w:t>
            </w:r>
          </w:p>
        </w:tc>
      </w:tr>
      <w:tr>
        <w:tc>
          <w:tcPr>
            <w:tcW w:type="dxa" w:w="2340"/>
          </w:tcPr>
          <w:p>
            <w:pPr>
              <w:jc w:val="center"/>
            </w:pPr>
            <w:r>
              <w:t>**Tier 3 - Technical Support**</w:t>
            </w:r>
          </w:p>
        </w:tc>
        <w:tc>
          <w:tcPr>
            <w:tcW w:type="dxa" w:w="2340"/>
          </w:tcPr>
          <w:p>
            <w:r>
              <w:t>Complex issues, escalations</w:t>
            </w:r>
          </w:p>
        </w:tc>
        <w:tc>
          <w:tcPr>
            <w:tcW w:type="dxa" w:w="2340"/>
          </w:tcPr>
          <w:p>
            <w:r>
              <w:t>Business hours</w:t>
            </w:r>
          </w:p>
        </w:tc>
        <w:tc>
          <w:tcPr>
            <w:tcW w:type="dxa" w:w="2340"/>
          </w:tcPr>
          <w:p>
            <w:r>
              <w:t>1 hour</w:t>
            </w:r>
          </w:p>
        </w:tc>
      </w:tr>
      <w:tr>
        <w:tc>
          <w:tcPr>
            <w:tcW w:type="dxa" w:w="2340"/>
          </w:tcPr>
          <w:p>
            <w:pPr>
              <w:jc w:val="center"/>
            </w:pPr>
            <w:r>
              <w:t>**Tier 4 - Engineering**</w:t>
            </w:r>
          </w:p>
        </w:tc>
        <w:tc>
          <w:tcPr>
            <w:tcW w:type="dxa" w:w="2340"/>
          </w:tcPr>
          <w:p>
            <w:r>
              <w:t>System bugs, critical issues</w:t>
            </w:r>
          </w:p>
        </w:tc>
        <w:tc>
          <w:tcPr>
            <w:tcW w:type="dxa" w:w="2340"/>
          </w:tcPr>
          <w:p>
            <w:r>
              <w:t>On-call rotation</w:t>
            </w:r>
          </w:p>
        </w:tc>
        <w:tc>
          <w:tcPr>
            <w:tcW w:type="dxa" w:w="2340"/>
          </w:tcPr>
          <w:p>
            <w:r>
              <w:t>30 minutes</w:t>
            </w:r>
          </w:p>
        </w:tc>
      </w:tr>
    </w:tbl>
    <w:p/>
    <w:p>
      <w:r>
        <w:t>________________________________________________________________________________</w:t>
      </w:r>
    </w:p>
    <w:p>
      <w:r>
        <w:br w:type="page"/>
      </w:r>
    </w:p>
    <w:p>
      <w:pPr>
        <w:pStyle w:val="CustomH1"/>
      </w:pPr>
      <w:r>
        <w:t>12. Acceptance Criteria &amp; Test Summary</w:t>
      </w:r>
    </w:p>
    <w:p>
      <w:pPr>
        <w:pStyle w:val="CustomH2"/>
      </w:pPr>
      <w:r>
        <w:t>12.1 High-Level Acceptance Criteria</w:t>
      </w:r>
    </w:p>
    <w:p>
      <w:r/>
      <w:r>
        <w:rPr>
          <w:b/>
        </w:rPr>
        <w:t>Critical Business Workflow Validation:</w:t>
      </w:r>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Workflow</w:t>
            </w:r>
          </w:p>
        </w:tc>
        <w:tc>
          <w:tcPr>
            <w:tcW w:type="dxa" w:w="3120"/>
            <w:shd w:fill="1f4e79"/>
          </w:tcPr>
          <w:p>
            <w:pPr>
              <w:jc w:val="center"/>
            </w:pPr>
            <w:r>
              <w:rPr>
                <w:b/>
                <w:color w:val="FFFFFF"/>
              </w:rPr>
              <w:t>Acceptance Criteria</w:t>
            </w:r>
          </w:p>
        </w:tc>
        <w:tc>
          <w:tcPr>
            <w:tcW w:type="dxa" w:w="3120"/>
            <w:shd w:fill="1f4e79"/>
          </w:tcPr>
          <w:p>
            <w:pPr>
              <w:jc w:val="center"/>
            </w:pPr>
            <w:r>
              <w:rPr>
                <w:b/>
                <w:color w:val="FFFFFF"/>
              </w:rPr>
              <w:t>Success Metrics</w:t>
            </w:r>
          </w:p>
        </w:tc>
      </w:tr>
      <w:tr>
        <w:tc>
          <w:tcPr>
            <w:tcW w:type="dxa" w:w="3120"/>
          </w:tcPr>
          <w:p>
            <w:pPr>
              <w:jc w:val="center"/>
            </w:pPr>
            <w:r>
              <w:t>**User Registration**</w:t>
            </w:r>
          </w:p>
        </w:tc>
        <w:tc>
          <w:tcPr>
            <w:tcW w:type="dxa" w:w="3120"/>
          </w:tcPr>
          <w:p>
            <w:r>
              <w:t>Phone-based registration with OTP validation completes successfully</w:t>
            </w:r>
          </w:p>
        </w:tc>
        <w:tc>
          <w:tcPr>
            <w:tcW w:type="dxa" w:w="3120"/>
          </w:tcPr>
          <w:p>
            <w:r>
              <w:t>&gt;95% completion rate</w:t>
            </w:r>
          </w:p>
        </w:tc>
      </w:tr>
      <w:tr>
        <w:tc>
          <w:tcPr>
            <w:tcW w:type="dxa" w:w="3120"/>
          </w:tcPr>
          <w:p>
            <w:pPr>
              <w:jc w:val="center"/>
            </w:pPr>
            <w:r>
              <w:t>**KYC Verification**</w:t>
            </w:r>
          </w:p>
        </w:tc>
        <w:tc>
          <w:tcPr>
            <w:tcW w:type="dxa" w:w="3120"/>
          </w:tcPr>
          <w:p>
            <w:r>
              <w:t>Document upload and verification process completes within 5 minutes</w:t>
            </w:r>
          </w:p>
        </w:tc>
        <w:tc>
          <w:tcPr>
            <w:tcW w:type="dxa" w:w="3120"/>
          </w:tcPr>
          <w:p>
            <w:r>
              <w:t>&gt;90% automated approval</w:t>
            </w:r>
          </w:p>
        </w:tc>
      </w:tr>
      <w:tr>
        <w:tc>
          <w:tcPr>
            <w:tcW w:type="dxa" w:w="3120"/>
          </w:tcPr>
          <w:p>
            <w:pPr>
              <w:jc w:val="center"/>
            </w:pPr>
            <w:r>
              <w:t>**Policy Purchase**</w:t>
            </w:r>
          </w:p>
        </w:tc>
        <w:tc>
          <w:tcPr>
            <w:tcW w:type="dxa" w:w="3120"/>
          </w:tcPr>
          <w:p>
            <w:r>
              <w:t>End-to-end purchase flow from product selection to policy issuance</w:t>
            </w:r>
          </w:p>
        </w:tc>
        <w:tc>
          <w:tcPr>
            <w:tcW w:type="dxa" w:w="3120"/>
          </w:tcPr>
          <w:p>
            <w:r>
              <w:t>&gt;99% transaction success</w:t>
            </w:r>
          </w:p>
        </w:tc>
      </w:tr>
      <w:tr>
        <w:tc>
          <w:tcPr>
            <w:tcW w:type="dxa" w:w="3120"/>
          </w:tcPr>
          <w:p>
            <w:pPr>
              <w:jc w:val="center"/>
            </w:pPr>
            <w:r>
              <w:t>**Payment Processing**</w:t>
            </w:r>
          </w:p>
        </w:tc>
        <w:tc>
          <w:tcPr>
            <w:tcW w:type="dxa" w:w="3120"/>
          </w:tcPr>
          <w:p>
            <w:r>
              <w:t>Multiple payment methods with real-time confirmation</w:t>
            </w:r>
          </w:p>
        </w:tc>
        <w:tc>
          <w:tcPr>
            <w:tcW w:type="dxa" w:w="3120"/>
          </w:tcPr>
          <w:p>
            <w:r>
              <w:t>&gt;99.5% payment success</w:t>
            </w:r>
          </w:p>
        </w:tc>
      </w:tr>
      <w:tr>
        <w:tc>
          <w:tcPr>
            <w:tcW w:type="dxa" w:w="3120"/>
          </w:tcPr>
          <w:p>
            <w:pPr>
              <w:jc w:val="center"/>
            </w:pPr>
            <w:r>
              <w:t>**Claim Submission**</w:t>
            </w:r>
          </w:p>
        </w:tc>
        <w:tc>
          <w:tcPr>
            <w:tcW w:type="dxa" w:w="3120"/>
          </w:tcPr>
          <w:p>
            <w:r>
              <w:t>Claim initiation with document upload and status tracking</w:t>
            </w:r>
          </w:p>
        </w:tc>
        <w:tc>
          <w:tcPr>
            <w:tcW w:type="dxa" w:w="3120"/>
          </w:tcPr>
          <w:p>
            <w:r>
              <w:t>&lt;3 minutes submission time</w:t>
            </w:r>
          </w:p>
        </w:tc>
      </w:tr>
      <w:tr>
        <w:tc>
          <w:tcPr>
            <w:tcW w:type="dxa" w:w="3120"/>
          </w:tcPr>
          <w:p>
            <w:pPr>
              <w:jc w:val="center"/>
            </w:pPr>
            <w:r>
              <w:t>**Policy Renewal**</w:t>
            </w:r>
          </w:p>
        </w:tc>
        <w:tc>
          <w:tcPr>
            <w:tcW w:type="dxa" w:w="3120"/>
          </w:tcPr>
          <w:p>
            <w:r>
              <w:t>Automated and manual renewal workflows</w:t>
            </w:r>
          </w:p>
        </w:tc>
        <w:tc>
          <w:tcPr>
            <w:tcW w:type="dxa" w:w="3120"/>
          </w:tcPr>
          <w:p>
            <w:r>
              <w:t>&gt;95% renewal completion</w:t>
            </w:r>
          </w:p>
        </w:tc>
      </w:tr>
    </w:tbl>
    <w:p/>
    <w:p>
      <w:pPr>
        <w:pStyle w:val="CustomH2"/>
      </w:pPr>
      <w:r>
        <w:t>12.2 API Performance Testing</w:t>
      </w:r>
    </w:p>
    <w:p>
      <w:r/>
      <w:r>
        <w:rPr>
          <w:b/>
        </w:rPr>
        <w:t>API Category Performance Validation:</w:t>
      </w:r>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API Category</w:t>
            </w:r>
          </w:p>
        </w:tc>
        <w:tc>
          <w:tcPr>
            <w:tcW w:type="dxa" w:w="2340"/>
            <w:shd w:fill="1f4e79"/>
          </w:tcPr>
          <w:p>
            <w:pPr>
              <w:jc w:val="center"/>
            </w:pPr>
            <w:r>
              <w:rPr>
                <w:b/>
                <w:color w:val="FFFFFF"/>
              </w:rPr>
              <w:t>Load Profile</w:t>
            </w:r>
          </w:p>
        </w:tc>
        <w:tc>
          <w:tcPr>
            <w:tcW w:type="dxa" w:w="2340"/>
            <w:shd w:fill="1f4e79"/>
          </w:tcPr>
          <w:p>
            <w:pPr>
              <w:jc w:val="center"/>
            </w:pPr>
            <w:r>
              <w:rPr>
                <w:b/>
                <w:color w:val="FFFFFF"/>
              </w:rPr>
              <w:t>Success Criteria</w:t>
            </w:r>
          </w:p>
        </w:tc>
        <w:tc>
          <w:tcPr>
            <w:tcW w:type="dxa" w:w="2340"/>
            <w:shd w:fill="1f4e79"/>
          </w:tcPr>
          <w:p>
            <w:pPr>
              <w:jc w:val="center"/>
            </w:pPr>
            <w:r>
              <w:rPr>
                <w:b/>
                <w:color w:val="FFFFFF"/>
              </w:rPr>
              <w:t>Tools</w:t>
            </w:r>
          </w:p>
        </w:tc>
      </w:tr>
      <w:tr>
        <w:tc>
          <w:tcPr>
            <w:tcW w:type="dxa" w:w="2340"/>
          </w:tcPr>
          <w:p>
            <w:pPr>
              <w:jc w:val="center"/>
            </w:pPr>
            <w:r>
              <w:t>**Category 1 (gRPC)**</w:t>
            </w:r>
          </w:p>
        </w:tc>
        <w:tc>
          <w:tcPr>
            <w:tcW w:type="dxa" w:w="2340"/>
          </w:tcPr>
          <w:p>
            <w:r>
              <w:t>1000 concurrent requests</w:t>
            </w:r>
          </w:p>
        </w:tc>
        <w:tc>
          <w:tcPr>
            <w:tcW w:type="dxa" w:w="2340"/>
          </w:tcPr>
          <w:p>
            <w:r>
              <w:t>&lt;100ms response time</w:t>
            </w:r>
          </w:p>
        </w:tc>
        <w:tc>
          <w:tcPr>
            <w:tcW w:type="dxa" w:w="2340"/>
          </w:tcPr>
          <w:p>
            <w:r>
              <w:t>gRPC load testing tools</w:t>
            </w:r>
          </w:p>
        </w:tc>
      </w:tr>
      <w:tr>
        <w:tc>
          <w:tcPr>
            <w:tcW w:type="dxa" w:w="2340"/>
          </w:tcPr>
          <w:p>
            <w:pPr>
              <w:jc w:val="center"/>
            </w:pPr>
            <w:r>
              <w:t>**Category 2 (GraphQL)**</w:t>
            </w:r>
          </w:p>
        </w:tc>
        <w:tc>
          <w:tcPr>
            <w:tcW w:type="dxa" w:w="2340"/>
          </w:tcPr>
          <w:p>
            <w:r>
              <w:t>500 concurrent requests</w:t>
            </w:r>
          </w:p>
        </w:tc>
        <w:tc>
          <w:tcPr>
            <w:tcW w:type="dxa" w:w="2340"/>
          </w:tcPr>
          <w:p>
            <w:r>
              <w:t>&lt;2s response time</w:t>
            </w:r>
          </w:p>
        </w:tc>
        <w:tc>
          <w:tcPr>
            <w:tcW w:type="dxa" w:w="2340"/>
          </w:tcPr>
          <w:p>
            <w:r>
              <w:t>GraphQL performance tools</w:t>
            </w:r>
          </w:p>
        </w:tc>
      </w:tr>
      <w:tr>
        <w:tc>
          <w:tcPr>
            <w:tcW w:type="dxa" w:w="2340"/>
          </w:tcPr>
          <w:p>
            <w:pPr>
              <w:jc w:val="center"/>
            </w:pPr>
            <w:r>
              <w:t>**Category 3 (REST)**</w:t>
            </w:r>
          </w:p>
        </w:tc>
        <w:tc>
          <w:tcPr>
            <w:tcW w:type="dxa" w:w="2340"/>
          </w:tcPr>
          <w:p>
            <w:r>
              <w:t>100 concurrent requests</w:t>
            </w:r>
          </w:p>
        </w:tc>
        <w:tc>
          <w:tcPr>
            <w:tcW w:type="dxa" w:w="2340"/>
          </w:tcPr>
          <w:p>
            <w:r>
              <w:t>&lt;200ms response time</w:t>
            </w:r>
          </w:p>
        </w:tc>
        <w:tc>
          <w:tcPr>
            <w:tcW w:type="dxa" w:w="2340"/>
          </w:tcPr>
          <w:p>
            <w:r>
              <w:t>JMeter, LoadRunner</w:t>
            </w:r>
          </w:p>
        </w:tc>
      </w:tr>
      <w:tr>
        <w:tc>
          <w:tcPr>
            <w:tcW w:type="dxa" w:w="2340"/>
          </w:tcPr>
          <w:p>
            <w:pPr>
              <w:jc w:val="center"/>
            </w:pPr>
            <w:r>
              <w:t>**Public API**</w:t>
            </w:r>
          </w:p>
        </w:tc>
        <w:tc>
          <w:tcPr>
            <w:tcW w:type="dxa" w:w="2340"/>
          </w:tcPr>
          <w:p>
            <w:r>
              <w:t>50 concurrent requests</w:t>
            </w:r>
          </w:p>
        </w:tc>
        <w:tc>
          <w:tcPr>
            <w:tcW w:type="dxa" w:w="2340"/>
          </w:tcPr>
          <w:p>
            <w:r>
              <w:t>&lt;1s response time</w:t>
            </w:r>
          </w:p>
        </w:tc>
        <w:tc>
          <w:tcPr>
            <w:tcW w:type="dxa" w:w="2340"/>
          </w:tcPr>
          <w:p>
            <w:r>
              <w:t>API testing tools</w:t>
            </w:r>
          </w:p>
        </w:tc>
      </w:tr>
    </w:tbl>
    <w:p/>
    <w:p>
      <w:pPr>
        <w:pStyle w:val="CustomH2"/>
      </w:pPr>
      <w:r>
        <w:t>12.3 Database Performance Testing</w:t>
      </w:r>
    </w:p>
    <w:p>
      <w:r/>
      <w:r>
        <w:rPr>
          <w:b/>
        </w:rPr>
        <w:t>Storage System Validation:</w:t>
      </w:r>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Storage System</w:t>
            </w:r>
          </w:p>
        </w:tc>
        <w:tc>
          <w:tcPr>
            <w:tcW w:type="dxa" w:w="2340"/>
            <w:shd w:fill="1f4e79"/>
          </w:tcPr>
          <w:p>
            <w:pPr>
              <w:jc w:val="center"/>
            </w:pPr>
            <w:r>
              <w:rPr>
                <w:b/>
                <w:color w:val="FFFFFF"/>
              </w:rPr>
              <w:t>Test Scenario</w:t>
            </w:r>
          </w:p>
        </w:tc>
        <w:tc>
          <w:tcPr>
            <w:tcW w:type="dxa" w:w="2340"/>
            <w:shd w:fill="1f4e79"/>
          </w:tcPr>
          <w:p>
            <w:pPr>
              <w:jc w:val="center"/>
            </w:pPr>
            <w:r>
              <w:rPr>
                <w:b/>
                <w:color w:val="FFFFFF"/>
              </w:rPr>
              <w:t>Success Criteria</w:t>
            </w:r>
          </w:p>
        </w:tc>
        <w:tc>
          <w:tcPr>
            <w:tcW w:type="dxa" w:w="2340"/>
            <w:shd w:fill="1f4e79"/>
          </w:tcPr>
          <w:p>
            <w:pPr>
              <w:jc w:val="center"/>
            </w:pPr>
            <w:r>
              <w:rPr>
                <w:b/>
                <w:color w:val="FFFFFF"/>
              </w:rPr>
              <w:t>Measurement</w:t>
            </w:r>
          </w:p>
        </w:tc>
      </w:tr>
      <w:tr>
        <w:tc>
          <w:tcPr>
            <w:tcW w:type="dxa" w:w="2340"/>
          </w:tcPr>
          <w:p>
            <w:pPr>
              <w:jc w:val="center"/>
            </w:pPr>
            <w:r>
              <w:t>**PostgreSQL V17**</w:t>
            </w:r>
          </w:p>
        </w:tc>
        <w:tc>
          <w:tcPr>
            <w:tcW w:type="dxa" w:w="2340"/>
          </w:tcPr>
          <w:p>
            <w:r>
              <w:t>95% queries under load</w:t>
            </w:r>
          </w:p>
        </w:tc>
        <w:tc>
          <w:tcPr>
            <w:tcW w:type="dxa" w:w="2340"/>
          </w:tcPr>
          <w:p>
            <w:r>
              <w:t>&lt;100ms response time</w:t>
            </w:r>
          </w:p>
        </w:tc>
        <w:tc>
          <w:tcPr>
            <w:tcW w:type="dxa" w:w="2340"/>
          </w:tcPr>
          <w:p>
            <w:r>
              <w:t>Database monitoring</w:t>
            </w:r>
          </w:p>
        </w:tc>
      </w:tr>
      <w:tr>
        <w:tc>
          <w:tcPr>
            <w:tcW w:type="dxa" w:w="2340"/>
          </w:tcPr>
          <w:p>
            <w:pPr>
              <w:jc w:val="center"/>
            </w:pPr>
            <w:r>
              <w:t>**TigerBeetle**</w:t>
            </w:r>
          </w:p>
        </w:tc>
        <w:tc>
          <w:tcPr>
            <w:tcW w:type="dxa" w:w="2340"/>
          </w:tcPr>
          <w:p>
            <w:r>
              <w:t>Financial transaction processing</w:t>
            </w:r>
          </w:p>
        </w:tc>
        <w:tc>
          <w:tcPr>
            <w:tcW w:type="dxa" w:w="2340"/>
          </w:tcPr>
          <w:p>
            <w:r>
              <w:t>&gt;1000 TPS, &lt;10ms latency</w:t>
            </w:r>
          </w:p>
        </w:tc>
        <w:tc>
          <w:tcPr>
            <w:tcW w:type="dxa" w:w="2340"/>
          </w:tcPr>
          <w:p>
            <w:r>
              <w:t>Performance benchmarks</w:t>
            </w:r>
          </w:p>
        </w:tc>
      </w:tr>
      <w:tr>
        <w:tc>
          <w:tcPr>
            <w:tcW w:type="dxa" w:w="2340"/>
          </w:tcPr>
          <w:p>
            <w:pPr>
              <w:jc w:val="center"/>
            </w:pPr>
            <w:r>
              <w:t>**Redis Cache**</w:t>
            </w:r>
          </w:p>
        </w:tc>
        <w:tc>
          <w:tcPr>
            <w:tcW w:type="dxa" w:w="2340"/>
          </w:tcPr>
          <w:p>
            <w:r>
              <w:t>Session and catalog access</w:t>
            </w:r>
          </w:p>
        </w:tc>
        <w:tc>
          <w:tcPr>
            <w:tcW w:type="dxa" w:w="2340"/>
          </w:tcPr>
          <w:p>
            <w:r>
              <w:t>&lt;1ms response time</w:t>
            </w:r>
          </w:p>
        </w:tc>
        <w:tc>
          <w:tcPr>
            <w:tcW w:type="dxa" w:w="2340"/>
          </w:tcPr>
          <w:p>
            <w:r>
              <w:t>Cache hit rate monitoring</w:t>
            </w:r>
          </w:p>
        </w:tc>
      </w:tr>
      <w:tr>
        <w:tc>
          <w:tcPr>
            <w:tcW w:type="dxa" w:w="2340"/>
          </w:tcPr>
          <w:p>
            <w:pPr>
              <w:jc w:val="center"/>
            </w:pPr>
            <w:r>
              <w:t>**S3 Storage**</w:t>
            </w:r>
          </w:p>
        </w:tc>
        <w:tc>
          <w:tcPr>
            <w:tcW w:type="dxa" w:w="2340"/>
          </w:tcPr>
          <w:p>
            <w:r>
              <w:t>Document upload/download</w:t>
            </w:r>
          </w:p>
        </w:tc>
        <w:tc>
          <w:tcPr>
            <w:tcW w:type="dxa" w:w="2340"/>
          </w:tcPr>
          <w:p>
            <w:r>
              <w:t>&lt;5s for 5MB files</w:t>
            </w:r>
          </w:p>
        </w:tc>
        <w:tc>
          <w:tcPr>
            <w:tcW w:type="dxa" w:w="2340"/>
          </w:tcPr>
          <w:p>
            <w:r>
              <w:t>Upload/download testing</w:t>
            </w:r>
          </w:p>
        </w:tc>
      </w:tr>
    </w:tbl>
    <w:p/>
    <w:p>
      <w:r>
        <w:t>________________________________________________________________________________</w:t>
      </w:r>
    </w:p>
    <w:p>
      <w:r>
        <w:br w:type="page"/>
      </w:r>
    </w:p>
    <w:p>
      <w:pPr>
        <w:pStyle w:val="CustomH1"/>
      </w:pPr>
      <w:r>
        <w:t>13. Traceability Matrix &amp; Change Control</w:t>
      </w:r>
    </w:p>
    <w:p>
      <w:pPr>
        <w:pStyle w:val="CustomH2"/>
      </w:pPr>
      <w:r>
        <w:t>13.1 Requirements Traceability</w:t>
      </w:r>
    </w:p>
    <w:p>
      <w:r/>
      <w:r>
        <w:rPr>
          <w:b/>
        </w:rPr>
        <w:t>Business Objective Mapping:</w:t>
      </w:r>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Business Objective</w:t>
            </w:r>
          </w:p>
        </w:tc>
        <w:tc>
          <w:tcPr>
            <w:tcW w:type="dxa" w:w="3120"/>
            <w:shd w:fill="1f4e79"/>
          </w:tcPr>
          <w:p>
            <w:pPr>
              <w:jc w:val="center"/>
            </w:pPr>
            <w:r>
              <w:rPr>
                <w:b/>
                <w:color w:val="FFFFFF"/>
              </w:rPr>
              <w:t>Related Functional Requirements</w:t>
            </w:r>
          </w:p>
        </w:tc>
        <w:tc>
          <w:tcPr>
            <w:tcW w:type="dxa" w:w="3120"/>
            <w:shd w:fill="1f4e79"/>
          </w:tcPr>
          <w:p>
            <w:pPr>
              <w:jc w:val="center"/>
            </w:pPr>
            <w:r>
              <w:rPr>
                <w:b/>
                <w:color w:val="FFFFFF"/>
              </w:rPr>
              <w:t>Success Metrics</w:t>
            </w:r>
          </w:p>
        </w:tc>
      </w:tr>
      <w:tr>
        <w:tc>
          <w:tcPr>
            <w:tcW w:type="dxa" w:w="3120"/>
          </w:tcPr>
          <w:p>
            <w:pPr>
              <w:jc w:val="center"/>
            </w:pPr>
            <w:r>
              <w:t>**Digital Onboarding Target: 40,000 policies by 2026**</w:t>
            </w:r>
          </w:p>
        </w:tc>
        <w:tc>
          <w:tcPr>
            <w:tcW w:type="dxa" w:w="3120"/>
          </w:tcPr>
          <w:p>
            <w:r>
              <w:t>FR-001 to FR-019, FR-028 to FR-036</w:t>
            </w:r>
          </w:p>
        </w:tc>
        <w:tc>
          <w:tcPr>
            <w:tcW w:type="dxa" w:w="3120"/>
          </w:tcPr>
          <w:p>
            <w:r>
              <w:t>Monthly policy acquisition rate</w:t>
            </w:r>
          </w:p>
        </w:tc>
      </w:tr>
      <w:tr>
        <w:tc>
          <w:tcPr>
            <w:tcW w:type="dxa" w:w="3120"/>
          </w:tcPr>
          <w:p>
            <w:pPr>
              <w:jc w:val="center"/>
            </w:pPr>
            <w:r>
              <w:t>**Claims Processing Efficiency**</w:t>
            </w:r>
          </w:p>
        </w:tc>
        <w:tc>
          <w:tcPr>
            <w:tcW w:type="dxa" w:w="3120"/>
          </w:tcPr>
          <w:p>
            <w:r>
              <w:t>FR-037 to FR-045</w:t>
            </w:r>
          </w:p>
        </w:tc>
        <w:tc>
          <w:tcPr>
            <w:tcW w:type="dxa" w:w="3120"/>
          </w:tcPr>
          <w:p>
            <w:r>
              <w:t>Average claim processing time</w:t>
            </w:r>
          </w:p>
        </w:tc>
      </w:tr>
      <w:tr>
        <w:tc>
          <w:tcPr>
            <w:tcW w:type="dxa" w:w="3120"/>
          </w:tcPr>
          <w:p>
            <w:pPr>
              <w:jc w:val="center"/>
            </w:pPr>
            <w:r>
              <w:t>**Partner Integration Growth**</w:t>
            </w:r>
          </w:p>
        </w:tc>
        <w:tc>
          <w:tcPr>
            <w:tcW w:type="dxa" w:w="3120"/>
          </w:tcPr>
          <w:p>
            <w:r>
              <w:t>FR-070 to FR-078, FR-151 to FR-162</w:t>
            </w:r>
          </w:p>
        </w:tc>
        <w:tc>
          <w:tcPr>
            <w:tcW w:type="dxa" w:w="3120"/>
          </w:tcPr>
          <w:p>
            <w:r>
              <w:t>Number of active partners</w:t>
            </w:r>
          </w:p>
        </w:tc>
      </w:tr>
      <w:tr>
        <w:tc>
          <w:tcPr>
            <w:tcW w:type="dxa" w:w="3120"/>
          </w:tcPr>
          <w:p>
            <w:pPr>
              <w:jc w:val="center"/>
            </w:pPr>
            <w:r>
              <w:t>**Regulatory Compliance**</w:t>
            </w:r>
          </w:p>
        </w:tc>
        <w:tc>
          <w:tcPr>
            <w:tcW w:type="dxa" w:w="3120"/>
          </w:tcPr>
          <w:p>
            <w:r>
              <w:t>FR-141 to FR-145, SEC-001 to SEC-008</w:t>
            </w:r>
          </w:p>
        </w:tc>
        <w:tc>
          <w:tcPr>
            <w:tcW w:type="dxa" w:w="3120"/>
          </w:tcPr>
          <w:p>
            <w:r>
              <w:t>Audit compliance score</w:t>
            </w:r>
          </w:p>
        </w:tc>
      </w:tr>
      <w:tr>
        <w:tc>
          <w:tcPr>
            <w:tcW w:type="dxa" w:w="3120"/>
          </w:tcPr>
          <w:p>
            <w:pPr>
              <w:jc w:val="center"/>
            </w:pPr>
            <w:r>
              <w:t>**Customer Satisfaction**</w:t>
            </w:r>
          </w:p>
        </w:tc>
        <w:tc>
          <w:tcPr>
            <w:tcW w:type="dxa" w:w="3120"/>
          </w:tcPr>
          <w:p>
            <w:r>
              <w:t>FR-054 to FR-060, FR-146 to FR-150</w:t>
            </w:r>
          </w:p>
        </w:tc>
        <w:tc>
          <w:tcPr>
            <w:tcW w:type="dxa" w:w="3120"/>
          </w:tcPr>
          <w:p>
            <w:r>
              <w:t>Customer satisfaction survey</w:t>
            </w:r>
          </w:p>
        </w:tc>
      </w:tr>
      <w:tr>
        <w:tc>
          <w:tcPr>
            <w:tcW w:type="dxa" w:w="3120"/>
          </w:tcPr>
          <w:p>
            <w:pPr>
              <w:jc w:val="center"/>
            </w:pPr>
            <w:r>
              <w:t>**API Performance Optimization**</w:t>
            </w:r>
          </w:p>
        </w:tc>
        <w:tc>
          <w:tcPr>
            <w:tcW w:type="dxa" w:w="3120"/>
          </w:tcPr>
          <w:p>
            <w:r>
              <w:t>FR-151 to FR-162, NFR-008 to NFR-011</w:t>
            </w:r>
          </w:p>
        </w:tc>
        <w:tc>
          <w:tcPr>
            <w:tcW w:type="dxa" w:w="3120"/>
          </w:tcPr>
          <w:p>
            <w:r>
              <w:t>API response time metrics</w:t>
            </w:r>
          </w:p>
        </w:tc>
      </w:tr>
      <w:tr>
        <w:tc>
          <w:tcPr>
            <w:tcW w:type="dxa" w:w="3120"/>
          </w:tcPr>
          <w:p>
            <w:pPr>
              <w:jc w:val="center"/>
            </w:pPr>
            <w:r>
              <w:t>**Financial Transaction Integrity**</w:t>
            </w:r>
          </w:p>
        </w:tc>
        <w:tc>
          <w:tcPr>
            <w:tcW w:type="dxa" w:w="3120"/>
          </w:tcPr>
          <w:p>
            <w:r>
              <w:t>FR-167, TigerBeetle implementation</w:t>
            </w:r>
          </w:p>
        </w:tc>
        <w:tc>
          <w:tcPr>
            <w:tcW w:type="dxa" w:w="3120"/>
          </w:tcPr>
          <w:p>
            <w:r>
              <w:t>Transaction accuracy and speed</w:t>
            </w:r>
          </w:p>
        </w:tc>
      </w:tr>
    </w:tbl>
    <w:p/>
    <w:p>
      <w:pPr>
        <w:pStyle w:val="CustomH2"/>
      </w:pPr>
      <w:r>
        <w:t>13.2 Change Control Process</w:t>
      </w:r>
    </w:p>
    <w:p>
      <w:r/>
      <w:r>
        <w:rPr>
          <w:b/>
        </w:rPr>
        <w:t>Request for Change (RFC) Workflow:</w:t>
      </w:r>
      <w:r/>
    </w:p>
    <w:p>
      <w:pPr>
        <w:pStyle w:val="ListNumber"/>
      </w:pPr>
      <w:r>
        <w:t>1. **Change Request Submission:** Stakeholder submits RFC with business justification</w:t>
      </w:r>
    </w:p>
    <w:p>
      <w:pPr>
        <w:pStyle w:val="ListNumber"/>
      </w:pPr>
      <w:r>
        <w:t>2. **Technical Impact Analysis:** Architecture review for API categories and database impact</w:t>
      </w:r>
    </w:p>
    <w:p>
      <w:pPr>
        <w:pStyle w:val="ListNumber"/>
      </w:pPr>
      <w:r>
        <w:t>3. **Security Assessment:** Impact on PCI-DSS, AML/CFT compliance</w:t>
      </w:r>
    </w:p>
    <w:p>
      <w:pPr>
        <w:pStyle w:val="ListNumber"/>
      </w:pPr>
      <w:r>
        <w:t>4. **Performance Analysis:** Effect on gRPC, GraphQL, REST performance targets</w:t>
      </w:r>
    </w:p>
    <w:p>
      <w:pPr>
        <w:pStyle w:val="ListNumber"/>
      </w:pPr>
      <w:r>
        <w:t>5. **Cost-Benefit Analysis:** Resource requirements and timeline impact</w:t>
      </w:r>
    </w:p>
    <w:p>
      <w:pPr>
        <w:pStyle w:val="ListNumber"/>
      </w:pPr>
      <w:r>
        <w:t>6. **Stakeholder Review:** Cross-functional team evaluation</w:t>
      </w:r>
    </w:p>
    <w:p>
      <w:pPr>
        <w:pStyle w:val="ListNumber"/>
      </w:pPr>
      <w:r>
        <w:t>7. **Approval Gateway:** Steering committee decision</w:t>
      </w:r>
    </w:p>
    <w:p>
      <w:pPr>
        <w:pStyle w:val="ListNumber"/>
      </w:pPr>
      <w:r>
        <w:t>8. **Implementation Planning:** Detailed execution plan with rollback procedures</w:t>
      </w:r>
    </w:p>
    <w:p>
      <w:pPr>
        <w:pStyle w:val="ListNumber"/>
      </w:pPr>
      <w:r>
        <w:t>9. **Change Implementation:** Controlled rollout with database migration strategy</w:t>
      </w:r>
    </w:p>
    <w:p>
      <w:pPr>
        <w:pStyle w:val="ListNumber"/>
      </w:pPr>
      <w:r>
        <w:t>10. **Post-Implementation Review:** Success validation and lessons learned</w:t>
      </w:r>
    </w:p>
    <w:p>
      <w:r/>
      <w:r>
        <w:rPr>
          <w:b/>
        </w:rPr>
        <w:t>Change Classification:</w:t>
      </w:r>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Change Type</w:t>
            </w:r>
          </w:p>
        </w:tc>
        <w:tc>
          <w:tcPr>
            <w:tcW w:type="dxa" w:w="2340"/>
            <w:shd w:fill="1f4e79"/>
          </w:tcPr>
          <w:p>
            <w:pPr>
              <w:jc w:val="center"/>
            </w:pPr>
            <w:r>
              <w:rPr>
                <w:b/>
                <w:color w:val="FFFFFF"/>
              </w:rPr>
              <w:t>Approval Authority</w:t>
            </w:r>
          </w:p>
        </w:tc>
        <w:tc>
          <w:tcPr>
            <w:tcW w:type="dxa" w:w="2340"/>
            <w:shd w:fill="1f4e79"/>
          </w:tcPr>
          <w:p>
            <w:pPr>
              <w:jc w:val="center"/>
            </w:pPr>
            <w:r>
              <w:rPr>
                <w:b/>
                <w:color w:val="FFFFFF"/>
              </w:rPr>
              <w:t>Timeline</w:t>
            </w:r>
          </w:p>
        </w:tc>
        <w:tc>
          <w:tcPr>
            <w:tcW w:type="dxa" w:w="2340"/>
            <w:shd w:fill="1f4e79"/>
          </w:tcPr>
          <w:p>
            <w:pPr>
              <w:jc w:val="center"/>
            </w:pPr>
            <w:r>
              <w:rPr>
                <w:b/>
                <w:color w:val="FFFFFF"/>
              </w:rPr>
              <w:t>Risk Assessment</w:t>
            </w:r>
          </w:p>
        </w:tc>
      </w:tr>
      <w:tr>
        <w:tc>
          <w:tcPr>
            <w:tcW w:type="dxa" w:w="2340"/>
          </w:tcPr>
          <w:p>
            <w:pPr>
              <w:jc w:val="center"/>
            </w:pPr>
            <w:r>
              <w:t>**Emergency (Security/Critical Bug)**</w:t>
            </w:r>
          </w:p>
        </w:tc>
        <w:tc>
          <w:tcPr>
            <w:tcW w:type="dxa" w:w="2340"/>
          </w:tcPr>
          <w:p>
            <w:r>
              <w:t>CTO + Product Owner</w:t>
            </w:r>
          </w:p>
        </w:tc>
        <w:tc>
          <w:tcPr>
            <w:tcW w:type="dxa" w:w="2340"/>
          </w:tcPr>
          <w:p>
            <w:r>
              <w:t>Immediate</w:t>
            </w:r>
          </w:p>
        </w:tc>
        <w:tc>
          <w:tcPr>
            <w:tcW w:type="dxa" w:w="2340"/>
          </w:tcPr>
          <w:p>
            <w:r>
              <w:t>High priority, all API categories</w:t>
            </w:r>
          </w:p>
        </w:tc>
      </w:tr>
      <w:tr>
        <w:tc>
          <w:tcPr>
            <w:tcW w:type="dxa" w:w="2340"/>
          </w:tcPr>
          <w:p>
            <w:pPr>
              <w:jc w:val="center"/>
            </w:pPr>
            <w:r>
              <w:t>**API Architecture Change**</w:t>
            </w:r>
          </w:p>
        </w:tc>
        <w:tc>
          <w:tcPr>
            <w:tcW w:type="dxa" w:w="2340"/>
          </w:tcPr>
          <w:p>
            <w:r>
              <w:t>Technical Architecture Committee</w:t>
            </w:r>
          </w:p>
        </w:tc>
        <w:tc>
          <w:tcPr>
            <w:tcW w:type="dxa" w:w="2340"/>
          </w:tcPr>
          <w:p>
            <w:r>
              <w:t>4-week review cycle</w:t>
            </w:r>
          </w:p>
        </w:tc>
        <w:tc>
          <w:tcPr>
            <w:tcW w:type="dxa" w:w="2340"/>
          </w:tcPr>
          <w:p>
            <w:r>
              <w:t>Full performance impact analysis</w:t>
            </w:r>
          </w:p>
        </w:tc>
      </w:tr>
      <w:tr>
        <w:tc>
          <w:tcPr>
            <w:tcW w:type="dxa" w:w="2340"/>
          </w:tcPr>
          <w:p>
            <w:pPr>
              <w:jc w:val="center"/>
            </w:pPr>
            <w:r>
              <w:t>**Database Schema Change**</w:t>
            </w:r>
          </w:p>
        </w:tc>
        <w:tc>
          <w:tcPr>
            <w:tcW w:type="dxa" w:w="2340"/>
          </w:tcPr>
          <w:p>
            <w:r>
              <w:t>Database Committee + CTO</w:t>
            </w:r>
          </w:p>
        </w:tc>
        <w:tc>
          <w:tcPr>
            <w:tcW w:type="dxa" w:w="2340"/>
          </w:tcPr>
          <w:p>
            <w:r>
              <w:t>2-week review cycle</w:t>
            </w:r>
          </w:p>
        </w:tc>
        <w:tc>
          <w:tcPr>
            <w:tcW w:type="dxa" w:w="2340"/>
          </w:tcPr>
          <w:p>
            <w:r>
              <w:t>Migration strategy required</w:t>
            </w:r>
          </w:p>
        </w:tc>
      </w:tr>
      <w:tr>
        <w:tc>
          <w:tcPr>
            <w:tcW w:type="dxa" w:w="2340"/>
          </w:tcPr>
          <w:p>
            <w:pPr>
              <w:jc w:val="center"/>
            </w:pPr>
            <w:r>
              <w:t>**Standard (Feature Enhancement)**</w:t>
            </w:r>
          </w:p>
        </w:tc>
        <w:tc>
          <w:tcPr>
            <w:tcW w:type="dxa" w:w="2340"/>
          </w:tcPr>
          <w:p>
            <w:r>
              <w:t>Product Committee</w:t>
            </w:r>
          </w:p>
        </w:tc>
        <w:tc>
          <w:tcPr>
            <w:tcW w:type="dxa" w:w="2340"/>
          </w:tcPr>
          <w:p>
            <w:r>
              <w:t>2-week review cycle</w:t>
            </w:r>
          </w:p>
        </w:tc>
        <w:tc>
          <w:tcPr>
            <w:tcW w:type="dxa" w:w="2340"/>
          </w:tcPr>
          <w:p>
            <w:r>
              <w:t>Standard process</w:t>
            </w:r>
          </w:p>
        </w:tc>
      </w:tr>
      <w:tr>
        <w:tc>
          <w:tcPr>
            <w:tcW w:type="dxa" w:w="2340"/>
          </w:tcPr>
          <w:p>
            <w:pPr>
              <w:jc w:val="center"/>
            </w:pPr>
            <w:r>
              <w:t>**Regulatory (Compliance Requirement)**</w:t>
            </w:r>
          </w:p>
        </w:tc>
        <w:tc>
          <w:tcPr>
            <w:tcW w:type="dxa" w:w="2340"/>
          </w:tcPr>
          <w:p>
            <w:r>
              <w:t>Compliance Officer + CTO</w:t>
            </w:r>
          </w:p>
        </w:tc>
        <w:tc>
          <w:tcPr>
            <w:tcW w:type="dxa" w:w="2340"/>
          </w:tcPr>
          <w:p>
            <w:r>
              <w:t>Priority based</w:t>
            </w:r>
          </w:p>
        </w:tc>
        <w:tc>
          <w:tcPr>
            <w:tcW w:type="dxa" w:w="2340"/>
          </w:tcPr>
          <w:p>
            <w:r>
              <w:t>IDRA/BFIU timeline compliance</w:t>
            </w:r>
          </w:p>
        </w:tc>
      </w:tr>
    </w:tbl>
    <w:p/>
    <w:p>
      <w:r>
        <w:t>________________________________________________________________________________</w:t>
      </w:r>
    </w:p>
    <w:p>
      <w:pPr>
        <w:pStyle w:val="CustomH1"/>
      </w:pPr>
      <w:r>
        <w:t>14. Appendices</w:t>
      </w:r>
    </w:p>
    <w:p>
      <w:pPr>
        <w:pStyle w:val="CustomH2"/>
      </w:pPr>
      <w:r>
        <w:t>14.1 Use Cases &amp; User Scenarios</w:t>
      </w:r>
    </w:p>
    <w:p>
      <w:r/>
      <w:r>
        <w:rPr>
          <w:b/>
        </w:rPr>
        <w:t>UC-01: Customer Registration &amp; KYC Completion</w:t>
      </w:r>
      <w:r/>
    </w:p>
    <w:p>
      <w:pPr>
        <w:pStyle w:val="ListBullet"/>
      </w:pPr>
      <w:r>
        <w:t>**Actor:** New Customer</w:t>
      </w:r>
    </w:p>
    <w:p>
      <w:pPr>
        <w:pStyle w:val="ListBullet"/>
      </w:pPr>
      <w:r>
        <w:t>**Precondition:** User has valid mobile number and NID</w:t>
      </w:r>
    </w:p>
    <w:p>
      <w:pPr>
        <w:pStyle w:val="ListBullet"/>
      </w:pPr>
      <w:r>
        <w:t>**Main Flow:** Phone registration → OTP verification → Profile completion → Document upload → KYC verification</w:t>
      </w:r>
    </w:p>
    <w:p>
      <w:pPr>
        <w:pStyle w:val="ListBullet"/>
      </w:pPr>
      <w:r>
        <w:t>**API Flow:** Category 2 (GraphQL) for customer device interaction</w:t>
      </w:r>
    </w:p>
    <w:p>
      <w:pPr>
        <w:pStyle w:val="ListBullet"/>
      </w:pPr>
      <w:r>
        <w:t>**Success Criteria:** Account created with verified KYC status</w:t>
      </w:r>
    </w:p>
    <w:p>
      <w:pPr>
        <w:pStyle w:val="ListBullet"/>
      </w:pPr>
      <w:r>
        <w:t>**Exception Handling:** Failed OTP, invalid documents, duplicate account detection</w:t>
      </w:r>
    </w:p>
    <w:p>
      <w:r/>
      <w:r>
        <w:rPr>
          <w:b/>
        </w:rPr>
        <w:t>UC-02: Policy Purchase Workflow</w:t>
      </w:r>
      <w:r/>
    </w:p>
    <w:p>
      <w:pPr>
        <w:pStyle w:val="ListBullet"/>
      </w:pPr>
      <w:r>
        <w:t>**Actor:** Verified Customer</w:t>
      </w:r>
    </w:p>
    <w:p>
      <w:pPr>
        <w:pStyle w:val="ListBullet"/>
      </w:pPr>
      <w:r>
        <w:t>**Precondition:** Completed KYC and selected product</w:t>
      </w:r>
    </w:p>
    <w:p>
      <w:pPr>
        <w:pStyle w:val="ListBullet"/>
      </w:pPr>
      <w:r>
        <w:t>**Main Flow:** Product selection → Premium calculation → Personal details → Payment → Policy issuance</w:t>
      </w:r>
    </w:p>
    <w:p>
      <w:pPr>
        <w:pStyle w:val="ListBullet"/>
      </w:pPr>
      <w:r>
        <w:t>**API Flow:** Category 2 (GraphQL) + Category 1 (gRPC) for internal processing</w:t>
      </w:r>
    </w:p>
    <w:p>
      <w:pPr>
        <w:pStyle w:val="ListBullet"/>
      </w:pPr>
      <w:r>
        <w:t>**Database Flow:** PostgreSQL for policy data + TigerBeetle for financial transactions</w:t>
      </w:r>
    </w:p>
    <w:p>
      <w:pPr>
        <w:pStyle w:val="ListBullet"/>
      </w:pPr>
      <w:r>
        <w:t>**Success Criteria:** Digital policy certificate generated and delivered</w:t>
      </w:r>
    </w:p>
    <w:p>
      <w:pPr>
        <w:pStyle w:val="ListBullet"/>
      </w:pPr>
      <w:r>
        <w:t>**Exception Handling:** Payment failure, underwriting rejection, system timeout</w:t>
      </w:r>
    </w:p>
    <w:p>
      <w:r/>
      <w:r>
        <w:rPr>
          <w:b/>
        </w:rPr>
        <w:t>UC-03: Claims Submission &amp; Processing</w:t>
      </w:r>
      <w:r/>
    </w:p>
    <w:p>
      <w:pPr>
        <w:pStyle w:val="ListBullet"/>
      </w:pPr>
      <w:r>
        <w:t>**Actor:** Policyholder</w:t>
      </w:r>
    </w:p>
    <w:p>
      <w:pPr>
        <w:pStyle w:val="ListBullet"/>
      </w:pPr>
      <w:r>
        <w:t>**Precondition:** Active policy with valid claim event</w:t>
      </w:r>
    </w:p>
    <w:p>
      <w:pPr>
        <w:pStyle w:val="ListBullet"/>
      </w:pPr>
      <w:r>
        <w:t>**Main Flow:** Claim initiation → Document upload → Admin review → Approval/Rejection → Settlement</w:t>
      </w:r>
    </w:p>
    <w:p>
      <w:pPr>
        <w:pStyle w:val="ListBullet"/>
      </w:pPr>
      <w:r>
        <w:t>**Storage Flow:** PostgreSQL for claim data + S3 for documents + TigerBeetle for settlement</w:t>
      </w:r>
    </w:p>
    <w:p>
      <w:pPr>
        <w:pStyle w:val="ListBullet"/>
      </w:pPr>
      <w:r>
        <w:t>**Success Criteria:** Claim processed within defined SLA</w:t>
      </w:r>
    </w:p>
    <w:p>
      <w:pPr>
        <w:pStyle w:val="ListBullet"/>
      </w:pPr>
      <w:r>
        <w:t>**Exception Handling:** Missing documents, fraudulent claim detection, system errors</w:t>
      </w:r>
    </w:p>
    <w:p>
      <w:pPr>
        <w:pStyle w:val="CustomH2"/>
      </w:pPr>
      <w:r>
        <w:t>14.2 Technical Architecture Reference</w:t>
      </w:r>
    </w:p>
    <w:p>
      <w:r/>
      <w:r>
        <w:rPr>
          <w:b/>
        </w:rPr>
        <w:t>API Category Architecture:</w:t>
      </w:r>
      <w:r/>
    </w:p>
    <w:p>
      <w:pPr>
        <w:pStyle w:val="CustomCode"/>
      </w:pPr>
      <w:r>
        <w:t>┌─────────────────────────────────────────────────────────────┐</w:t>
        <w:br/>
        <w:t>│                    CLOUDFLARE PROXY                         │</w:t>
        <w:br/>
        <w:t>└─────────────────────┬───────────────────────────────────────┘</w:t>
        <w:br/>
        <w:t xml:space="preserve">                      │</w:t>
        <w:br/>
        <w:t>┌─────────────────────▼───────────────────────────────────────┐</w:t>
        <w:br/>
        <w:t>│                    NGINX GATEWAY                            │</w:t>
        <w:br/>
        <w:t>└─────────────────────┬───────────────────────────────────────┘</w:t>
        <w:br/>
        <w:t xml:space="preserve">                      │</w:t>
        <w:br/>
        <w:t>┌─────────────────────▼───────────────────────────────────────┐</w:t>
        <w:br/>
        <w:t>│  PUBLIC API (REST/JSON) │ CATEGORY 2 (GraphQL + JWT)        │</w:t>
        <w:br/>
        <w:t xml:space="preserve">│  - Product Search       │ - Customer Device                  │  </w:t>
        <w:br/>
        <w:t>│  - Product List         │ - Mobile Apps                      │</w:t>
        <w:br/>
        <w:t>└─────────────────────────┼───────────────────────────────────┘</w:t>
        <w:br/>
        <w:t xml:space="preserve">                         │</w:t>
        <w:br/>
        <w:t xml:space="preserve">              ┌─────────▼─────────┐</w:t>
        <w:br/>
        <w:t xml:space="preserve">              │  API GATEWAY      │</w:t>
        <w:br/>
        <w:t xml:space="preserve">              │  (OAuth2 + JWT)   │</w:t>
        <w:br/>
        <w:t xml:space="preserve">              └─────────┬─────────┘</w:t>
        <w:br/>
        <w:t xml:space="preserve">                       │</w:t>
        <w:br/>
        <w:t xml:space="preserve">    ┌─────────────────┼─────────────────┐</w:t>
        <w:br/>
        <w:t xml:space="preserve">    │                 │                 │</w:t>
        <w:br/>
        <w:t>┌───▼────┐ ┌─────────▼──────────┐ ┌─────▼─────────┐</w:t>
        <w:br/>
        <w:t>│CAT 3   │ │     CATEGORY 1     │ │   INTERNAL    │</w:t>
        <w:br/>
        <w:t>│REST API│ │  (gRPC + ProtoBuf) │ │  MICROSERVICES│</w:t>
        <w:br/>
        <w:t>│3rd     │ │  Microservices     │ │               │</w:t>
        <w:br/>
        <w:t>│Party   │ │  Communication     │ │               │</w:t>
        <w:br/>
        <w:t>└────────┘ └────────────────────┘ └───────────────┘</w:t>
      </w:r>
    </w:p>
    <w:p/>
    <w:p>
      <w:r/>
      <w:r>
        <w:rPr>
          <w:b/>
        </w:rPr>
        <w:t>Database Architecture:</w:t>
      </w:r>
      <w:r/>
    </w:p>
    <w:p>
      <w:pPr>
        <w:pStyle w:val="CustomCode"/>
      </w:pPr>
      <w:r>
        <w:t>┌──────────────────────────────────────────────────────────────┐</w:t>
        <w:br/>
        <w:t>│                    APPLICATION LAYER                         │</w:t>
        <w:br/>
        <w:t>└─────────────────────┬────────────────────────────────────────┘</w:t>
        <w:br/>
        <w:t xml:space="preserve">                      │</w:t>
        <w:br/>
        <w:t xml:space="preserve">    ┌─────────────────┼─────────────────┐</w:t>
        <w:br/>
        <w:t xml:space="preserve">    │                 │                 │</w:t>
        <w:br/>
        <w:t>┌───▼────────┐ ┌─────▼──────┐ ┌─────────▼─────────┐</w:t>
        <w:br/>
        <w:t>│PostgreSQL  │ │TigerBeetle │ │   Redis Cache     │</w:t>
        <w:br/>
        <w:t>│V17         │ │Financial   │ │   Session Store   │</w:t>
        <w:br/>
        <w:t>│- User Data │ │Transactions│ │   - 15min TTL     │</w:t>
        <w:br/>
        <w:t>│- Policies  │ │- ACID      │ │   - Product Cache │</w:t>
        <w:br/>
        <w:t>│- Claims    │ │- &lt;10ms     │ │   - 5min TTL      │</w:t>
        <w:br/>
        <w:t>│- Audit     │ │            │ │                   │</w:t>
        <w:br/>
        <w:t>└────────────┘ └────────────┘ └───────────────────┘</w:t>
        <w:br/>
        <w:t xml:space="preserve">                                         │</w:t>
        <w:br/>
        <w:t xml:space="preserve">    ┌────────────────────────────────────┼────────────────┐</w:t>
        <w:br/>
        <w:t xml:space="preserve">    │                                    │                │</w:t>
        <w:br/>
        <w:t>┌───▼─────────┐ ┌─────────────────┐ ┌───▼──────────┐ ┌───────────┐</w:t>
        <w:br/>
        <w:t>│DynamoDB/    │ │    AWS S3       │ │SQLite        │ │Pgvector/  │</w:t>
        <w:br/>
        <w:t>│MongoDB      │ │   Documents     │ │Mobile Local  │ │PineCone   │</w:t>
        <w:br/>
        <w:t>│- Product    │ │   - KYC Docs    │ │- Offline     │ │Vector DB  │</w:t>
        <w:br/>
        <w:t>│  Catalog    │ │   - Claims      │ │  Capability  │ │- AI Data  │</w:t>
        <w:br/>
        <w:t>│- Metadata   │ │   - Policies    │ │- Encrypted   │ │           │</w:t>
        <w:br/>
        <w:t>└─────────────┘ └─────────────────┘ └──────────────┘ └───────────┘</w:t>
      </w:r>
    </w:p>
    <w:p/>
    <w:p>
      <w:pPr>
        <w:pStyle w:val="CustomH2"/>
      </w:pPr>
      <w:r>
        <w:t>14.3 Compliance &amp; Regulatory References</w:t>
      </w:r>
    </w:p>
    <w:p>
      <w:r/>
      <w:r>
        <w:rPr>
          <w:b/>
        </w:rPr>
        <w:t>Bangladesh Regulatory Framework:</w:t>
      </w:r>
      <w:r/>
    </w:p>
    <w:p>
      <w:pPr>
        <w:pStyle w:val="ListBullet"/>
      </w:pPr>
      <w:r>
        <w:t>Insurance Development &amp; Regulatory Authority (IDRA) guidelines</w:t>
      </w:r>
    </w:p>
    <w:p>
      <w:pPr>
        <w:pStyle w:val="ListBullet"/>
      </w:pPr>
      <w:r>
        <w:t>Bangladesh Financial Intelligence Unit (BFIU) AML/CFT requirements</w:t>
      </w:r>
    </w:p>
    <w:p>
      <w:pPr>
        <w:pStyle w:val="ListBullet"/>
      </w:pPr>
      <w:r>
        <w:t>Money Laundering Prevention Act (MLPA) compliance</w:t>
      </w:r>
    </w:p>
    <w:p>
      <w:pPr>
        <w:pStyle w:val="ListBullet"/>
      </w:pPr>
      <w:r>
        <w:t>Anti-Terrorism Act (ATA) obligations</w:t>
      </w:r>
    </w:p>
    <w:p>
      <w:pPr>
        <w:pStyle w:val="ListBullet"/>
      </w:pPr>
      <w:r>
        <w:t>Data protection and privacy regulations</w:t>
      </w:r>
    </w:p>
    <w:p>
      <w:r/>
      <w:r>
        <w:rPr>
          <w:b/>
        </w:rPr>
        <w:t>International Standards:</w:t>
      </w:r>
      <w:r/>
    </w:p>
    <w:p>
      <w:pPr>
        <w:pStyle w:val="ListBullet"/>
      </w:pPr>
      <w:r>
        <w:t>PCI-DSS compliance for payment processing</w:t>
      </w:r>
    </w:p>
    <w:p>
      <w:pPr>
        <w:pStyle w:val="ListBullet"/>
      </w:pPr>
      <w:r>
        <w:t>ISO 27001 for information security management</w:t>
      </w:r>
    </w:p>
    <w:p>
      <w:pPr>
        <w:pStyle w:val="ListBullet"/>
      </w:pPr>
      <w:r>
        <w:t>FATF recommendations for AML/CFT</w:t>
      </w:r>
    </w:p>
    <w:p>
      <w:pPr>
        <w:pStyle w:val="ListBullet"/>
      </w:pPr>
      <w:r>
        <w:t>Basel III framework for financial risk management</w:t>
      </w:r>
    </w:p>
    <w:p>
      <w:pPr>
        <w:pStyle w:val="CustomH2"/>
      </w:pPr>
      <w:r>
        <w:t>14.4 Technology Stack Specification</w:t>
      </w:r>
    </w:p>
    <w:p>
      <w:r/>
      <w:r>
        <w:rPr>
          <w:b/>
        </w:rPr>
        <w:t>Core Technology Decisions:</w:t>
      </w:r>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Component</w:t>
            </w:r>
          </w:p>
        </w:tc>
        <w:tc>
          <w:tcPr>
            <w:tcW w:type="dxa" w:w="2340"/>
            <w:shd w:fill="1f4e79"/>
          </w:tcPr>
          <w:p>
            <w:pPr>
              <w:jc w:val="center"/>
            </w:pPr>
            <w:r>
              <w:rPr>
                <w:b/>
                <w:color w:val="FFFFFF"/>
              </w:rPr>
              <w:t>Primary Choice</w:t>
            </w:r>
          </w:p>
        </w:tc>
        <w:tc>
          <w:tcPr>
            <w:tcW w:type="dxa" w:w="2340"/>
            <w:shd w:fill="1f4e79"/>
          </w:tcPr>
          <w:p>
            <w:pPr>
              <w:jc w:val="center"/>
            </w:pPr>
            <w:r>
              <w:rPr>
                <w:b/>
                <w:color w:val="FFFFFF"/>
              </w:rPr>
              <w:t>Alternative</w:t>
            </w:r>
          </w:p>
        </w:tc>
        <w:tc>
          <w:tcPr>
            <w:tcW w:type="dxa" w:w="2340"/>
            <w:shd w:fill="1f4e79"/>
          </w:tcPr>
          <w:p>
            <w:pPr>
              <w:jc w:val="center"/>
            </w:pPr>
            <w:r>
              <w:rPr>
                <w:b/>
                <w:color w:val="FFFFFF"/>
              </w:rPr>
              <w:t>Rationale</w:t>
            </w:r>
          </w:p>
        </w:tc>
      </w:tr>
      <w:tr>
        <w:tc>
          <w:tcPr>
            <w:tcW w:type="dxa" w:w="2340"/>
          </w:tcPr>
          <w:p>
            <w:pPr>
              <w:jc w:val="center"/>
            </w:pPr>
            <w:r>
              <w:t>**Financial Database**</w:t>
            </w:r>
          </w:p>
        </w:tc>
        <w:tc>
          <w:tcPr>
            <w:tcW w:type="dxa" w:w="2340"/>
          </w:tcPr>
          <w:p>
            <w:r>
              <w:t>TigerBeetle</w:t>
            </w:r>
          </w:p>
        </w:tc>
        <w:tc>
          <w:tcPr>
            <w:tcW w:type="dxa" w:w="2340"/>
          </w:tcPr>
          <w:p>
            <w:r>
              <w:t>Custom ledger system</w:t>
            </w:r>
          </w:p>
        </w:tc>
        <w:tc>
          <w:tcPr>
            <w:tcW w:type="dxa" w:w="2340"/>
          </w:tcPr>
          <w:p>
            <w:r>
              <w:t>Purpose-built for financial accuracy</w:t>
            </w:r>
          </w:p>
        </w:tc>
      </w:tr>
      <w:tr>
        <w:tc>
          <w:tcPr>
            <w:tcW w:type="dxa" w:w="2340"/>
          </w:tcPr>
          <w:p>
            <w:pPr>
              <w:jc w:val="center"/>
            </w:pPr>
            <w:r>
              <w:t>**Primary Database**</w:t>
            </w:r>
          </w:p>
        </w:tc>
        <w:tc>
          <w:tcPr>
            <w:tcW w:type="dxa" w:w="2340"/>
          </w:tcPr>
          <w:p>
            <w:r>
              <w:t>PostgreSQL V17</w:t>
            </w:r>
          </w:p>
        </w:tc>
        <w:tc>
          <w:tcPr>
            <w:tcW w:type="dxa" w:w="2340"/>
          </w:tcPr>
          <w:p>
            <w:r>
              <w:t>MySQL 8.0</w:t>
            </w:r>
          </w:p>
        </w:tc>
        <w:tc>
          <w:tcPr>
            <w:tcW w:type="dxa" w:w="2340"/>
          </w:tcPr>
          <w:p>
            <w:r>
              <w:t>ACID compliance, Bengali support, JSONB</w:t>
            </w:r>
          </w:p>
        </w:tc>
      </w:tr>
      <w:tr>
        <w:tc>
          <w:tcPr>
            <w:tcW w:type="dxa" w:w="2340"/>
          </w:tcPr>
          <w:p>
            <w:pPr>
              <w:jc w:val="center"/>
            </w:pPr>
            <w:r>
              <w:t>**API Category 1**</w:t>
            </w:r>
          </w:p>
        </w:tc>
        <w:tc>
          <w:tcPr>
            <w:tcW w:type="dxa" w:w="2340"/>
          </w:tcPr>
          <w:p>
            <w:r>
              <w:t>gRPC + Protocol Buffers</w:t>
            </w:r>
          </w:p>
        </w:tc>
        <w:tc>
          <w:tcPr>
            <w:tcW w:type="dxa" w:w="2340"/>
          </w:tcPr>
          <w:p>
            <w:r>
              <w:t>REST</w:t>
            </w:r>
          </w:p>
        </w:tc>
        <w:tc>
          <w:tcPr>
            <w:tcW w:type="dxa" w:w="2340"/>
          </w:tcPr>
          <w:p>
            <w:r>
              <w:t>High-performance microservice communication</w:t>
            </w:r>
          </w:p>
        </w:tc>
      </w:tr>
      <w:tr>
        <w:tc>
          <w:tcPr>
            <w:tcW w:type="dxa" w:w="2340"/>
          </w:tcPr>
          <w:p>
            <w:pPr>
              <w:jc w:val="center"/>
            </w:pPr>
            <w:r>
              <w:t>**API Category 2**</w:t>
            </w:r>
          </w:p>
        </w:tc>
        <w:tc>
          <w:tcPr>
            <w:tcW w:type="dxa" w:w="2340"/>
          </w:tcPr>
          <w:p>
            <w:r>
              <w:t>GraphQL</w:t>
            </w:r>
          </w:p>
        </w:tc>
        <w:tc>
          <w:tcPr>
            <w:tcW w:type="dxa" w:w="2340"/>
          </w:tcPr>
          <w:p>
            <w:r>
              <w:t>REST</w:t>
            </w:r>
          </w:p>
        </w:tc>
        <w:tc>
          <w:tcPr>
            <w:tcW w:type="dxa" w:w="2340"/>
          </w:tcPr>
          <w:p>
            <w:r>
              <w:t>Efficient mobile data fetching</w:t>
            </w:r>
          </w:p>
        </w:tc>
      </w:tr>
      <w:tr>
        <w:tc>
          <w:tcPr>
            <w:tcW w:type="dxa" w:w="2340"/>
          </w:tcPr>
          <w:p>
            <w:pPr>
              <w:jc w:val="center"/>
            </w:pPr>
            <w:r>
              <w:t>**API Category 3**</w:t>
            </w:r>
          </w:p>
        </w:tc>
        <w:tc>
          <w:tcPr>
            <w:tcW w:type="dxa" w:w="2340"/>
          </w:tcPr>
          <w:p>
            <w:r>
              <w:t>REST + OpenAPI</w:t>
            </w:r>
          </w:p>
        </w:tc>
        <w:tc>
          <w:tcPr>
            <w:tcW w:type="dxa" w:w="2340"/>
          </w:tcPr>
          <w:p>
            <w:r>
              <w:t>gRPC</w:t>
            </w:r>
          </w:p>
        </w:tc>
        <w:tc>
          <w:tcPr>
            <w:tcW w:type="dxa" w:w="2340"/>
          </w:tcPr>
          <w:p>
            <w:r>
              <w:t>Industry standard for 3rd party integration</w:t>
            </w:r>
          </w:p>
        </w:tc>
      </w:tr>
      <w:tr>
        <w:tc>
          <w:tcPr>
            <w:tcW w:type="dxa" w:w="2340"/>
          </w:tcPr>
          <w:p>
            <w:pPr>
              <w:jc w:val="center"/>
            </w:pPr>
            <w:r>
              <w:t>**Cache Layer**</w:t>
            </w:r>
          </w:p>
        </w:tc>
        <w:tc>
          <w:tcPr>
            <w:tcW w:type="dxa" w:w="2340"/>
          </w:tcPr>
          <w:p>
            <w:r>
              <w:t>Redis Cluster</w:t>
            </w:r>
          </w:p>
        </w:tc>
        <w:tc>
          <w:tcPr>
            <w:tcW w:type="dxa" w:w="2340"/>
          </w:tcPr>
          <w:p>
            <w:r>
              <w:t>Memcached</w:t>
            </w:r>
          </w:p>
        </w:tc>
        <w:tc>
          <w:tcPr>
            <w:tcW w:type="dxa" w:w="2340"/>
          </w:tcPr>
          <w:p>
            <w:r>
              <w:t>Advanced data structures, pub/sub</w:t>
            </w:r>
          </w:p>
        </w:tc>
      </w:tr>
      <w:tr>
        <w:tc>
          <w:tcPr>
            <w:tcW w:type="dxa" w:w="2340"/>
          </w:tcPr>
          <w:p>
            <w:pPr>
              <w:jc w:val="center"/>
            </w:pPr>
            <w:r>
              <w:t>**Object Storage**</w:t>
            </w:r>
          </w:p>
        </w:tc>
        <w:tc>
          <w:tcPr>
            <w:tcW w:type="dxa" w:w="2340"/>
          </w:tcPr>
          <w:p>
            <w:r>
              <w:t>AWS S3</w:t>
            </w:r>
          </w:p>
        </w:tc>
        <w:tc>
          <w:tcPr>
            <w:tcW w:type="dxa" w:w="2340"/>
          </w:tcPr>
          <w:p>
            <w:r>
              <w:t>Azure Blob</w:t>
            </w:r>
          </w:p>
        </w:tc>
        <w:tc>
          <w:tcPr>
            <w:tcW w:type="dxa" w:w="2340"/>
          </w:tcPr>
          <w:p>
            <w:r>
              <w:t>Mature ecosystem, encryption at rest</w:t>
            </w:r>
          </w:p>
        </w:tc>
      </w:tr>
      <w:tr>
        <w:tc>
          <w:tcPr>
            <w:tcW w:type="dxa" w:w="2340"/>
          </w:tcPr>
          <w:p>
            <w:pPr>
              <w:jc w:val="center"/>
            </w:pPr>
            <w:r>
              <w:t>**Message Queue**</w:t>
            </w:r>
          </w:p>
        </w:tc>
        <w:tc>
          <w:tcPr>
            <w:tcW w:type="dxa" w:w="2340"/>
          </w:tcPr>
          <w:p>
            <w:r>
              <w:t>RabbitMQ</w:t>
            </w:r>
          </w:p>
        </w:tc>
        <w:tc>
          <w:tcPr>
            <w:tcW w:type="dxa" w:w="2340"/>
          </w:tcPr>
          <w:p>
            <w:r>
              <w:t>Apache Kafka</w:t>
            </w:r>
          </w:p>
        </w:tc>
        <w:tc>
          <w:tcPr>
            <w:tcW w:type="dxa" w:w="2340"/>
          </w:tcPr>
          <w:p>
            <w:r>
              <w:t>Reliable delivery, easy clustering</w:t>
            </w:r>
          </w:p>
        </w:tc>
      </w:tr>
      <w:tr>
        <w:tc>
          <w:tcPr>
            <w:tcW w:type="dxa" w:w="2340"/>
          </w:tcPr>
          <w:p>
            <w:pPr>
              <w:jc w:val="center"/>
            </w:pPr>
            <w:r>
              <w:t>**Monitoring**</w:t>
            </w:r>
          </w:p>
        </w:tc>
        <w:tc>
          <w:tcPr>
            <w:tcW w:type="dxa" w:w="2340"/>
          </w:tcPr>
          <w:p>
            <w:r>
              <w:t>DataDog</w:t>
            </w:r>
          </w:p>
        </w:tc>
        <w:tc>
          <w:tcPr>
            <w:tcW w:type="dxa" w:w="2340"/>
          </w:tcPr>
          <w:p>
            <w:r>
              <w:t>New Relic</w:t>
            </w:r>
          </w:p>
        </w:tc>
        <w:tc>
          <w:tcPr>
            <w:tcW w:type="dxa" w:w="2340"/>
          </w:tcPr>
          <w:p>
            <w:r>
              <w:t>Comprehensive observability</w:t>
            </w:r>
          </w:p>
        </w:tc>
      </w:tr>
      <w:tr>
        <w:tc>
          <w:tcPr>
            <w:tcW w:type="dxa" w:w="2340"/>
          </w:tcPr>
          <w:p>
            <w:pPr>
              <w:jc w:val="center"/>
            </w:pPr>
            <w:r>
              <w:t>**Load Balancer**</w:t>
            </w:r>
          </w:p>
        </w:tc>
        <w:tc>
          <w:tcPr>
            <w:tcW w:type="dxa" w:w="2340"/>
          </w:tcPr>
          <w:p>
            <w:r>
              <w:t>NGINX</w:t>
            </w:r>
          </w:p>
        </w:tc>
        <w:tc>
          <w:tcPr>
            <w:tcW w:type="dxa" w:w="2340"/>
          </w:tcPr>
          <w:p>
            <w:r>
              <w:t>HAProxy</w:t>
            </w:r>
          </w:p>
        </w:tc>
        <w:tc>
          <w:tcPr>
            <w:tcW w:type="dxa" w:w="2340"/>
          </w:tcPr>
          <w:p>
            <w:r>
              <w:t>Proven performance, configuration flexibility</w:t>
            </w:r>
          </w:p>
        </w:tc>
      </w:tr>
      <w:tr>
        <w:tc>
          <w:tcPr>
            <w:tcW w:type="dxa" w:w="2340"/>
          </w:tcPr>
          <w:p>
            <w:pPr>
              <w:jc w:val="center"/>
            </w:pPr>
            <w:r>
              <w:t>**CDN/Proxy**</w:t>
            </w:r>
          </w:p>
        </w:tc>
        <w:tc>
          <w:tcPr>
            <w:tcW w:type="dxa" w:w="2340"/>
          </w:tcPr>
          <w:p>
            <w:r>
              <w:t>Cloudflare</w:t>
            </w:r>
          </w:p>
        </w:tc>
        <w:tc>
          <w:tcPr>
            <w:tcW w:type="dxa" w:w="2340"/>
          </w:tcPr>
          <w:p>
            <w:r>
              <w:t>CloudFront</w:t>
            </w:r>
          </w:p>
        </w:tc>
        <w:tc>
          <w:tcPr>
            <w:tcW w:type="dxa" w:w="2340"/>
          </w:tcPr>
          <w:p>
            <w:r>
              <w:t>DDoS protection, Bangladesh presence</w:t>
            </w:r>
          </w:p>
        </w:tc>
      </w:tr>
    </w:tbl>
    <w:p/>
    <w:p>
      <w:pPr>
        <w:pStyle w:val="CustomH2"/>
      </w:pPr>
      <w:r>
        <w:t>14.5 Risk Assessment &amp; Mitigation</w:t>
      </w:r>
    </w:p>
    <w:p>
      <w:r/>
      <w:r>
        <w:rPr>
          <w:b/>
        </w:rPr>
        <w:t>Technical Risk Matrix:</w:t>
      </w:r>
      <w:r/>
    </w:p>
    <w:tbl>
      <w:tblPr>
        <w:tblStyle w:val="TableGrid"/>
        <w:tblW w:type="auto" w:w="0"/>
        <w:jc w:val="center"/>
        <w:tblLook w:firstColumn="1" w:firstRow="1" w:lastColumn="0" w:lastRow="0" w:noHBand="0" w:noVBand="1" w:val="04A0"/>
      </w:tblPr>
      <w:tblGrid>
        <w:gridCol w:w="1152"/>
        <w:gridCol w:w="6480"/>
        <w:gridCol w:w="1152"/>
        <w:gridCol w:w="1872"/>
        <w:gridCol w:w="1872"/>
      </w:tblGrid>
      <w:tr>
        <w:tc>
          <w:tcPr>
            <w:tcW w:type="dxa" w:w="1872"/>
            <w:shd w:fill="1f4e79"/>
          </w:tcPr>
          <w:p>
            <w:pPr>
              <w:jc w:val="center"/>
            </w:pPr>
            <w:r>
              <w:rPr>
                <w:b/>
                <w:color w:val="FFFFFF"/>
              </w:rPr>
              <w:t>Risk Category</w:t>
            </w:r>
          </w:p>
        </w:tc>
        <w:tc>
          <w:tcPr>
            <w:tcW w:type="dxa" w:w="1872"/>
            <w:shd w:fill="1f4e79"/>
          </w:tcPr>
          <w:p>
            <w:pPr>
              <w:jc w:val="center"/>
            </w:pPr>
            <w:r>
              <w:rPr>
                <w:b/>
                <w:color w:val="FFFFFF"/>
              </w:rPr>
              <w:t>Risk Description</w:t>
            </w:r>
          </w:p>
        </w:tc>
        <w:tc>
          <w:tcPr>
            <w:tcW w:type="dxa" w:w="1872"/>
            <w:shd w:fill="1f4e79"/>
          </w:tcPr>
          <w:p>
            <w:pPr>
              <w:jc w:val="center"/>
            </w:pPr>
            <w:r>
              <w:rPr>
                <w:b/>
                <w:color w:val="FFFFFF"/>
              </w:rPr>
              <w:t>Impact</w:t>
            </w:r>
          </w:p>
        </w:tc>
        <w:tc>
          <w:tcPr>
            <w:tcW w:type="dxa" w:w="1872"/>
            <w:shd w:fill="1f4e79"/>
          </w:tcPr>
          <w:p>
            <w:pPr>
              <w:jc w:val="center"/>
            </w:pPr>
            <w:r>
              <w:rPr>
                <w:b/>
                <w:color w:val="FFFFFF"/>
              </w:rPr>
              <w:t>Probability</w:t>
            </w:r>
          </w:p>
        </w:tc>
        <w:tc>
          <w:tcPr>
            <w:tcW w:type="dxa" w:w="1872"/>
            <w:shd w:fill="1f4e79"/>
          </w:tcPr>
          <w:p>
            <w:pPr>
              <w:jc w:val="center"/>
            </w:pPr>
            <w:r>
              <w:rPr>
                <w:b/>
                <w:color w:val="FFFFFF"/>
              </w:rPr>
              <w:t>Mitigation Strategy</w:t>
            </w:r>
          </w:p>
        </w:tc>
      </w:tr>
      <w:tr>
        <w:tc>
          <w:tcPr>
            <w:tcW w:type="dxa" w:w="1872"/>
          </w:tcPr>
          <w:p>
            <w:pPr>
              <w:jc w:val="center"/>
            </w:pPr>
            <w:r>
              <w:t>**Performance**</w:t>
            </w:r>
          </w:p>
        </w:tc>
        <w:tc>
          <w:tcPr>
            <w:tcW w:type="dxa" w:w="1872"/>
          </w:tcPr>
          <w:p>
            <w:r>
              <w:t>gRPC performance degradation under load</w:t>
            </w:r>
          </w:p>
        </w:tc>
        <w:tc>
          <w:tcPr>
            <w:tcW w:type="dxa" w:w="1872"/>
          </w:tcPr>
          <w:p>
            <w:r>
              <w:t>High</w:t>
            </w:r>
          </w:p>
        </w:tc>
        <w:tc>
          <w:tcPr>
            <w:tcW w:type="dxa" w:w="1872"/>
          </w:tcPr>
          <w:p>
            <w:r>
              <w:t>Low</w:t>
            </w:r>
          </w:p>
        </w:tc>
        <w:tc>
          <w:tcPr>
            <w:tcW w:type="dxa" w:w="1872"/>
          </w:tcPr>
          <w:p>
            <w:r>
              <w:t>Load testing, horizontal scaling</w:t>
            </w:r>
          </w:p>
        </w:tc>
      </w:tr>
      <w:tr>
        <w:tc>
          <w:tcPr>
            <w:tcW w:type="dxa" w:w="1872"/>
          </w:tcPr>
          <w:p>
            <w:pPr>
              <w:jc w:val="center"/>
            </w:pPr>
            <w:r>
              <w:t>**Security**</w:t>
            </w:r>
          </w:p>
        </w:tc>
        <w:tc>
          <w:tcPr>
            <w:tcW w:type="dxa" w:w="1872"/>
          </w:tcPr>
          <w:p>
            <w:r>
              <w:t>API category breach</w:t>
            </w:r>
          </w:p>
        </w:tc>
        <w:tc>
          <w:tcPr>
            <w:tcW w:type="dxa" w:w="1872"/>
          </w:tcPr>
          <w:p>
            <w:r>
              <w:t>High</w:t>
            </w:r>
          </w:p>
        </w:tc>
        <w:tc>
          <w:tcPr>
            <w:tcW w:type="dxa" w:w="1872"/>
          </w:tcPr>
          <w:p>
            <w:r>
              <w:t>Medium</w:t>
            </w:r>
          </w:p>
        </w:tc>
        <w:tc>
          <w:tcPr>
            <w:tcW w:type="dxa" w:w="1872"/>
          </w:tcPr>
          <w:p>
            <w:r>
              <w:t>Multi-layer security, audit logging</w:t>
            </w:r>
          </w:p>
        </w:tc>
      </w:tr>
      <w:tr>
        <w:tc>
          <w:tcPr>
            <w:tcW w:type="dxa" w:w="1872"/>
          </w:tcPr>
          <w:p>
            <w:pPr>
              <w:jc w:val="center"/>
            </w:pPr>
            <w:r>
              <w:t>**Compliance**</w:t>
            </w:r>
          </w:p>
        </w:tc>
        <w:tc>
          <w:tcPr>
            <w:tcW w:type="dxa" w:w="1872"/>
          </w:tcPr>
          <w:p>
            <w:r>
              <w:t>IDRA/BFIU reporting failure</w:t>
            </w:r>
          </w:p>
        </w:tc>
        <w:tc>
          <w:tcPr>
            <w:tcW w:type="dxa" w:w="1872"/>
          </w:tcPr>
          <w:p>
            <w:r>
              <w:t>High</w:t>
            </w:r>
          </w:p>
        </w:tc>
        <w:tc>
          <w:tcPr>
            <w:tcW w:type="dxa" w:w="1872"/>
          </w:tcPr>
          <w:p>
            <w:r>
              <w:t>Low</w:t>
            </w:r>
          </w:p>
        </w:tc>
        <w:tc>
          <w:tcPr>
            <w:tcW w:type="dxa" w:w="1872"/>
          </w:tcPr>
          <w:p>
            <w:r>
              <w:t>Automated reporting, compliance testing</w:t>
            </w:r>
          </w:p>
        </w:tc>
      </w:tr>
      <w:tr>
        <w:tc>
          <w:tcPr>
            <w:tcW w:type="dxa" w:w="1872"/>
          </w:tcPr>
          <w:p>
            <w:pPr>
              <w:jc w:val="center"/>
            </w:pPr>
            <w:r>
              <w:t>**Database**</w:t>
            </w:r>
          </w:p>
        </w:tc>
        <w:tc>
          <w:tcPr>
            <w:tcW w:type="dxa" w:w="1872"/>
          </w:tcPr>
          <w:p>
            <w:r>
              <w:t>TigerBeetle clustering complexity</w:t>
            </w:r>
          </w:p>
        </w:tc>
        <w:tc>
          <w:tcPr>
            <w:tcW w:type="dxa" w:w="1872"/>
          </w:tcPr>
          <w:p>
            <w:r>
              <w:t>Medium</w:t>
            </w:r>
          </w:p>
        </w:tc>
        <w:tc>
          <w:tcPr>
            <w:tcW w:type="dxa" w:w="1872"/>
          </w:tcPr>
          <w:p>
            <w:r>
              <w:t>Medium</w:t>
            </w:r>
          </w:p>
        </w:tc>
        <w:tc>
          <w:tcPr>
            <w:tcW w:type="dxa" w:w="1872"/>
          </w:tcPr>
          <w:p>
            <w:r>
              <w:t>Professional services, training</w:t>
            </w:r>
          </w:p>
        </w:tc>
      </w:tr>
      <w:tr>
        <w:tc>
          <w:tcPr>
            <w:tcW w:type="dxa" w:w="1872"/>
          </w:tcPr>
          <w:p>
            <w:pPr>
              <w:jc w:val="center"/>
            </w:pPr>
            <w:r>
              <w:t>**Integration**</w:t>
            </w:r>
          </w:p>
        </w:tc>
        <w:tc>
          <w:tcPr>
            <w:tcW w:type="dxa" w:w="1872"/>
          </w:tcPr>
          <w:p>
            <w:r>
              <w:t>Third-party payment gateway failure</w:t>
            </w:r>
          </w:p>
        </w:tc>
        <w:tc>
          <w:tcPr>
            <w:tcW w:type="dxa" w:w="1872"/>
          </w:tcPr>
          <w:p>
            <w:r>
              <w:t>High</w:t>
            </w:r>
          </w:p>
        </w:tc>
        <w:tc>
          <w:tcPr>
            <w:tcW w:type="dxa" w:w="1872"/>
          </w:tcPr>
          <w:p>
            <w:r>
              <w:t>Medium</w:t>
            </w:r>
          </w:p>
        </w:tc>
        <w:tc>
          <w:tcPr>
            <w:tcW w:type="dxa" w:w="1872"/>
          </w:tcPr>
          <w:p>
            <w:r>
              <w:t>Multi-provider setup, fallback mechanisms</w:t>
            </w:r>
          </w:p>
        </w:tc>
      </w:tr>
    </w:tbl>
    <w:p/>
    <w:p>
      <w:r>
        <w:t>________________________________________________________________________________</w:t>
      </w:r>
    </w:p>
    <w:p>
      <w:pPr>
        <w:pStyle w:val="CustomH1"/>
      </w:pPr>
      <w:r>
        <w:t>Document Approval &amp; Sign-off</w:t>
      </w:r>
    </w:p>
    <w:p>
      <w:r/>
      <w:r>
        <w:rPr>
          <w:b/>
        </w:rPr>
        <w:t>Stakeholder Approval Matrix:</w:t>
      </w:r>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Role</w:t>
            </w:r>
          </w:p>
        </w:tc>
        <w:tc>
          <w:tcPr>
            <w:tcW w:type="dxa" w:w="2340"/>
            <w:shd w:fill="1f4e79"/>
          </w:tcPr>
          <w:p>
            <w:pPr>
              <w:jc w:val="center"/>
            </w:pPr>
            <w:r>
              <w:rPr>
                <w:b/>
                <w:color w:val="FFFFFF"/>
              </w:rPr>
              <w:t>Name</w:t>
            </w:r>
          </w:p>
        </w:tc>
        <w:tc>
          <w:tcPr>
            <w:tcW w:type="dxa" w:w="2340"/>
            <w:shd w:fill="1f4e79"/>
          </w:tcPr>
          <w:p>
            <w:pPr>
              <w:jc w:val="center"/>
            </w:pPr>
            <w:r>
              <w:rPr>
                <w:b/>
                <w:color w:val="FFFFFF"/>
              </w:rPr>
              <w:t>Signature</w:t>
            </w:r>
          </w:p>
        </w:tc>
        <w:tc>
          <w:tcPr>
            <w:tcW w:type="dxa" w:w="2340"/>
            <w:shd w:fill="1f4e79"/>
          </w:tcPr>
          <w:p>
            <w:pPr>
              <w:jc w:val="center"/>
            </w:pPr>
            <w:r>
              <w:rPr>
                <w:b/>
                <w:color w:val="FFFFFF"/>
              </w:rPr>
              <w:t>Date</w:t>
            </w:r>
          </w:p>
        </w:tc>
      </w:tr>
      <w:tr>
        <w:tc>
          <w:tcPr>
            <w:tcW w:type="dxa" w:w="2340"/>
          </w:tcPr>
          <w:p>
            <w:pPr>
              <w:jc w:val="center"/>
            </w:pPr>
            <w:r>
              <w:t>**Product Owner / LabAid InsureTech**</w:t>
            </w:r>
          </w:p>
        </w:tc>
        <w:tc>
          <w:tcPr>
            <w:tcW w:type="dxa" w:w="2340"/>
          </w:tcPr>
          <w:p>
            <w:r>
              <w:t>__________________</w:t>
            </w:r>
          </w:p>
        </w:tc>
        <w:tc>
          <w:tcPr>
            <w:tcW w:type="dxa" w:w="2340"/>
          </w:tcPr>
          <w:p>
            <w:r>
              <w:t>__________________</w:t>
            </w:r>
          </w:p>
        </w:tc>
        <w:tc>
          <w:tcPr>
            <w:tcW w:type="dxa" w:w="2340"/>
          </w:tcPr>
          <w:p>
            <w:r>
              <w:t>______</w:t>
            </w:r>
          </w:p>
        </w:tc>
      </w:tr>
      <w:tr>
        <w:tc>
          <w:tcPr>
            <w:tcW w:type="dxa" w:w="2340"/>
          </w:tcPr>
          <w:p>
            <w:pPr>
              <w:jc w:val="center"/>
            </w:pPr>
            <w:r>
              <w:t>**Chief Technology Officer**</w:t>
            </w:r>
          </w:p>
        </w:tc>
        <w:tc>
          <w:tcPr>
            <w:tcW w:type="dxa" w:w="2340"/>
          </w:tcPr>
          <w:p>
            <w:r>
              <w:t>__________________</w:t>
            </w:r>
          </w:p>
        </w:tc>
        <w:tc>
          <w:tcPr>
            <w:tcW w:type="dxa" w:w="2340"/>
          </w:tcPr>
          <w:p>
            <w:r>
              <w:t>__________________</w:t>
            </w:r>
          </w:p>
        </w:tc>
        <w:tc>
          <w:tcPr>
            <w:tcW w:type="dxa" w:w="2340"/>
          </w:tcPr>
          <w:p>
            <w:r>
              <w:t>______</w:t>
            </w:r>
          </w:p>
        </w:tc>
      </w:tr>
      <w:tr>
        <w:tc>
          <w:tcPr>
            <w:tcW w:type="dxa" w:w="2340"/>
          </w:tcPr>
          <w:p>
            <w:pPr>
              <w:jc w:val="center"/>
            </w:pPr>
            <w:r>
              <w:t>**Database Architect**</w:t>
            </w:r>
          </w:p>
        </w:tc>
        <w:tc>
          <w:tcPr>
            <w:tcW w:type="dxa" w:w="2340"/>
          </w:tcPr>
          <w:p>
            <w:r>
              <w:t>__________________</w:t>
            </w:r>
          </w:p>
        </w:tc>
        <w:tc>
          <w:tcPr>
            <w:tcW w:type="dxa" w:w="2340"/>
          </w:tcPr>
          <w:p>
            <w:r>
              <w:t>__________________</w:t>
            </w:r>
          </w:p>
        </w:tc>
        <w:tc>
          <w:tcPr>
            <w:tcW w:type="dxa" w:w="2340"/>
          </w:tcPr>
          <w:p>
            <w:r>
              <w:t>______</w:t>
            </w:r>
          </w:p>
        </w:tc>
      </w:tr>
      <w:tr>
        <w:tc>
          <w:tcPr>
            <w:tcW w:type="dxa" w:w="2340"/>
          </w:tcPr>
          <w:p>
            <w:pPr>
              <w:jc w:val="center"/>
            </w:pPr>
            <w:r>
              <w:t>**API Architect**</w:t>
            </w:r>
          </w:p>
        </w:tc>
        <w:tc>
          <w:tcPr>
            <w:tcW w:type="dxa" w:w="2340"/>
          </w:tcPr>
          <w:p>
            <w:r>
              <w:t>__________________</w:t>
            </w:r>
          </w:p>
        </w:tc>
        <w:tc>
          <w:tcPr>
            <w:tcW w:type="dxa" w:w="2340"/>
          </w:tcPr>
          <w:p>
            <w:r>
              <w:t>__________________</w:t>
            </w:r>
          </w:p>
        </w:tc>
        <w:tc>
          <w:tcPr>
            <w:tcW w:type="dxa" w:w="2340"/>
          </w:tcPr>
          <w:p>
            <w:r>
              <w:t>______</w:t>
            </w:r>
          </w:p>
        </w:tc>
      </w:tr>
      <w:tr>
        <w:tc>
          <w:tcPr>
            <w:tcW w:type="dxa" w:w="2340"/>
          </w:tcPr>
          <w:p>
            <w:pPr>
              <w:jc w:val="center"/>
            </w:pPr>
            <w:r>
              <w:t>**Compliance Officer**</w:t>
            </w:r>
          </w:p>
        </w:tc>
        <w:tc>
          <w:tcPr>
            <w:tcW w:type="dxa" w:w="2340"/>
          </w:tcPr>
          <w:p>
            <w:r>
              <w:t>__________________</w:t>
            </w:r>
          </w:p>
        </w:tc>
        <w:tc>
          <w:tcPr>
            <w:tcW w:type="dxa" w:w="2340"/>
          </w:tcPr>
          <w:p>
            <w:r>
              <w:t>__________________</w:t>
            </w:r>
          </w:p>
        </w:tc>
        <w:tc>
          <w:tcPr>
            <w:tcW w:type="dxa" w:w="2340"/>
          </w:tcPr>
          <w:p>
            <w:r>
              <w:t>______</w:t>
            </w:r>
          </w:p>
        </w:tc>
      </w:tr>
      <w:tr>
        <w:tc>
          <w:tcPr>
            <w:tcW w:type="dxa" w:w="2340"/>
          </w:tcPr>
          <w:p>
            <w:pPr>
              <w:jc w:val="center"/>
            </w:pPr>
            <w:r>
              <w:t>**Security Officer**</w:t>
            </w:r>
          </w:p>
        </w:tc>
        <w:tc>
          <w:tcPr>
            <w:tcW w:type="dxa" w:w="2340"/>
          </w:tcPr>
          <w:p>
            <w:r>
              <w:t>__________________</w:t>
            </w:r>
          </w:p>
        </w:tc>
        <w:tc>
          <w:tcPr>
            <w:tcW w:type="dxa" w:w="2340"/>
          </w:tcPr>
          <w:p>
            <w:r>
              <w:t>__________________</w:t>
            </w:r>
          </w:p>
        </w:tc>
        <w:tc>
          <w:tcPr>
            <w:tcW w:type="dxa" w:w="2340"/>
          </w:tcPr>
          <w:p>
            <w:r>
              <w:t>______</w:t>
            </w:r>
          </w:p>
        </w:tc>
      </w:tr>
      <w:tr>
        <w:tc>
          <w:tcPr>
            <w:tcW w:type="dxa" w:w="2340"/>
          </w:tcPr>
          <w:p>
            <w:pPr>
              <w:jc w:val="center"/>
            </w:pPr>
            <w:r>
              <w:t>**Development Lead**</w:t>
            </w:r>
          </w:p>
        </w:tc>
        <w:tc>
          <w:tcPr>
            <w:tcW w:type="dxa" w:w="2340"/>
          </w:tcPr>
          <w:p>
            <w:r>
              <w:t>__________________</w:t>
            </w:r>
          </w:p>
        </w:tc>
        <w:tc>
          <w:tcPr>
            <w:tcW w:type="dxa" w:w="2340"/>
          </w:tcPr>
          <w:p>
            <w:r>
              <w:t>__________________</w:t>
            </w:r>
          </w:p>
        </w:tc>
        <w:tc>
          <w:tcPr>
            <w:tcW w:type="dxa" w:w="2340"/>
          </w:tcPr>
          <w:p>
            <w:r>
              <w:t>______</w:t>
            </w:r>
          </w:p>
        </w:tc>
      </w:tr>
      <w:tr>
        <w:tc>
          <w:tcPr>
            <w:tcW w:type="dxa" w:w="2340"/>
          </w:tcPr>
          <w:p>
            <w:pPr>
              <w:jc w:val="center"/>
            </w:pPr>
            <w:r>
              <w:t>**QA Manager**</w:t>
            </w:r>
          </w:p>
        </w:tc>
        <w:tc>
          <w:tcPr>
            <w:tcW w:type="dxa" w:w="2340"/>
          </w:tcPr>
          <w:p>
            <w:r>
              <w:t>__________________</w:t>
            </w:r>
          </w:p>
        </w:tc>
        <w:tc>
          <w:tcPr>
            <w:tcW w:type="dxa" w:w="2340"/>
          </w:tcPr>
          <w:p>
            <w:r>
              <w:t>__________________</w:t>
            </w:r>
          </w:p>
        </w:tc>
        <w:tc>
          <w:tcPr>
            <w:tcW w:type="dxa" w:w="2340"/>
          </w:tcPr>
          <w:p>
            <w:r>
              <w:t>______</w:t>
            </w:r>
          </w:p>
        </w:tc>
      </w:tr>
    </w:tbl>
    <w:p/>
    <w:p>
      <w:r/>
      <w:r>
        <w:rPr>
          <w:b/>
        </w:rPr>
        <w:t>Document Version Control:</w:t>
      </w:r>
      <w:r/>
    </w:p>
    <w:p>
      <w:pPr>
        <w:pStyle w:val="ListBullet"/>
      </w:pPr>
      <w:r>
        <w:t>Version: 2.0 Complete (Fixed)</w:t>
      </w:r>
    </w:p>
    <w:p>
      <w:pPr>
        <w:pStyle w:val="ListBullet"/>
      </w:pPr>
      <w:r>
        <w:t>Last Updated: December 2024</w:t>
      </w:r>
    </w:p>
    <w:p>
      <w:pPr>
        <w:pStyle w:val="ListBullet"/>
      </w:pPr>
      <w:r>
        <w:t>Next Review Date: March 2025</w:t>
      </w:r>
    </w:p>
    <w:p>
      <w:pPr>
        <w:pStyle w:val="ListBullet"/>
      </w:pPr>
      <w:r>
        <w:t>Distribution: Project stakeholders, development teams, compliance department</w:t>
      </w:r>
    </w:p>
    <w:p>
      <w:pPr>
        <w:pStyle w:val="ListBullet"/>
      </w:pPr>
      <w:r>
        <w:t>Technical Architecture Approved: ✓ gRPC + GraphQL + REST API Strategy</w:t>
      </w:r>
    </w:p>
    <w:p>
      <w:pPr>
        <w:pStyle w:val="ListBullet"/>
      </w:pPr>
      <w:r>
        <w:t>Database Architecture Approved: ✓ PostgreSQL V17 + TigerBeetle Strategy</w:t>
      </w:r>
    </w:p>
    <w:p>
      <w:r/>
      <w:r>
        <w:rPr>
          <w:b/>
        </w:rPr>
        <w:t>Technical Architecture Confirmation:</w:t>
      </w:r>
      <w:r/>
    </w:p>
    <w:p>
      <w:r>
        <w:t>By signing above, stakeholders confirm their acceptance of this System Requirements Specification including the specific technical decisions:</w:t>
      </w:r>
    </w:p>
    <w:p>
      <w:pPr>
        <w:pStyle w:val="ListBullet"/>
      </w:pPr>
      <w:r>
        <w:t>**API Architecture:** Category 1 (gRPC), Category 2 (GraphQL), Category 3 (REST), Public (REST)</w:t>
      </w:r>
    </w:p>
    <w:p>
      <w:pPr>
        <w:pStyle w:val="ListBullet"/>
      </w:pPr>
      <w:r>
        <w:t>**Database Strategy:** PostgreSQL V17 + TigerBeetle + Redis + DynamoDB/MongoDB + S3 + SQLite</w:t>
      </w:r>
    </w:p>
    <w:p>
      <w:pPr>
        <w:pStyle w:val="ListBullet"/>
      </w:pPr>
      <w:r>
        <w:t>**Performance Targets:** &lt;100ms (gRPC), &lt;2s (GraphQL), &lt;200ms (REST), &lt;1s (Public API)</w:t>
      </w:r>
    </w:p>
    <w:p>
      <w:pPr>
        <w:pStyle w:val="ListBullet"/>
      </w:pPr>
      <w:r>
        <w:t>**Security Framework:** Multi-layer with PCI-DSS compliance and AML/CFT integration</w:t>
      </w:r>
    </w:p>
    <w:p>
      <w:r/>
      <w:r>
        <w:rPr>
          <w:b/>
        </w:rPr>
        <w:t>By signing above, stakeholders confirm their acceptance of this System Requirements Specification as the authoritative technical documentation for Phase 1 development of the LabAid InsureTech platform, ensuring full compliance with Bangladesh regulatory requirements and optimized technical architecture for performance and scalability.</w:t>
      </w:r>
      <w:r/>
    </w:p>
    <w:p>
      <w:r>
        <w:t>________________________________________________________________________________</w:t>
      </w:r>
    </w:p>
    <w:p>
      <w:r>
        <w:t>*This document contains proprietary and confidential information. Distribution is restricted to authorized personnel only.*</w:t>
      </w:r>
    </w:p>
    <w:p>
      <w:r/>
      <w:r>
        <w:rPr>
          <w:b/>
        </w:rPr>
        <w:t>END OF DOCUMENT</w:t>
      </w:r>
      <w:r/>
    </w:p>
    <w:p>
      <w:r>
        <w:t>________________________________________________________________________________</w:t>
      </w:r>
    </w:p>
    <w:p>
      <w:r/>
      <w:r>
        <w:rPr>
          <w:b/>
        </w:rPr>
        <w:t>Document Statistics:</w:t>
      </w:r>
      <w:r/>
    </w:p>
    <w:p>
      <w:pPr>
        <w:pStyle w:val="ListBullet"/>
      </w:pPr>
      <w:r>
        <w:t>Total Functional Requirements: 174 (FR-001 to FR-174)</w:t>
      </w:r>
    </w:p>
    <w:p>
      <w:pPr>
        <w:pStyle w:val="ListBullet"/>
      </w:pPr>
      <w:r>
        <w:t>Mandatory (M): 89 requirements for Phase 1</w:t>
      </w:r>
    </w:p>
    <w:p>
      <w:pPr>
        <w:pStyle w:val="ListBullet"/>
      </w:pPr>
      <w:r>
        <w:t>Desirable (D): 46 requirements for Phase 1 if resources permit</w:t>
      </w:r>
    </w:p>
    <w:p>
      <w:pPr>
        <w:pStyle w:val="ListBullet"/>
      </w:pPr>
      <w:r>
        <w:t>Future (F): 39 requirements for Phase 2/3</w:t>
      </w:r>
    </w:p>
    <w:p>
      <w:pPr>
        <w:pStyle w:val="ListBullet"/>
      </w:pPr>
      <w:r>
        <w:t>Security Requirements: 8 (SEC-001 to SEC-008)</w:t>
      </w:r>
    </w:p>
    <w:p>
      <w:pPr>
        <w:pStyle w:val="ListBullet"/>
      </w:pPr>
      <w:r>
        <w:t>Non-Functional Requirements: 15 (NFR-001 to NFR-015)</w:t>
      </w:r>
    </w:p>
    <w:p>
      <w:pPr>
        <w:pStyle w:val="ListBullet"/>
      </w:pPr>
      <w:r>
        <w:t>API Categories: 4 distinct categories with specific protocols</w:t>
      </w:r>
    </w:p>
    <w:p>
      <w:pPr>
        <w:pStyle w:val="ListBullet"/>
      </w:pPr>
      <w:r>
        <w:t>Database Systems: 7 specialized storage systems</w:t>
      </w:r>
    </w:p>
    <w:p>
      <w:pPr>
        <w:pStyle w:val="ListBullet"/>
      </w:pPr>
      <w:r>
        <w:t>Document Length: ~50,000 words across 14 comprehensive sections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LabAid InsureTech Platform - System Requirements Specification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pPr>
      <w:spacing w:after="240"/>
      <w:jc w:val="center"/>
    </w:pPr>
    <w:rPr>
      <w:rFonts w:ascii="Calibri" w:hAnsi="Calibri"/>
      <w:b/>
      <w:color w:val="1F4E79"/>
      <w:sz w:val="40"/>
    </w:rPr>
  </w:style>
  <w:style w:type="paragraph" w:customStyle="1" w:styleId="CustomSubtitle">
    <w:name w:val="Custom Subtitle"/>
    <w:pPr>
      <w:spacing w:after="160"/>
      <w:jc w:val="center"/>
    </w:pPr>
    <w:rPr>
      <w:rFonts w:ascii="Calibri" w:hAnsi="Calibri"/>
      <w:color w:val="1F4E79"/>
      <w:sz w:val="28"/>
    </w:rPr>
  </w:style>
  <w:style w:type="paragraph" w:customStyle="1" w:styleId="CustomH1">
    <w:name w:val="Custom H1"/>
    <w:pPr>
      <w:spacing w:before="240" w:after="120"/>
    </w:pPr>
    <w:rPr>
      <w:rFonts w:ascii="Calibri" w:hAnsi="Calibri"/>
      <w:b/>
      <w:color w:val="1F4E79"/>
      <w:sz w:val="32"/>
    </w:rPr>
  </w:style>
  <w:style w:type="paragraph" w:customStyle="1" w:styleId="CustomH2">
    <w:name w:val="Custom H2"/>
    <w:pPr>
      <w:spacing w:before="200" w:after="80"/>
    </w:pPr>
    <w:rPr>
      <w:rFonts w:ascii="Calibri" w:hAnsi="Calibri"/>
      <w:b/>
      <w:color w:val="2F5F8F"/>
      <w:sz w:val="28"/>
    </w:rPr>
  </w:style>
  <w:style w:type="paragraph" w:customStyle="1" w:styleId="CustomH3">
    <w:name w:val="Custom H3"/>
    <w:pPr>
      <w:spacing w:before="160" w:after="60"/>
    </w:pPr>
    <w:rPr>
      <w:rFonts w:ascii="Calibri" w:hAnsi="Calibri"/>
      <w:b/>
      <w:color w:val="4F6F9F"/>
      <w:sz w:val="24"/>
    </w:rPr>
  </w:style>
  <w:style w:type="paragraph" w:customStyle="1" w:styleId="CustomCode">
    <w:name w:val="Custom Code"/>
    <w:pPr>
      <w:ind w:left="720"/>
    </w:pPr>
    <w:rPr>
      <w:rFonts w:ascii="Consolas" w:hAnsi="Consolas"/>
      <w:sz w:val="20"/>
    </w:rPr>
  </w:style>
  <w:style w:type="paragraph" w:customStyle="1" w:styleId="TableHeader">
    <w:name w:val="Table Header"/>
    <w:rPr>
      <w:rFonts w:ascii="Calibri" w:hAnsi="Calibri"/>
      <w:b/>
      <w:color w:val="FFFFFF"/>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