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gat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7F1D1D"/>
                <w:sz w:val="38"/>
              </w:rPr>
              <w:t>PRAGATI INSURANCE PLC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20-21 Kawran Bazar, Dhaka-1215  |  Tel: 9133680-2  |  Fax: 880-2-55013694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info@pragatiinsurance.com  |  www.pragatiinsurance.com</w:t>
            </w:r>
          </w:p>
        </w:tc>
      </w:tr>
    </w:tbl>
    <w:p>
      <w:pPr>
        <w:spacing w:before="40" w:after="40" w:line="240" w:lineRule="auto"/>
        <w:jc w:val="left"/>
        <w:pBdr>
          <w:bottom w:val="single" w:sz="6" w:space="1" w:color="7F1D1D"/>
        </w:pBdr>
      </w:pPr>
    </w:p>
    <w:p>
      <w:pPr>
        <w:spacing w:before="120" w:after="40" w:line="240" w:lineRule="auto"/>
        <w:jc w:val="center"/>
      </w:pPr>
      <w:r>
        <w:rPr>
          <w:rFonts w:ascii="Times New Roman" w:hAnsi="Times New Roman"/>
          <w:b/>
          <w:i w:val="0"/>
          <w:color w:val="7F1D1D"/>
          <w:sz w:val="28"/>
        </w:rPr>
        <w:t>HEALTH INSURANCE REIMBURSEMENT CLAIM FORM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sz w:val="22"/>
        </w:rPr>
        <w:t xml:space="preserve">Claim No:    |   Policy No:    |   Date: </w:t>
      </w:r>
    </w:p>
    <w:p>
      <w:pPr>
        <w:spacing w:before="40" w:after="40" w:line="240" w:lineRule="auto"/>
        <w:jc w:val="left"/>
        <w:pBdr>
          <w:bottom w:val="single" w:sz="6" w:space="1" w:color="7F1D1D"/>
        </w:pBdr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I.  CLAIMANT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Full Name of Claimant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ID Card / Passport No.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Date of Birth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Phone Number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Email Address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6.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Relationship to Insured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7.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Contact Address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II.  POLICY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Policy Number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Group / Corporate Name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Policy Period From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Policy Period To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Sum Insured (Tk.)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6.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Deductible / Excess (Tk.)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III.  HOSPITALIZATION / TREATMENT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Name of Hospital / Clinic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Hospital Address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Attending Physician / Surgeon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Diagnosis / Nature of Illness / Injury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Date of Admission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6.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Date of Discharge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7.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No. of Days Hospitalized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8.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Type of Treatment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9.</w:t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Was this a pre-existing condition?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Was this a planned / elective procedure?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IV.  EXPENSE BREAKUP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6422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Expense Item</w:t>
            </w:r>
          </w:p>
        </w:tc>
        <w:tc>
          <w:tcPr>
            <w:tcW w:type="dxa" w:w="2880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Amount Claimed (Tk.)</w:t>
            </w:r>
          </w:p>
        </w:tc>
      </w:tr>
      <w:tr>
        <w:tc>
          <w:tcPr>
            <w:tcW w:type="dxa" w:w="6422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880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V.  CLAIM AMOUNT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Total Medical Expenses (Tk.)</w:t>
            </w:r>
          </w:p>
        </w:tc>
        <w:tc>
          <w:tcPr>
            <w:tcW w:type="dxa" w:w="375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Less: Amount covered by other insurer (Tk.)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Less: Deductible / Excess (Tk.)</w:t>
            </w:r>
          </w:p>
        </w:tc>
        <w:tc>
          <w:tcPr>
            <w:tcW w:type="dxa" w:w="375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NET CLAIM AMOUNT (Tk.)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Payment Method</w:t>
            </w:r>
          </w:p>
        </w:tc>
        <w:tc>
          <w:tcPr>
            <w:tcW w:type="dxa" w:w="375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Bank Name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Account Number</w:t>
            </w:r>
          </w:p>
        </w:tc>
        <w:tc>
          <w:tcPr>
            <w:tcW w:type="dxa" w:w="375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Account Holder Name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VI.  DOCUMENTS SUBMITTED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4982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Document</w:t>
            </w:r>
          </w:p>
        </w:tc>
        <w:tc>
          <w:tcPr>
            <w:tcW w:type="dxa" w:w="2160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7F1D1D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Submitted (Y/N)</w:t>
            </w:r>
          </w:p>
        </w:tc>
      </w:tr>
      <w:tr>
        <w:tc>
          <w:tcPr>
            <w:tcW w:type="dxa" w:w="4982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160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160"/>
            <w:shd w:val="clear" w:color="auto" w:fill="FE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7F1D1D"/>
        </w:pBdr>
      </w:pPr>
      <w:r>
        <w:rPr>
          <w:rFonts w:ascii="Times New Roman" w:hAnsi="Times New Roman"/>
          <w:b/>
          <w:i w:val="0"/>
          <w:color w:val="7F1D1D"/>
          <w:sz w:val="28"/>
        </w:rPr>
        <w:t>VII.  FOR INSURER USE ONLY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Date Received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Received By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Claim Status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Surveyor / Assessor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Approved Amount (Tk.)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Settlement Date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Payment Reference</w:t>
            </w:r>
          </w:p>
        </w:tc>
        <w:tc>
          <w:tcPr>
            <w:tcW w:type="dxa" w:w="4478"/>
            <w:shd w:val="clear" w:color="auto" w:fill="FEF2F2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I/We hereby declare that the information provided in this claim form is true, complete and accurate. I/We understand that any false or misleading information may result in the claim being rejected. I/We authorise the insurer to obtain any records or documents necessary for the assessment and settlement of this claim.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09"/>
            <w:shd w:val="clear" w:color="auto" w:fill="7F1D1D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Claimant Signature &amp; Date</w:t>
            </w:r>
          </w:p>
        </w:tc>
        <w:tc>
          <w:tcPr>
            <w:tcW w:type="dxa" w:w="3009"/>
            <w:shd w:val="clear" w:color="auto" w:fill="7F1D1D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Claims Officer Signature &amp; Date</w:t>
            </w:r>
          </w:p>
        </w:tc>
        <w:tc>
          <w:tcPr>
            <w:tcW w:type="dxa" w:w="3009"/>
            <w:shd w:val="clear" w:color="auto" w:fill="7F1D1D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Surveyor / Assessor</w:t>
            </w:r>
          </w:p>
        </w:tc>
      </w:tr>
    </w:tbl>
    <w:p>
      <w:pPr>
        <w:spacing w:after="120"/>
      </w:pPr>
    </w:p>
    <w:p>
      <w:pPr>
        <w:spacing w:before="40" w:after="40" w:line="240" w:lineRule="auto"/>
        <w:jc w:val="left"/>
        <w:pBdr>
          <w:bottom w:val="single" w:sz="6" w:space="1" w:color="7F1D1D"/>
        </w:pBdr>
      </w:pPr>
    </w:p>
    <w:p>
      <w:pPr>
        <w:spacing w:before="80" w:after="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Claim Ref:    |   Policy No:    |   Generated: 24 Mar 2026, 03:57</w:t>
      </w:r>
    </w:p>
    <w:sectPr w:rsidR="00FC693F" w:rsidRPr="0006063C" w:rsidSect="00034616">
      <w:pgSz w:w="11906" w:h="16838"/>
      <w:pgMar w:top="907" w:right="1440" w:bottom="10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