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9F24" w14:textId="7BA699F1" w:rsidR="009D017C" w:rsidRDefault="009D017C" w:rsidP="009D017C">
      <w:pPr>
        <w:rPr>
          <w:b/>
          <w:bCs/>
        </w:rPr>
      </w:pPr>
      <w:r>
        <w:rPr>
          <w:noProof/>
        </w:rPr>
        <w:drawing>
          <wp:inline distT="0" distB="0" distL="0" distR="0" wp14:anchorId="4D38C49E" wp14:editId="6DE783B1">
            <wp:extent cx="521946" cy="552450"/>
            <wp:effectExtent l="0" t="0" r="0" b="0"/>
            <wp:docPr id="7146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107" cy="557913"/>
                    </a:xfrm>
                    <a:prstGeom prst="rect">
                      <a:avLst/>
                    </a:prstGeom>
                    <a:noFill/>
                    <a:ln>
                      <a:noFill/>
                    </a:ln>
                  </pic:spPr>
                </pic:pic>
              </a:graphicData>
            </a:graphic>
          </wp:inline>
        </w:drawing>
      </w:r>
    </w:p>
    <w:p w14:paraId="1A80B6E5" w14:textId="34D7007E" w:rsidR="00D01E93" w:rsidRDefault="009D017C" w:rsidP="009D017C">
      <w:pPr>
        <w:jc w:val="center"/>
        <w:rPr>
          <w:b/>
          <w:bCs/>
          <w:sz w:val="28"/>
          <w:szCs w:val="28"/>
          <w:u w:val="single"/>
        </w:rPr>
      </w:pPr>
      <w:r w:rsidRPr="009D017C">
        <w:rPr>
          <w:b/>
          <w:bCs/>
          <w:sz w:val="28"/>
          <w:szCs w:val="28"/>
          <w:u w:val="single"/>
        </w:rPr>
        <w:t>Nibedita Insurance</w:t>
      </w:r>
    </w:p>
    <w:p w14:paraId="040BADB4" w14:textId="5FFD7734" w:rsidR="009D017C" w:rsidRDefault="009D017C" w:rsidP="009D017C">
      <w:pPr>
        <w:jc w:val="both"/>
        <w:rPr>
          <w:sz w:val="28"/>
          <w:szCs w:val="28"/>
        </w:rPr>
      </w:pPr>
      <w:r w:rsidRPr="009D017C">
        <w:rPr>
          <w:sz w:val="28"/>
          <w:szCs w:val="28"/>
        </w:rPr>
        <w:t>‘Nibedita’</w:t>
      </w:r>
      <w:r>
        <w:rPr>
          <w:sz w:val="28"/>
          <w:szCs w:val="28"/>
        </w:rPr>
        <w:t xml:space="preserve"> is a</w:t>
      </w:r>
      <w:r w:rsidRPr="009D017C">
        <w:rPr>
          <w:sz w:val="28"/>
          <w:szCs w:val="28"/>
        </w:rPr>
        <w:t xml:space="preserve"> personal accident insurance scheme which provides economic security to women irrespective of their income, occupation or vocation.</w:t>
      </w:r>
      <w:r w:rsidR="00943CBF">
        <w:rPr>
          <w:sz w:val="28"/>
          <w:szCs w:val="28"/>
        </w:rPr>
        <w:t xml:space="preserve"> </w:t>
      </w:r>
      <w:r w:rsidR="00943CBF" w:rsidRPr="00943CBF">
        <w:rPr>
          <w:sz w:val="28"/>
          <w:szCs w:val="28"/>
        </w:rPr>
        <w:t>This product is exclusively designed for women as today’s women are exposed various hazards related to the occupations and social issues. An insurance like this might give women to think independently in terms financial protection or revive the business if she encounters any accident</w:t>
      </w:r>
      <w:r w:rsidR="00943CBF">
        <w:rPr>
          <w:sz w:val="28"/>
          <w:szCs w:val="28"/>
        </w:rPr>
        <w:t>.</w:t>
      </w:r>
      <w:r w:rsidR="00875D9A">
        <w:rPr>
          <w:sz w:val="28"/>
          <w:szCs w:val="28"/>
        </w:rPr>
        <w:t xml:space="preserve"> </w:t>
      </w:r>
      <w:r w:rsidR="00875D9A" w:rsidRPr="00875D9A">
        <w:rPr>
          <w:sz w:val="28"/>
          <w:szCs w:val="28"/>
        </w:rPr>
        <w:t>All sections of women in the age group of 18-65 years</w:t>
      </w:r>
      <w:r w:rsidR="00875D9A">
        <w:rPr>
          <w:sz w:val="28"/>
          <w:szCs w:val="28"/>
        </w:rPr>
        <w:t xml:space="preserve">. </w:t>
      </w:r>
    </w:p>
    <w:p w14:paraId="354227F6" w14:textId="77777777" w:rsidR="00875D9A" w:rsidRDefault="00875D9A" w:rsidP="009D017C">
      <w:pPr>
        <w:jc w:val="both"/>
        <w:rPr>
          <w:sz w:val="28"/>
          <w:szCs w:val="28"/>
        </w:rPr>
      </w:pPr>
    </w:p>
    <w:p w14:paraId="04F86DE0" w14:textId="116D3E29" w:rsidR="00875D9A" w:rsidRPr="00875D9A" w:rsidRDefault="00875D9A" w:rsidP="00875D9A">
      <w:pPr>
        <w:jc w:val="both"/>
        <w:rPr>
          <w:b/>
          <w:bCs/>
          <w:sz w:val="28"/>
          <w:szCs w:val="28"/>
          <w:u w:val="single"/>
        </w:rPr>
      </w:pPr>
      <w:r w:rsidRPr="00875D9A">
        <w:rPr>
          <w:b/>
          <w:bCs/>
          <w:sz w:val="28"/>
          <w:szCs w:val="28"/>
          <w:u w:val="single"/>
        </w:rPr>
        <w:t>Policy Coverage:</w:t>
      </w:r>
    </w:p>
    <w:p w14:paraId="499BCD5E" w14:textId="038525C4" w:rsidR="00875D9A" w:rsidRPr="00875D9A" w:rsidRDefault="00875D9A" w:rsidP="00875D9A">
      <w:pPr>
        <w:pStyle w:val="ListParagraph"/>
        <w:numPr>
          <w:ilvl w:val="0"/>
          <w:numId w:val="1"/>
        </w:numPr>
        <w:jc w:val="both"/>
        <w:rPr>
          <w:sz w:val="28"/>
          <w:szCs w:val="28"/>
        </w:rPr>
      </w:pPr>
      <w:r w:rsidRPr="00875D9A">
        <w:rPr>
          <w:sz w:val="28"/>
          <w:szCs w:val="28"/>
        </w:rPr>
        <w:t>Accidental Death</w:t>
      </w:r>
    </w:p>
    <w:p w14:paraId="79226251" w14:textId="5AD0215D" w:rsidR="00875D9A" w:rsidRPr="00875D9A" w:rsidRDefault="00875D9A" w:rsidP="00875D9A">
      <w:pPr>
        <w:pStyle w:val="ListParagraph"/>
        <w:numPr>
          <w:ilvl w:val="0"/>
          <w:numId w:val="1"/>
        </w:numPr>
        <w:jc w:val="both"/>
        <w:rPr>
          <w:sz w:val="28"/>
          <w:szCs w:val="28"/>
        </w:rPr>
      </w:pPr>
      <w:r w:rsidRPr="00875D9A">
        <w:rPr>
          <w:sz w:val="28"/>
          <w:szCs w:val="28"/>
        </w:rPr>
        <w:t>Bodily injury due to accident causing permanent or partial disability</w:t>
      </w:r>
    </w:p>
    <w:p w14:paraId="3722AF18" w14:textId="49571B94" w:rsidR="00875D9A" w:rsidRPr="00875D9A" w:rsidRDefault="00875D9A" w:rsidP="00875D9A">
      <w:pPr>
        <w:pStyle w:val="ListParagraph"/>
        <w:numPr>
          <w:ilvl w:val="0"/>
          <w:numId w:val="1"/>
        </w:numPr>
        <w:jc w:val="both"/>
        <w:rPr>
          <w:sz w:val="28"/>
          <w:szCs w:val="28"/>
        </w:rPr>
      </w:pPr>
      <w:r w:rsidRPr="00875D9A">
        <w:rPr>
          <w:sz w:val="28"/>
          <w:szCs w:val="28"/>
        </w:rPr>
        <w:t>Disability/Accidental death due to insect bites, snakes and animal bites.</w:t>
      </w:r>
    </w:p>
    <w:p w14:paraId="48A3F453" w14:textId="09A726D8" w:rsidR="00875D9A" w:rsidRPr="00875D9A" w:rsidRDefault="00875D9A" w:rsidP="00875D9A">
      <w:pPr>
        <w:pStyle w:val="ListParagraph"/>
        <w:numPr>
          <w:ilvl w:val="0"/>
          <w:numId w:val="1"/>
        </w:numPr>
        <w:jc w:val="both"/>
        <w:rPr>
          <w:sz w:val="28"/>
          <w:szCs w:val="28"/>
        </w:rPr>
      </w:pPr>
      <w:r w:rsidRPr="00875D9A">
        <w:rPr>
          <w:sz w:val="28"/>
          <w:szCs w:val="28"/>
        </w:rPr>
        <w:t>Death or bodily injury due to flood, earthquake, land slide, cyclone and other natural calamities</w:t>
      </w:r>
    </w:p>
    <w:p w14:paraId="54E0EE5D" w14:textId="34A06F25" w:rsidR="00875D9A" w:rsidRPr="00875D9A" w:rsidRDefault="00875D9A" w:rsidP="00875D9A">
      <w:pPr>
        <w:pStyle w:val="ListParagraph"/>
        <w:numPr>
          <w:ilvl w:val="0"/>
          <w:numId w:val="1"/>
        </w:numPr>
        <w:jc w:val="both"/>
        <w:rPr>
          <w:sz w:val="28"/>
          <w:szCs w:val="28"/>
        </w:rPr>
      </w:pPr>
      <w:r w:rsidRPr="00875D9A">
        <w:rPr>
          <w:sz w:val="28"/>
          <w:szCs w:val="28"/>
        </w:rPr>
        <w:t>Death/bodily injury due to riot and strike, civil commotion</w:t>
      </w:r>
    </w:p>
    <w:p w14:paraId="54255A4C" w14:textId="032A4E51" w:rsidR="00875D9A" w:rsidRPr="00875D9A" w:rsidRDefault="00875D9A" w:rsidP="00875D9A">
      <w:pPr>
        <w:pStyle w:val="ListParagraph"/>
        <w:numPr>
          <w:ilvl w:val="0"/>
          <w:numId w:val="1"/>
        </w:numPr>
        <w:jc w:val="both"/>
        <w:rPr>
          <w:sz w:val="28"/>
          <w:szCs w:val="28"/>
        </w:rPr>
      </w:pPr>
      <w:r w:rsidRPr="00875D9A">
        <w:rPr>
          <w:sz w:val="28"/>
          <w:szCs w:val="28"/>
        </w:rPr>
        <w:t>Death during child birth or during caesarean operation at the time of child birth.</w:t>
      </w:r>
    </w:p>
    <w:p w14:paraId="380600C2" w14:textId="56A168DC" w:rsidR="00875D9A" w:rsidRPr="00875D9A" w:rsidRDefault="00875D9A" w:rsidP="00875D9A">
      <w:pPr>
        <w:pStyle w:val="ListParagraph"/>
        <w:numPr>
          <w:ilvl w:val="0"/>
          <w:numId w:val="1"/>
        </w:numPr>
        <w:jc w:val="both"/>
        <w:rPr>
          <w:sz w:val="28"/>
          <w:szCs w:val="28"/>
        </w:rPr>
      </w:pPr>
      <w:r w:rsidRPr="00875D9A">
        <w:rPr>
          <w:sz w:val="28"/>
          <w:szCs w:val="28"/>
        </w:rPr>
        <w:t>Loss or Damage to household goods/personal effects due to fire/lightening, riots, storm, typhoon, flood, cyclone and earthquake</w:t>
      </w:r>
    </w:p>
    <w:p w14:paraId="5957E293" w14:textId="49C94145" w:rsidR="00875D9A" w:rsidRPr="00875D9A" w:rsidRDefault="00875D9A" w:rsidP="00875D9A">
      <w:pPr>
        <w:pStyle w:val="ListParagraph"/>
        <w:numPr>
          <w:ilvl w:val="0"/>
          <w:numId w:val="1"/>
        </w:numPr>
        <w:jc w:val="both"/>
        <w:rPr>
          <w:sz w:val="28"/>
          <w:szCs w:val="28"/>
        </w:rPr>
      </w:pPr>
      <w:r w:rsidRPr="00875D9A">
        <w:rPr>
          <w:sz w:val="28"/>
          <w:szCs w:val="28"/>
        </w:rPr>
        <w:t xml:space="preserve">Trauma Allowance </w:t>
      </w:r>
      <w:r w:rsidR="00813ED4" w:rsidRPr="00875D9A">
        <w:rPr>
          <w:sz w:val="28"/>
          <w:szCs w:val="28"/>
        </w:rPr>
        <w:t>in case</w:t>
      </w:r>
      <w:r w:rsidRPr="00875D9A">
        <w:rPr>
          <w:sz w:val="28"/>
          <w:szCs w:val="28"/>
        </w:rPr>
        <w:t xml:space="preserve"> of Rape, Road bully, robbery, acid victim</w:t>
      </w:r>
    </w:p>
    <w:p w14:paraId="1B9C01EA" w14:textId="3903128B" w:rsidR="00875D9A" w:rsidRPr="00875D9A" w:rsidRDefault="00875D9A" w:rsidP="00875D9A">
      <w:pPr>
        <w:pStyle w:val="ListParagraph"/>
        <w:numPr>
          <w:ilvl w:val="0"/>
          <w:numId w:val="1"/>
        </w:numPr>
        <w:jc w:val="both"/>
        <w:rPr>
          <w:sz w:val="28"/>
          <w:szCs w:val="28"/>
        </w:rPr>
      </w:pPr>
      <w:r w:rsidRPr="00875D9A">
        <w:rPr>
          <w:sz w:val="28"/>
          <w:szCs w:val="28"/>
        </w:rPr>
        <w:t>The tenure of the policy is for 1 Year.</w:t>
      </w:r>
    </w:p>
    <w:p w14:paraId="1EB0956D" w14:textId="5545E096" w:rsidR="00875D9A" w:rsidRDefault="00875D9A" w:rsidP="00875D9A">
      <w:pPr>
        <w:pStyle w:val="ListParagraph"/>
        <w:numPr>
          <w:ilvl w:val="0"/>
          <w:numId w:val="1"/>
        </w:numPr>
        <w:jc w:val="both"/>
        <w:rPr>
          <w:sz w:val="28"/>
          <w:szCs w:val="28"/>
        </w:rPr>
      </w:pPr>
      <w:r w:rsidRPr="00875D9A">
        <w:rPr>
          <w:sz w:val="28"/>
          <w:szCs w:val="28"/>
        </w:rPr>
        <w:t>All sections of women in the age group of 18-65 years</w:t>
      </w:r>
    </w:p>
    <w:p w14:paraId="2462BD40" w14:textId="77777777" w:rsidR="00813ED4" w:rsidRDefault="00813ED4" w:rsidP="00813ED4">
      <w:pPr>
        <w:jc w:val="both"/>
        <w:rPr>
          <w:sz w:val="28"/>
          <w:szCs w:val="28"/>
        </w:rPr>
      </w:pPr>
    </w:p>
    <w:p w14:paraId="65921C67" w14:textId="7B03131E" w:rsidR="00813ED4" w:rsidRDefault="00813ED4" w:rsidP="00813ED4">
      <w:pPr>
        <w:jc w:val="both"/>
        <w:rPr>
          <w:b/>
          <w:bCs/>
          <w:sz w:val="28"/>
          <w:szCs w:val="28"/>
          <w:u w:val="single"/>
        </w:rPr>
      </w:pPr>
      <w:r w:rsidRPr="00813ED4">
        <w:rPr>
          <w:b/>
          <w:bCs/>
          <w:sz w:val="28"/>
          <w:szCs w:val="28"/>
          <w:u w:val="single"/>
        </w:rPr>
        <w:t>Schedule Of Compensation</w:t>
      </w:r>
      <w:r>
        <w:rPr>
          <w:b/>
          <w:bCs/>
          <w:sz w:val="28"/>
          <w:szCs w:val="28"/>
          <w:u w:val="single"/>
        </w:rPr>
        <w:t>:</w:t>
      </w:r>
    </w:p>
    <w:p w14:paraId="340DAACF" w14:textId="77777777" w:rsidR="00674806" w:rsidRDefault="00674806" w:rsidP="00813ED4">
      <w:pPr>
        <w:jc w:val="both"/>
        <w:rPr>
          <w:b/>
          <w:bCs/>
          <w:sz w:val="28"/>
          <w:szCs w:val="28"/>
          <w:u w:val="single"/>
        </w:rPr>
      </w:pPr>
    </w:p>
    <w:tbl>
      <w:tblPr>
        <w:tblStyle w:val="TableGrid"/>
        <w:tblW w:w="0" w:type="auto"/>
        <w:tblLook w:val="04A0" w:firstRow="1" w:lastRow="0" w:firstColumn="1" w:lastColumn="0" w:noHBand="0" w:noVBand="1"/>
      </w:tblPr>
      <w:tblGrid>
        <w:gridCol w:w="6374"/>
        <w:gridCol w:w="2976"/>
      </w:tblGrid>
      <w:tr w:rsidR="00674806" w14:paraId="052B2F94" w14:textId="77777777" w:rsidTr="0066671F">
        <w:tc>
          <w:tcPr>
            <w:tcW w:w="6374" w:type="dxa"/>
          </w:tcPr>
          <w:p w14:paraId="3384EDD0" w14:textId="77777777" w:rsidR="00674806" w:rsidRPr="0066671F" w:rsidRDefault="00674806" w:rsidP="00674806">
            <w:pPr>
              <w:jc w:val="both"/>
            </w:pPr>
            <w:r w:rsidRPr="0066671F">
              <w:lastRenderedPageBreak/>
              <w:t>Accidental Death</w:t>
            </w:r>
          </w:p>
          <w:p w14:paraId="0DA419C2" w14:textId="77777777" w:rsidR="00674806" w:rsidRPr="0066671F" w:rsidRDefault="00674806" w:rsidP="00674806">
            <w:pPr>
              <w:jc w:val="both"/>
            </w:pPr>
            <w:r w:rsidRPr="0066671F">
              <w:t>Disability / Accidental death due to insect bites, snakes and animal bites.</w:t>
            </w:r>
          </w:p>
          <w:p w14:paraId="6B7CEF1B" w14:textId="77777777" w:rsidR="00674806" w:rsidRPr="0066671F" w:rsidRDefault="00674806" w:rsidP="00674806">
            <w:pPr>
              <w:jc w:val="both"/>
            </w:pPr>
            <w:r w:rsidRPr="0066671F">
              <w:t>Death during child birth or during caesarean operation at the time of child birth.</w:t>
            </w:r>
          </w:p>
          <w:p w14:paraId="1A3A3AEE" w14:textId="32EDD186" w:rsidR="00674806" w:rsidRPr="0066671F" w:rsidRDefault="00674806" w:rsidP="00674806">
            <w:pPr>
              <w:jc w:val="both"/>
              <w:rPr>
                <w:b/>
                <w:bCs/>
                <w:u w:val="single"/>
              </w:rPr>
            </w:pPr>
            <w:r w:rsidRPr="0066671F">
              <w:t>Death injury due to riot and strike, civil commotion</w:t>
            </w:r>
          </w:p>
        </w:tc>
        <w:tc>
          <w:tcPr>
            <w:tcW w:w="2976" w:type="dxa"/>
          </w:tcPr>
          <w:p w14:paraId="01D95C3F" w14:textId="77777777" w:rsidR="0066671F" w:rsidRPr="0066671F" w:rsidRDefault="0066671F" w:rsidP="0066671F">
            <w:pPr>
              <w:jc w:val="center"/>
              <w:rPr>
                <w:b/>
                <w:bCs/>
              </w:rPr>
            </w:pPr>
          </w:p>
          <w:p w14:paraId="4A35E6ED" w14:textId="77777777" w:rsidR="0066671F" w:rsidRPr="0066671F" w:rsidRDefault="0066671F" w:rsidP="0066671F">
            <w:pPr>
              <w:jc w:val="center"/>
              <w:rPr>
                <w:b/>
                <w:bCs/>
              </w:rPr>
            </w:pPr>
          </w:p>
          <w:p w14:paraId="46F3770E" w14:textId="0AB483EE" w:rsidR="00674806" w:rsidRPr="0066671F" w:rsidRDefault="0066671F" w:rsidP="0066671F">
            <w:pPr>
              <w:jc w:val="center"/>
              <w:rPr>
                <w:b/>
                <w:bCs/>
              </w:rPr>
            </w:pPr>
            <w:r w:rsidRPr="0066671F">
              <w:rPr>
                <w:b/>
                <w:bCs/>
              </w:rPr>
              <w:t>Capital Sum Insured</w:t>
            </w:r>
          </w:p>
        </w:tc>
      </w:tr>
      <w:tr w:rsidR="00674806" w14:paraId="6ACC2DB0" w14:textId="77777777" w:rsidTr="0066671F">
        <w:tc>
          <w:tcPr>
            <w:tcW w:w="6374" w:type="dxa"/>
          </w:tcPr>
          <w:p w14:paraId="52F795A3" w14:textId="77777777" w:rsidR="00674806" w:rsidRPr="0066671F" w:rsidRDefault="00674806" w:rsidP="00674806">
            <w:pPr>
              <w:jc w:val="both"/>
            </w:pPr>
            <w:r w:rsidRPr="0066671F">
              <w:t>Bodily injury due to accident causing permanent or partial disability</w:t>
            </w:r>
          </w:p>
          <w:p w14:paraId="64CCEBEC" w14:textId="7F346B59" w:rsidR="00674806" w:rsidRPr="0066671F" w:rsidRDefault="00674806" w:rsidP="00674806">
            <w:pPr>
              <w:jc w:val="both"/>
            </w:pPr>
            <w:r w:rsidRPr="0066671F">
              <w:t>Bodily injury due to riot and strike, civil commotion</w:t>
            </w:r>
          </w:p>
        </w:tc>
        <w:tc>
          <w:tcPr>
            <w:tcW w:w="2976" w:type="dxa"/>
          </w:tcPr>
          <w:p w14:paraId="2483AE8D" w14:textId="70E63D26" w:rsidR="00674806" w:rsidRPr="0066671F" w:rsidRDefault="0066671F" w:rsidP="0066671F">
            <w:pPr>
              <w:jc w:val="center"/>
              <w:rPr>
                <w:b/>
                <w:bCs/>
              </w:rPr>
            </w:pPr>
            <w:r w:rsidRPr="0066671F">
              <w:rPr>
                <w:b/>
                <w:bCs/>
              </w:rPr>
              <w:t>As per Schedule Attached</w:t>
            </w:r>
          </w:p>
        </w:tc>
      </w:tr>
      <w:tr w:rsidR="00674806" w14:paraId="0E4777AA" w14:textId="77777777" w:rsidTr="0066671F">
        <w:tc>
          <w:tcPr>
            <w:tcW w:w="6374" w:type="dxa"/>
          </w:tcPr>
          <w:p w14:paraId="3601AA4E" w14:textId="3897DACB" w:rsidR="00674806" w:rsidRPr="0066671F" w:rsidRDefault="00674806" w:rsidP="00813ED4">
            <w:pPr>
              <w:jc w:val="both"/>
            </w:pPr>
            <w:r w:rsidRPr="0066671F">
              <w:t>Loss or Damage to household goods/personal effects due to fire/lightening, riots, storm, typhoon, flood, cyclone and earthquake</w:t>
            </w:r>
          </w:p>
        </w:tc>
        <w:tc>
          <w:tcPr>
            <w:tcW w:w="2976" w:type="dxa"/>
          </w:tcPr>
          <w:p w14:paraId="78EF456E" w14:textId="679FC42B" w:rsidR="00674806" w:rsidRPr="0066671F" w:rsidRDefault="0066671F" w:rsidP="0066671F">
            <w:pPr>
              <w:jc w:val="center"/>
              <w:rPr>
                <w:b/>
                <w:bCs/>
              </w:rPr>
            </w:pPr>
            <w:r w:rsidRPr="0066671F">
              <w:rPr>
                <w:b/>
                <w:bCs/>
              </w:rPr>
              <w:t>25% of the Sum Insured</w:t>
            </w:r>
          </w:p>
        </w:tc>
      </w:tr>
      <w:tr w:rsidR="00674806" w14:paraId="22EBE33B" w14:textId="77777777" w:rsidTr="0066671F">
        <w:tc>
          <w:tcPr>
            <w:tcW w:w="6374" w:type="dxa"/>
          </w:tcPr>
          <w:p w14:paraId="66C65B0B" w14:textId="14662E98" w:rsidR="00674806" w:rsidRDefault="00674806" w:rsidP="00674806">
            <w:pPr>
              <w:jc w:val="both"/>
              <w:rPr>
                <w:b/>
                <w:bCs/>
                <w:sz w:val="28"/>
                <w:szCs w:val="28"/>
                <w:u w:val="single"/>
              </w:rPr>
            </w:pPr>
            <w:r w:rsidRPr="00A02AC6">
              <w:t xml:space="preserve">Trauma Allowance </w:t>
            </w:r>
            <w:r w:rsidR="00C1316B" w:rsidRPr="00A02AC6">
              <w:t>in case</w:t>
            </w:r>
            <w:r w:rsidRPr="00A02AC6">
              <w:t xml:space="preserve"> of Rape, Road bully, robbery, acid victim</w:t>
            </w:r>
          </w:p>
        </w:tc>
        <w:tc>
          <w:tcPr>
            <w:tcW w:w="2976" w:type="dxa"/>
          </w:tcPr>
          <w:p w14:paraId="629FAE3A" w14:textId="52069F30" w:rsidR="00674806" w:rsidRPr="0066671F" w:rsidRDefault="00AC7DBF" w:rsidP="0066671F">
            <w:pPr>
              <w:jc w:val="center"/>
              <w:rPr>
                <w:b/>
                <w:bCs/>
                <w:sz w:val="28"/>
                <w:szCs w:val="28"/>
                <w:u w:val="single"/>
              </w:rPr>
            </w:pPr>
            <w:r w:rsidRPr="0066671F">
              <w:rPr>
                <w:b/>
                <w:bCs/>
              </w:rPr>
              <w:t>25% of the Sum Insured</w:t>
            </w:r>
          </w:p>
        </w:tc>
      </w:tr>
      <w:tr w:rsidR="00674806" w14:paraId="06108506" w14:textId="77777777" w:rsidTr="0066671F">
        <w:tc>
          <w:tcPr>
            <w:tcW w:w="6374" w:type="dxa"/>
          </w:tcPr>
          <w:p w14:paraId="4E790116" w14:textId="5EB1CC15" w:rsidR="00674806" w:rsidRDefault="00674806" w:rsidP="00674806">
            <w:pPr>
              <w:jc w:val="both"/>
              <w:rPr>
                <w:b/>
                <w:bCs/>
                <w:sz w:val="28"/>
                <w:szCs w:val="28"/>
                <w:u w:val="single"/>
              </w:rPr>
            </w:pPr>
            <w:r w:rsidRPr="00A02AC6">
              <w:t>Permanent total loss of sight of both eyes</w:t>
            </w:r>
          </w:p>
        </w:tc>
        <w:tc>
          <w:tcPr>
            <w:tcW w:w="2976" w:type="dxa"/>
          </w:tcPr>
          <w:p w14:paraId="132B7ABE" w14:textId="65EF1F70" w:rsidR="00674806" w:rsidRPr="0066671F" w:rsidRDefault="00674806" w:rsidP="0066671F">
            <w:pPr>
              <w:jc w:val="center"/>
              <w:rPr>
                <w:b/>
                <w:bCs/>
                <w:sz w:val="28"/>
                <w:szCs w:val="28"/>
                <w:u w:val="single"/>
              </w:rPr>
            </w:pPr>
            <w:r w:rsidRPr="0066671F">
              <w:rPr>
                <w:b/>
                <w:bCs/>
              </w:rPr>
              <w:t>100%</w:t>
            </w:r>
          </w:p>
        </w:tc>
      </w:tr>
      <w:tr w:rsidR="00674806" w14:paraId="39C2F5BE" w14:textId="77777777" w:rsidTr="0066671F">
        <w:tc>
          <w:tcPr>
            <w:tcW w:w="6374" w:type="dxa"/>
          </w:tcPr>
          <w:p w14:paraId="42CBDAEC" w14:textId="2195F56A" w:rsidR="00674806" w:rsidRDefault="00674806" w:rsidP="00674806">
            <w:pPr>
              <w:jc w:val="both"/>
              <w:rPr>
                <w:b/>
                <w:bCs/>
                <w:sz w:val="28"/>
                <w:szCs w:val="28"/>
                <w:u w:val="single"/>
              </w:rPr>
            </w:pPr>
            <w:r w:rsidRPr="00A02AC6">
              <w:t>Total loss or permanent total loss of use of two limbs</w:t>
            </w:r>
          </w:p>
        </w:tc>
        <w:tc>
          <w:tcPr>
            <w:tcW w:w="2976" w:type="dxa"/>
          </w:tcPr>
          <w:p w14:paraId="219A5BDD" w14:textId="10F4A24D" w:rsidR="00674806" w:rsidRPr="0066671F" w:rsidRDefault="00674806" w:rsidP="0066671F">
            <w:pPr>
              <w:jc w:val="center"/>
              <w:rPr>
                <w:b/>
                <w:bCs/>
                <w:sz w:val="28"/>
                <w:szCs w:val="28"/>
                <w:u w:val="single"/>
              </w:rPr>
            </w:pPr>
            <w:r w:rsidRPr="0066671F">
              <w:rPr>
                <w:b/>
                <w:bCs/>
              </w:rPr>
              <w:t>100%</w:t>
            </w:r>
          </w:p>
        </w:tc>
      </w:tr>
      <w:tr w:rsidR="00674806" w14:paraId="36C4B02F" w14:textId="77777777" w:rsidTr="0066671F">
        <w:tc>
          <w:tcPr>
            <w:tcW w:w="6374" w:type="dxa"/>
          </w:tcPr>
          <w:p w14:paraId="075A464E" w14:textId="14031FB2" w:rsidR="00674806" w:rsidRDefault="00674806" w:rsidP="00674806">
            <w:pPr>
              <w:jc w:val="both"/>
              <w:rPr>
                <w:b/>
                <w:bCs/>
                <w:sz w:val="28"/>
                <w:szCs w:val="28"/>
                <w:u w:val="single"/>
              </w:rPr>
            </w:pPr>
            <w:r w:rsidRPr="00A02AC6">
              <w:t>Total loss or permanent total loss of use of right arm</w:t>
            </w:r>
          </w:p>
        </w:tc>
        <w:tc>
          <w:tcPr>
            <w:tcW w:w="2976" w:type="dxa"/>
          </w:tcPr>
          <w:p w14:paraId="2D47CE5E" w14:textId="56E39A39" w:rsidR="00674806" w:rsidRPr="0066671F" w:rsidRDefault="00674806" w:rsidP="0066671F">
            <w:pPr>
              <w:jc w:val="center"/>
              <w:rPr>
                <w:b/>
                <w:bCs/>
                <w:sz w:val="28"/>
                <w:szCs w:val="28"/>
                <w:u w:val="single"/>
              </w:rPr>
            </w:pPr>
            <w:r w:rsidRPr="0066671F">
              <w:rPr>
                <w:b/>
                <w:bCs/>
              </w:rPr>
              <w:t>75%</w:t>
            </w:r>
          </w:p>
        </w:tc>
      </w:tr>
      <w:tr w:rsidR="00674806" w14:paraId="6E7A9689" w14:textId="77777777" w:rsidTr="0066671F">
        <w:tc>
          <w:tcPr>
            <w:tcW w:w="6374" w:type="dxa"/>
          </w:tcPr>
          <w:p w14:paraId="32A7D238" w14:textId="74A05D23" w:rsidR="00674806" w:rsidRDefault="00674806" w:rsidP="00674806">
            <w:pPr>
              <w:jc w:val="both"/>
              <w:rPr>
                <w:b/>
                <w:bCs/>
                <w:sz w:val="28"/>
                <w:szCs w:val="28"/>
                <w:u w:val="single"/>
              </w:rPr>
            </w:pPr>
            <w:r w:rsidRPr="00A02AC6">
              <w:t>Total loss or permanent total loss of use of left arm</w:t>
            </w:r>
          </w:p>
        </w:tc>
        <w:tc>
          <w:tcPr>
            <w:tcW w:w="2976" w:type="dxa"/>
          </w:tcPr>
          <w:p w14:paraId="6B386B55" w14:textId="4721FF27" w:rsidR="00674806" w:rsidRPr="0066671F" w:rsidRDefault="00674806" w:rsidP="0066671F">
            <w:pPr>
              <w:jc w:val="center"/>
              <w:rPr>
                <w:b/>
                <w:bCs/>
                <w:sz w:val="28"/>
                <w:szCs w:val="28"/>
                <w:u w:val="single"/>
              </w:rPr>
            </w:pPr>
            <w:r w:rsidRPr="0066671F">
              <w:rPr>
                <w:b/>
                <w:bCs/>
              </w:rPr>
              <w:t>60%</w:t>
            </w:r>
          </w:p>
        </w:tc>
      </w:tr>
      <w:tr w:rsidR="00674806" w14:paraId="640BCAD7" w14:textId="77777777" w:rsidTr="0066671F">
        <w:tc>
          <w:tcPr>
            <w:tcW w:w="6374" w:type="dxa"/>
          </w:tcPr>
          <w:p w14:paraId="6FEDECF1" w14:textId="7E464352" w:rsidR="00674806" w:rsidRDefault="00674806" w:rsidP="00674806">
            <w:pPr>
              <w:jc w:val="both"/>
              <w:rPr>
                <w:b/>
                <w:bCs/>
                <w:sz w:val="28"/>
                <w:szCs w:val="28"/>
                <w:u w:val="single"/>
              </w:rPr>
            </w:pPr>
            <w:r w:rsidRPr="00A02AC6">
              <w:t>Total loss or permanent total loss of use of right forearm</w:t>
            </w:r>
          </w:p>
        </w:tc>
        <w:tc>
          <w:tcPr>
            <w:tcW w:w="2976" w:type="dxa"/>
          </w:tcPr>
          <w:p w14:paraId="15A7DE67" w14:textId="68919DEB" w:rsidR="00674806" w:rsidRPr="0066671F" w:rsidRDefault="00674806" w:rsidP="0066671F">
            <w:pPr>
              <w:jc w:val="center"/>
              <w:rPr>
                <w:b/>
                <w:bCs/>
                <w:sz w:val="28"/>
                <w:szCs w:val="28"/>
                <w:u w:val="single"/>
              </w:rPr>
            </w:pPr>
            <w:r w:rsidRPr="0066671F">
              <w:rPr>
                <w:b/>
                <w:bCs/>
              </w:rPr>
              <w:t>65%</w:t>
            </w:r>
          </w:p>
        </w:tc>
      </w:tr>
      <w:tr w:rsidR="00674806" w14:paraId="25DA3559" w14:textId="77777777" w:rsidTr="0066671F">
        <w:tc>
          <w:tcPr>
            <w:tcW w:w="6374" w:type="dxa"/>
          </w:tcPr>
          <w:p w14:paraId="33718780" w14:textId="35642766" w:rsidR="00674806" w:rsidRDefault="00674806" w:rsidP="00674806">
            <w:pPr>
              <w:jc w:val="both"/>
              <w:rPr>
                <w:b/>
                <w:bCs/>
                <w:sz w:val="28"/>
                <w:szCs w:val="28"/>
                <w:u w:val="single"/>
              </w:rPr>
            </w:pPr>
            <w:r w:rsidRPr="00A02AC6">
              <w:t>Total loss or permanent total loss of use of left forearm</w:t>
            </w:r>
          </w:p>
        </w:tc>
        <w:tc>
          <w:tcPr>
            <w:tcW w:w="2976" w:type="dxa"/>
          </w:tcPr>
          <w:p w14:paraId="25681AD5" w14:textId="5E484487" w:rsidR="00674806" w:rsidRPr="0066671F" w:rsidRDefault="00674806" w:rsidP="0066671F">
            <w:pPr>
              <w:jc w:val="center"/>
              <w:rPr>
                <w:b/>
                <w:bCs/>
                <w:sz w:val="28"/>
                <w:szCs w:val="28"/>
                <w:u w:val="single"/>
              </w:rPr>
            </w:pPr>
            <w:r w:rsidRPr="0066671F">
              <w:rPr>
                <w:b/>
                <w:bCs/>
              </w:rPr>
              <w:t>55%</w:t>
            </w:r>
          </w:p>
        </w:tc>
      </w:tr>
      <w:tr w:rsidR="00674806" w14:paraId="5F483AA0" w14:textId="77777777" w:rsidTr="0066671F">
        <w:tc>
          <w:tcPr>
            <w:tcW w:w="6374" w:type="dxa"/>
          </w:tcPr>
          <w:p w14:paraId="3F3D5440" w14:textId="1579CC08" w:rsidR="00674806" w:rsidRDefault="00674806" w:rsidP="00674806">
            <w:pPr>
              <w:jc w:val="both"/>
              <w:rPr>
                <w:b/>
                <w:bCs/>
                <w:sz w:val="28"/>
                <w:szCs w:val="28"/>
                <w:u w:val="single"/>
              </w:rPr>
            </w:pPr>
            <w:r w:rsidRPr="00A02AC6">
              <w:t>Total loss or permanent total loss of use right hand</w:t>
            </w:r>
          </w:p>
        </w:tc>
        <w:tc>
          <w:tcPr>
            <w:tcW w:w="2976" w:type="dxa"/>
          </w:tcPr>
          <w:p w14:paraId="2ED5E894" w14:textId="7C951257" w:rsidR="00674806" w:rsidRPr="0066671F" w:rsidRDefault="00674806" w:rsidP="0066671F">
            <w:pPr>
              <w:jc w:val="center"/>
              <w:rPr>
                <w:b/>
                <w:bCs/>
                <w:sz w:val="28"/>
                <w:szCs w:val="28"/>
                <w:u w:val="single"/>
              </w:rPr>
            </w:pPr>
            <w:r w:rsidRPr="0066671F">
              <w:rPr>
                <w:b/>
                <w:bCs/>
              </w:rPr>
              <w:t>60%</w:t>
            </w:r>
          </w:p>
        </w:tc>
      </w:tr>
      <w:tr w:rsidR="00674806" w14:paraId="761128ED" w14:textId="77777777" w:rsidTr="0066671F">
        <w:tc>
          <w:tcPr>
            <w:tcW w:w="6374" w:type="dxa"/>
          </w:tcPr>
          <w:p w14:paraId="70FDE330" w14:textId="7DED7FB9" w:rsidR="00674806" w:rsidRDefault="00674806" w:rsidP="00674806">
            <w:pPr>
              <w:jc w:val="both"/>
              <w:rPr>
                <w:b/>
                <w:bCs/>
                <w:sz w:val="28"/>
                <w:szCs w:val="28"/>
                <w:u w:val="single"/>
              </w:rPr>
            </w:pPr>
            <w:r w:rsidRPr="00A02AC6">
              <w:t>Total loss or permanent total loss of use left hand</w:t>
            </w:r>
          </w:p>
        </w:tc>
        <w:tc>
          <w:tcPr>
            <w:tcW w:w="2976" w:type="dxa"/>
          </w:tcPr>
          <w:p w14:paraId="5701AB30" w14:textId="1B49E09C" w:rsidR="00674806" w:rsidRPr="0066671F" w:rsidRDefault="00674806" w:rsidP="0066671F">
            <w:pPr>
              <w:jc w:val="center"/>
              <w:rPr>
                <w:b/>
                <w:bCs/>
                <w:sz w:val="28"/>
                <w:szCs w:val="28"/>
                <w:u w:val="single"/>
              </w:rPr>
            </w:pPr>
            <w:r w:rsidRPr="0066671F">
              <w:rPr>
                <w:b/>
                <w:bCs/>
              </w:rPr>
              <w:t>50%</w:t>
            </w:r>
          </w:p>
        </w:tc>
      </w:tr>
      <w:tr w:rsidR="0066671F" w14:paraId="7EB1E355" w14:textId="77777777" w:rsidTr="0066671F">
        <w:tc>
          <w:tcPr>
            <w:tcW w:w="6374" w:type="dxa"/>
          </w:tcPr>
          <w:p w14:paraId="0B5BF9CC" w14:textId="4F365B40" w:rsidR="0066671F" w:rsidRDefault="0066671F" w:rsidP="0066671F">
            <w:pPr>
              <w:jc w:val="both"/>
              <w:rPr>
                <w:b/>
                <w:bCs/>
                <w:sz w:val="28"/>
                <w:szCs w:val="28"/>
                <w:u w:val="single"/>
              </w:rPr>
            </w:pPr>
            <w:r w:rsidRPr="00740765">
              <w:t>Total loss or permanent total loss of use thigh</w:t>
            </w:r>
          </w:p>
        </w:tc>
        <w:tc>
          <w:tcPr>
            <w:tcW w:w="2976" w:type="dxa"/>
          </w:tcPr>
          <w:p w14:paraId="628AB796" w14:textId="73578DA6" w:rsidR="0066671F" w:rsidRPr="0066671F" w:rsidRDefault="0066671F" w:rsidP="0066671F">
            <w:pPr>
              <w:jc w:val="center"/>
              <w:rPr>
                <w:b/>
                <w:bCs/>
                <w:sz w:val="28"/>
                <w:szCs w:val="28"/>
                <w:u w:val="single"/>
              </w:rPr>
            </w:pPr>
            <w:r w:rsidRPr="0066671F">
              <w:rPr>
                <w:b/>
                <w:bCs/>
              </w:rPr>
              <w:t>60%</w:t>
            </w:r>
          </w:p>
        </w:tc>
      </w:tr>
      <w:tr w:rsidR="0066671F" w14:paraId="094A3646" w14:textId="77777777" w:rsidTr="0066671F">
        <w:tc>
          <w:tcPr>
            <w:tcW w:w="6374" w:type="dxa"/>
          </w:tcPr>
          <w:p w14:paraId="096B3F06" w14:textId="00E20CA0" w:rsidR="0066671F" w:rsidRDefault="0066671F" w:rsidP="0066671F">
            <w:pPr>
              <w:jc w:val="both"/>
              <w:rPr>
                <w:b/>
                <w:bCs/>
                <w:sz w:val="28"/>
                <w:szCs w:val="28"/>
                <w:u w:val="single"/>
              </w:rPr>
            </w:pPr>
            <w:r w:rsidRPr="00740765">
              <w:t>Total loss or permanent total loss of leg at or below the knee</w:t>
            </w:r>
          </w:p>
        </w:tc>
        <w:tc>
          <w:tcPr>
            <w:tcW w:w="2976" w:type="dxa"/>
          </w:tcPr>
          <w:p w14:paraId="725D887E" w14:textId="7B0AF837" w:rsidR="0066671F" w:rsidRPr="0066671F" w:rsidRDefault="0066671F" w:rsidP="0066671F">
            <w:pPr>
              <w:jc w:val="center"/>
              <w:rPr>
                <w:b/>
                <w:bCs/>
                <w:sz w:val="28"/>
                <w:szCs w:val="28"/>
                <w:u w:val="single"/>
              </w:rPr>
            </w:pPr>
            <w:r w:rsidRPr="0066671F">
              <w:rPr>
                <w:b/>
                <w:bCs/>
              </w:rPr>
              <w:t>50%</w:t>
            </w:r>
          </w:p>
        </w:tc>
      </w:tr>
      <w:tr w:rsidR="0066671F" w14:paraId="5C13984E" w14:textId="77777777" w:rsidTr="0066671F">
        <w:tc>
          <w:tcPr>
            <w:tcW w:w="6374" w:type="dxa"/>
          </w:tcPr>
          <w:p w14:paraId="7F10CF80" w14:textId="6EE1489F" w:rsidR="0066671F" w:rsidRDefault="0066671F" w:rsidP="0066671F">
            <w:pPr>
              <w:jc w:val="both"/>
              <w:rPr>
                <w:b/>
                <w:bCs/>
                <w:sz w:val="28"/>
                <w:szCs w:val="28"/>
                <w:u w:val="single"/>
              </w:rPr>
            </w:pPr>
            <w:r w:rsidRPr="00740765">
              <w:t>Total loss or permanent total loss of use of foot</w:t>
            </w:r>
          </w:p>
        </w:tc>
        <w:tc>
          <w:tcPr>
            <w:tcW w:w="2976" w:type="dxa"/>
          </w:tcPr>
          <w:p w14:paraId="42F56AEB" w14:textId="53ABDDB1" w:rsidR="0066671F" w:rsidRPr="0066671F" w:rsidRDefault="0066671F" w:rsidP="0066671F">
            <w:pPr>
              <w:jc w:val="center"/>
              <w:rPr>
                <w:b/>
                <w:bCs/>
                <w:sz w:val="28"/>
                <w:szCs w:val="28"/>
                <w:u w:val="single"/>
              </w:rPr>
            </w:pPr>
            <w:r w:rsidRPr="0066671F">
              <w:rPr>
                <w:b/>
                <w:bCs/>
              </w:rPr>
              <w:t>40%</w:t>
            </w:r>
          </w:p>
        </w:tc>
      </w:tr>
      <w:tr w:rsidR="0066671F" w14:paraId="2B589985" w14:textId="77777777" w:rsidTr="0066671F">
        <w:tc>
          <w:tcPr>
            <w:tcW w:w="6374" w:type="dxa"/>
          </w:tcPr>
          <w:p w14:paraId="76C6C77E" w14:textId="0364B8BB" w:rsidR="0066671F" w:rsidRDefault="0066671F" w:rsidP="0066671F">
            <w:pPr>
              <w:jc w:val="both"/>
              <w:rPr>
                <w:b/>
                <w:bCs/>
                <w:sz w:val="28"/>
                <w:szCs w:val="28"/>
                <w:u w:val="single"/>
              </w:rPr>
            </w:pPr>
            <w:r w:rsidRPr="00740765">
              <w:t>Permanent total loss of sight of the one eye</w:t>
            </w:r>
          </w:p>
        </w:tc>
        <w:tc>
          <w:tcPr>
            <w:tcW w:w="2976" w:type="dxa"/>
          </w:tcPr>
          <w:p w14:paraId="42E020D6" w14:textId="4A0F80DA" w:rsidR="0066671F" w:rsidRPr="0066671F" w:rsidRDefault="0066671F" w:rsidP="0066671F">
            <w:pPr>
              <w:jc w:val="center"/>
              <w:rPr>
                <w:b/>
                <w:bCs/>
                <w:sz w:val="28"/>
                <w:szCs w:val="28"/>
                <w:u w:val="single"/>
              </w:rPr>
            </w:pPr>
            <w:r w:rsidRPr="0066671F">
              <w:rPr>
                <w:b/>
                <w:bCs/>
              </w:rPr>
              <w:t>50%</w:t>
            </w:r>
          </w:p>
        </w:tc>
      </w:tr>
      <w:tr w:rsidR="0066671F" w14:paraId="4935A33A" w14:textId="77777777" w:rsidTr="0066671F">
        <w:tc>
          <w:tcPr>
            <w:tcW w:w="6374" w:type="dxa"/>
          </w:tcPr>
          <w:p w14:paraId="01064CC0" w14:textId="4FCEF766" w:rsidR="0066671F" w:rsidRDefault="0066671F" w:rsidP="0066671F">
            <w:pPr>
              <w:jc w:val="both"/>
              <w:rPr>
                <w:b/>
                <w:bCs/>
                <w:sz w:val="28"/>
                <w:szCs w:val="28"/>
                <w:u w:val="single"/>
              </w:rPr>
            </w:pPr>
            <w:r w:rsidRPr="00740765">
              <w:t>Permanent total deafness in two ears</w:t>
            </w:r>
          </w:p>
        </w:tc>
        <w:tc>
          <w:tcPr>
            <w:tcW w:w="2976" w:type="dxa"/>
          </w:tcPr>
          <w:p w14:paraId="69BB1586" w14:textId="51F5D37A" w:rsidR="0066671F" w:rsidRPr="0066671F" w:rsidRDefault="0066671F" w:rsidP="0066671F">
            <w:pPr>
              <w:jc w:val="center"/>
              <w:rPr>
                <w:b/>
                <w:bCs/>
                <w:sz w:val="28"/>
                <w:szCs w:val="28"/>
                <w:u w:val="single"/>
              </w:rPr>
            </w:pPr>
            <w:r w:rsidRPr="0066671F">
              <w:rPr>
                <w:b/>
                <w:bCs/>
              </w:rPr>
              <w:t>50%</w:t>
            </w:r>
          </w:p>
        </w:tc>
      </w:tr>
      <w:tr w:rsidR="0066671F" w14:paraId="6E739FCB" w14:textId="77777777" w:rsidTr="0066671F">
        <w:tc>
          <w:tcPr>
            <w:tcW w:w="6374" w:type="dxa"/>
          </w:tcPr>
          <w:p w14:paraId="29C3BC71" w14:textId="5EBEDDD7" w:rsidR="0066671F" w:rsidRDefault="0066671F" w:rsidP="0066671F">
            <w:pPr>
              <w:jc w:val="both"/>
              <w:rPr>
                <w:b/>
                <w:bCs/>
                <w:sz w:val="28"/>
                <w:szCs w:val="28"/>
                <w:u w:val="single"/>
              </w:rPr>
            </w:pPr>
            <w:r w:rsidRPr="00740765">
              <w:t>Permanent total deafness in one ear</w:t>
            </w:r>
          </w:p>
        </w:tc>
        <w:tc>
          <w:tcPr>
            <w:tcW w:w="2976" w:type="dxa"/>
          </w:tcPr>
          <w:p w14:paraId="552102C2" w14:textId="5B5157DF" w:rsidR="0066671F" w:rsidRPr="0066671F" w:rsidRDefault="0066671F" w:rsidP="0066671F">
            <w:pPr>
              <w:jc w:val="center"/>
              <w:rPr>
                <w:b/>
                <w:bCs/>
                <w:sz w:val="28"/>
                <w:szCs w:val="28"/>
                <w:u w:val="single"/>
              </w:rPr>
            </w:pPr>
            <w:r w:rsidRPr="0066671F">
              <w:rPr>
                <w:b/>
                <w:bCs/>
              </w:rPr>
              <w:t>15%</w:t>
            </w:r>
          </w:p>
        </w:tc>
      </w:tr>
      <w:tr w:rsidR="0066671F" w14:paraId="1A35616A" w14:textId="77777777" w:rsidTr="0066671F">
        <w:tc>
          <w:tcPr>
            <w:tcW w:w="6374" w:type="dxa"/>
          </w:tcPr>
          <w:p w14:paraId="64C62E59" w14:textId="5AA4ECE3" w:rsidR="0066671F" w:rsidRDefault="0066671F" w:rsidP="0066671F">
            <w:pPr>
              <w:jc w:val="both"/>
              <w:rPr>
                <w:b/>
                <w:bCs/>
                <w:sz w:val="28"/>
                <w:szCs w:val="28"/>
                <w:u w:val="single"/>
              </w:rPr>
            </w:pPr>
            <w:r w:rsidRPr="00740765">
              <w:t>Total loss or permanent total loss of use of thumb on right hand</w:t>
            </w:r>
          </w:p>
        </w:tc>
        <w:tc>
          <w:tcPr>
            <w:tcW w:w="2976" w:type="dxa"/>
          </w:tcPr>
          <w:p w14:paraId="21ECF310" w14:textId="0420A95E" w:rsidR="0066671F" w:rsidRPr="0066671F" w:rsidRDefault="0066671F" w:rsidP="0066671F">
            <w:pPr>
              <w:jc w:val="center"/>
              <w:rPr>
                <w:b/>
                <w:bCs/>
                <w:sz w:val="28"/>
                <w:szCs w:val="28"/>
                <w:u w:val="single"/>
              </w:rPr>
            </w:pPr>
            <w:r w:rsidRPr="0066671F">
              <w:rPr>
                <w:b/>
                <w:bCs/>
              </w:rPr>
              <w:t>25%</w:t>
            </w:r>
          </w:p>
        </w:tc>
      </w:tr>
      <w:tr w:rsidR="0066671F" w14:paraId="12E8A017" w14:textId="77777777" w:rsidTr="0066671F">
        <w:tc>
          <w:tcPr>
            <w:tcW w:w="6374" w:type="dxa"/>
          </w:tcPr>
          <w:p w14:paraId="0CE6E69E" w14:textId="740E3A03" w:rsidR="0066671F" w:rsidRDefault="0066671F" w:rsidP="0066671F">
            <w:pPr>
              <w:jc w:val="both"/>
              <w:rPr>
                <w:b/>
                <w:bCs/>
                <w:sz w:val="28"/>
                <w:szCs w:val="28"/>
                <w:u w:val="single"/>
              </w:rPr>
            </w:pPr>
            <w:r w:rsidRPr="00740765">
              <w:t>Total loss or permanent total loss of use of thumb on left hand</w:t>
            </w:r>
          </w:p>
        </w:tc>
        <w:tc>
          <w:tcPr>
            <w:tcW w:w="2976" w:type="dxa"/>
          </w:tcPr>
          <w:p w14:paraId="1129FD57" w14:textId="60D46E23" w:rsidR="0066671F" w:rsidRPr="0066671F" w:rsidRDefault="0066671F" w:rsidP="0066671F">
            <w:pPr>
              <w:jc w:val="center"/>
              <w:rPr>
                <w:b/>
                <w:bCs/>
                <w:sz w:val="28"/>
                <w:szCs w:val="28"/>
                <w:u w:val="single"/>
              </w:rPr>
            </w:pPr>
            <w:r w:rsidRPr="0066671F">
              <w:rPr>
                <w:b/>
                <w:bCs/>
              </w:rPr>
              <w:t>20%</w:t>
            </w:r>
          </w:p>
        </w:tc>
      </w:tr>
      <w:tr w:rsidR="0066671F" w14:paraId="4DEED1CA" w14:textId="77777777" w:rsidTr="0066671F">
        <w:tc>
          <w:tcPr>
            <w:tcW w:w="6374" w:type="dxa"/>
          </w:tcPr>
          <w:p w14:paraId="01524FA7" w14:textId="12E98C0F" w:rsidR="0066671F" w:rsidRDefault="0066671F" w:rsidP="0066671F">
            <w:pPr>
              <w:jc w:val="both"/>
              <w:rPr>
                <w:b/>
                <w:bCs/>
                <w:sz w:val="28"/>
                <w:szCs w:val="28"/>
                <w:u w:val="single"/>
              </w:rPr>
            </w:pPr>
            <w:r w:rsidRPr="00335BEC">
              <w:t>Total loss or permanent total loss of use of index finger on right hand</w:t>
            </w:r>
          </w:p>
        </w:tc>
        <w:tc>
          <w:tcPr>
            <w:tcW w:w="2976" w:type="dxa"/>
          </w:tcPr>
          <w:p w14:paraId="4DC65D1C" w14:textId="24AEC6AF" w:rsidR="0066671F" w:rsidRPr="0066671F" w:rsidRDefault="0066671F" w:rsidP="0066671F">
            <w:pPr>
              <w:jc w:val="center"/>
              <w:rPr>
                <w:b/>
                <w:bCs/>
                <w:sz w:val="28"/>
                <w:szCs w:val="28"/>
                <w:u w:val="single"/>
              </w:rPr>
            </w:pPr>
            <w:r w:rsidRPr="0066671F">
              <w:rPr>
                <w:b/>
                <w:bCs/>
              </w:rPr>
              <w:t>20%</w:t>
            </w:r>
          </w:p>
        </w:tc>
      </w:tr>
      <w:tr w:rsidR="0066671F" w14:paraId="01FE8D37" w14:textId="77777777" w:rsidTr="0066671F">
        <w:tc>
          <w:tcPr>
            <w:tcW w:w="6374" w:type="dxa"/>
          </w:tcPr>
          <w:p w14:paraId="5DF316C9" w14:textId="6008F9FE" w:rsidR="0066671F" w:rsidRDefault="0066671F" w:rsidP="0066671F">
            <w:pPr>
              <w:jc w:val="both"/>
              <w:rPr>
                <w:b/>
                <w:bCs/>
                <w:sz w:val="28"/>
                <w:szCs w:val="28"/>
                <w:u w:val="single"/>
              </w:rPr>
            </w:pPr>
            <w:r w:rsidRPr="00335BEC">
              <w:t>Total loss or permanent total loss of use of index finger on left hand</w:t>
            </w:r>
          </w:p>
        </w:tc>
        <w:tc>
          <w:tcPr>
            <w:tcW w:w="2976" w:type="dxa"/>
          </w:tcPr>
          <w:p w14:paraId="51BE0625" w14:textId="536B7DFB" w:rsidR="0066671F" w:rsidRPr="0066671F" w:rsidRDefault="0066671F" w:rsidP="0066671F">
            <w:pPr>
              <w:jc w:val="center"/>
              <w:rPr>
                <w:b/>
                <w:bCs/>
                <w:sz w:val="28"/>
                <w:szCs w:val="28"/>
                <w:u w:val="single"/>
              </w:rPr>
            </w:pPr>
            <w:r w:rsidRPr="0066671F">
              <w:rPr>
                <w:b/>
                <w:bCs/>
              </w:rPr>
              <w:t>15%</w:t>
            </w:r>
          </w:p>
        </w:tc>
      </w:tr>
      <w:tr w:rsidR="0066671F" w14:paraId="7C691295" w14:textId="77777777" w:rsidTr="0066671F">
        <w:tc>
          <w:tcPr>
            <w:tcW w:w="6374" w:type="dxa"/>
          </w:tcPr>
          <w:p w14:paraId="1D7C2D4E" w14:textId="5DCCF7EC" w:rsidR="0066671F" w:rsidRDefault="0066671F" w:rsidP="0066671F">
            <w:pPr>
              <w:jc w:val="both"/>
              <w:rPr>
                <w:b/>
                <w:bCs/>
                <w:sz w:val="28"/>
                <w:szCs w:val="28"/>
                <w:u w:val="single"/>
              </w:rPr>
            </w:pPr>
            <w:r w:rsidRPr="00335BEC">
              <w:t>Total loss or permanent total loss of use of middle finger on right hand</w:t>
            </w:r>
          </w:p>
        </w:tc>
        <w:tc>
          <w:tcPr>
            <w:tcW w:w="2976" w:type="dxa"/>
          </w:tcPr>
          <w:p w14:paraId="3FE2D744" w14:textId="1B500E99" w:rsidR="0066671F" w:rsidRPr="0066671F" w:rsidRDefault="0066671F" w:rsidP="0066671F">
            <w:pPr>
              <w:jc w:val="center"/>
              <w:rPr>
                <w:b/>
                <w:bCs/>
                <w:sz w:val="28"/>
                <w:szCs w:val="28"/>
                <w:u w:val="single"/>
              </w:rPr>
            </w:pPr>
            <w:r w:rsidRPr="0066671F">
              <w:rPr>
                <w:b/>
                <w:bCs/>
              </w:rPr>
              <w:t>12%</w:t>
            </w:r>
          </w:p>
        </w:tc>
      </w:tr>
      <w:tr w:rsidR="0066671F" w14:paraId="1CB82BE3" w14:textId="77777777" w:rsidTr="0066671F">
        <w:tc>
          <w:tcPr>
            <w:tcW w:w="6374" w:type="dxa"/>
          </w:tcPr>
          <w:p w14:paraId="65FAD7E3" w14:textId="694CD2B4" w:rsidR="0066671F" w:rsidRDefault="0066671F" w:rsidP="0066671F">
            <w:pPr>
              <w:jc w:val="both"/>
              <w:rPr>
                <w:b/>
                <w:bCs/>
                <w:sz w:val="28"/>
                <w:szCs w:val="28"/>
                <w:u w:val="single"/>
              </w:rPr>
            </w:pPr>
            <w:r w:rsidRPr="00335BEC">
              <w:t>Total loss or permanent total loss of use of middle finger on left hand</w:t>
            </w:r>
          </w:p>
        </w:tc>
        <w:tc>
          <w:tcPr>
            <w:tcW w:w="2976" w:type="dxa"/>
          </w:tcPr>
          <w:p w14:paraId="6338FFBF" w14:textId="433C3C66" w:rsidR="0066671F" w:rsidRPr="0066671F" w:rsidRDefault="0066671F" w:rsidP="0066671F">
            <w:pPr>
              <w:jc w:val="center"/>
              <w:rPr>
                <w:b/>
                <w:bCs/>
                <w:sz w:val="28"/>
                <w:szCs w:val="28"/>
                <w:u w:val="single"/>
              </w:rPr>
            </w:pPr>
            <w:r w:rsidRPr="0066671F">
              <w:rPr>
                <w:b/>
                <w:bCs/>
              </w:rPr>
              <w:t>10%</w:t>
            </w:r>
          </w:p>
        </w:tc>
      </w:tr>
      <w:tr w:rsidR="0066671F" w14:paraId="68EE931C" w14:textId="77777777" w:rsidTr="0066671F">
        <w:tc>
          <w:tcPr>
            <w:tcW w:w="6374" w:type="dxa"/>
          </w:tcPr>
          <w:p w14:paraId="607873B6" w14:textId="78E5FC4D" w:rsidR="0066671F" w:rsidRDefault="0066671F" w:rsidP="0066671F">
            <w:pPr>
              <w:jc w:val="both"/>
              <w:rPr>
                <w:b/>
                <w:bCs/>
                <w:sz w:val="28"/>
                <w:szCs w:val="28"/>
                <w:u w:val="single"/>
              </w:rPr>
            </w:pPr>
            <w:r w:rsidRPr="00335BEC">
              <w:t>Total loss or permanent total loss of use of third(ring) finger on right hand</w:t>
            </w:r>
          </w:p>
        </w:tc>
        <w:tc>
          <w:tcPr>
            <w:tcW w:w="2976" w:type="dxa"/>
          </w:tcPr>
          <w:p w14:paraId="07FBFB91" w14:textId="2A0D21B7" w:rsidR="0066671F" w:rsidRPr="0066671F" w:rsidRDefault="0066671F" w:rsidP="0066671F">
            <w:pPr>
              <w:jc w:val="center"/>
              <w:rPr>
                <w:b/>
                <w:bCs/>
                <w:sz w:val="28"/>
                <w:szCs w:val="28"/>
                <w:u w:val="single"/>
              </w:rPr>
            </w:pPr>
            <w:r w:rsidRPr="0066671F">
              <w:rPr>
                <w:b/>
                <w:bCs/>
              </w:rPr>
              <w:t>10%</w:t>
            </w:r>
          </w:p>
        </w:tc>
      </w:tr>
      <w:tr w:rsidR="0066671F" w14:paraId="6ECFCA30" w14:textId="77777777" w:rsidTr="0066671F">
        <w:tc>
          <w:tcPr>
            <w:tcW w:w="6374" w:type="dxa"/>
          </w:tcPr>
          <w:p w14:paraId="238E842C" w14:textId="54D33A2D" w:rsidR="0066671F" w:rsidRDefault="0066671F" w:rsidP="0066671F">
            <w:pPr>
              <w:jc w:val="both"/>
              <w:rPr>
                <w:b/>
                <w:bCs/>
                <w:sz w:val="28"/>
                <w:szCs w:val="28"/>
                <w:u w:val="single"/>
              </w:rPr>
            </w:pPr>
            <w:r w:rsidRPr="00335BEC">
              <w:lastRenderedPageBreak/>
              <w:t>Total loss or permanent total loss of use of third(ring) finger on left hand</w:t>
            </w:r>
          </w:p>
        </w:tc>
        <w:tc>
          <w:tcPr>
            <w:tcW w:w="2976" w:type="dxa"/>
          </w:tcPr>
          <w:p w14:paraId="2D714E26" w14:textId="466BC23D" w:rsidR="0066671F" w:rsidRPr="0066671F" w:rsidRDefault="0066671F" w:rsidP="0066671F">
            <w:pPr>
              <w:jc w:val="center"/>
              <w:rPr>
                <w:b/>
                <w:bCs/>
                <w:sz w:val="28"/>
                <w:szCs w:val="28"/>
                <w:u w:val="single"/>
              </w:rPr>
            </w:pPr>
            <w:r w:rsidRPr="0066671F">
              <w:rPr>
                <w:b/>
                <w:bCs/>
              </w:rPr>
              <w:t>8%</w:t>
            </w:r>
          </w:p>
        </w:tc>
      </w:tr>
      <w:tr w:rsidR="0066671F" w14:paraId="17395C3B" w14:textId="77777777" w:rsidTr="0066671F">
        <w:tc>
          <w:tcPr>
            <w:tcW w:w="6374" w:type="dxa"/>
          </w:tcPr>
          <w:p w14:paraId="348C9118" w14:textId="2F077B99" w:rsidR="0066671F" w:rsidRDefault="0066671F" w:rsidP="0066671F">
            <w:pPr>
              <w:jc w:val="both"/>
              <w:rPr>
                <w:b/>
                <w:bCs/>
                <w:sz w:val="28"/>
                <w:szCs w:val="28"/>
                <w:u w:val="single"/>
              </w:rPr>
            </w:pPr>
            <w:r w:rsidRPr="00335BEC">
              <w:t>Total loss or permanent total loss of use of little finger on right hand</w:t>
            </w:r>
          </w:p>
        </w:tc>
        <w:tc>
          <w:tcPr>
            <w:tcW w:w="2976" w:type="dxa"/>
          </w:tcPr>
          <w:p w14:paraId="0FA710BA" w14:textId="4D1D6377" w:rsidR="0066671F" w:rsidRPr="0066671F" w:rsidRDefault="0066671F" w:rsidP="0066671F">
            <w:pPr>
              <w:jc w:val="center"/>
              <w:rPr>
                <w:b/>
                <w:bCs/>
                <w:sz w:val="28"/>
                <w:szCs w:val="28"/>
                <w:u w:val="single"/>
              </w:rPr>
            </w:pPr>
            <w:r w:rsidRPr="0066671F">
              <w:rPr>
                <w:b/>
                <w:bCs/>
              </w:rPr>
              <w:t>8%</w:t>
            </w:r>
          </w:p>
        </w:tc>
      </w:tr>
      <w:tr w:rsidR="0066671F" w14:paraId="26710862" w14:textId="77777777" w:rsidTr="0066671F">
        <w:tc>
          <w:tcPr>
            <w:tcW w:w="6374" w:type="dxa"/>
          </w:tcPr>
          <w:p w14:paraId="0E9400CE" w14:textId="7B7D9F9F" w:rsidR="0066671F" w:rsidRDefault="0066671F" w:rsidP="0066671F">
            <w:pPr>
              <w:jc w:val="both"/>
              <w:rPr>
                <w:b/>
                <w:bCs/>
                <w:sz w:val="28"/>
                <w:szCs w:val="28"/>
                <w:u w:val="single"/>
              </w:rPr>
            </w:pPr>
            <w:r w:rsidRPr="00335BEC">
              <w:t>Total loss or permanent total loss of use of little finger on left hand</w:t>
            </w:r>
          </w:p>
        </w:tc>
        <w:tc>
          <w:tcPr>
            <w:tcW w:w="2976" w:type="dxa"/>
          </w:tcPr>
          <w:p w14:paraId="5EEF893E" w14:textId="1D619D56" w:rsidR="0066671F" w:rsidRPr="0066671F" w:rsidRDefault="0066671F" w:rsidP="0066671F">
            <w:pPr>
              <w:jc w:val="center"/>
              <w:rPr>
                <w:b/>
                <w:bCs/>
                <w:sz w:val="28"/>
                <w:szCs w:val="28"/>
                <w:u w:val="single"/>
              </w:rPr>
            </w:pPr>
            <w:r w:rsidRPr="0066671F">
              <w:rPr>
                <w:b/>
                <w:bCs/>
              </w:rPr>
              <w:t>6%</w:t>
            </w:r>
          </w:p>
        </w:tc>
      </w:tr>
      <w:tr w:rsidR="0066671F" w14:paraId="55C3265C" w14:textId="77777777" w:rsidTr="0066671F">
        <w:tc>
          <w:tcPr>
            <w:tcW w:w="6374" w:type="dxa"/>
          </w:tcPr>
          <w:p w14:paraId="595B70EA" w14:textId="0BFBA9AA" w:rsidR="0066671F" w:rsidRDefault="0066671F" w:rsidP="0066671F">
            <w:pPr>
              <w:jc w:val="both"/>
              <w:rPr>
                <w:b/>
                <w:bCs/>
                <w:sz w:val="28"/>
                <w:szCs w:val="28"/>
                <w:u w:val="single"/>
              </w:rPr>
            </w:pPr>
            <w:r w:rsidRPr="00390B41">
              <w:t>Total loss or permanent total loss of use of big toe</w:t>
            </w:r>
          </w:p>
        </w:tc>
        <w:tc>
          <w:tcPr>
            <w:tcW w:w="2976" w:type="dxa"/>
          </w:tcPr>
          <w:p w14:paraId="2407AEA1" w14:textId="50A89EE5" w:rsidR="0066671F" w:rsidRPr="0066671F" w:rsidRDefault="0066671F" w:rsidP="0066671F">
            <w:pPr>
              <w:jc w:val="center"/>
              <w:rPr>
                <w:b/>
                <w:bCs/>
                <w:sz w:val="28"/>
                <w:szCs w:val="28"/>
                <w:u w:val="single"/>
              </w:rPr>
            </w:pPr>
            <w:r w:rsidRPr="0066671F">
              <w:rPr>
                <w:b/>
                <w:bCs/>
              </w:rPr>
              <w:t>5%</w:t>
            </w:r>
          </w:p>
        </w:tc>
      </w:tr>
      <w:tr w:rsidR="0066671F" w14:paraId="0F552247" w14:textId="77777777" w:rsidTr="0066671F">
        <w:tc>
          <w:tcPr>
            <w:tcW w:w="6374" w:type="dxa"/>
          </w:tcPr>
          <w:p w14:paraId="3AA38963" w14:textId="6FE4A39C" w:rsidR="0066671F" w:rsidRDefault="0066671F" w:rsidP="0066671F">
            <w:pPr>
              <w:jc w:val="both"/>
              <w:rPr>
                <w:b/>
                <w:bCs/>
                <w:sz w:val="28"/>
                <w:szCs w:val="28"/>
                <w:u w:val="single"/>
              </w:rPr>
            </w:pPr>
            <w:r w:rsidRPr="00390B41">
              <w:t>Total loss or permanent total loss of use of any other toe</w:t>
            </w:r>
          </w:p>
        </w:tc>
        <w:tc>
          <w:tcPr>
            <w:tcW w:w="2976" w:type="dxa"/>
          </w:tcPr>
          <w:p w14:paraId="2EDA7F5F" w14:textId="31659182" w:rsidR="0066671F" w:rsidRPr="0066671F" w:rsidRDefault="0066671F" w:rsidP="0066671F">
            <w:pPr>
              <w:jc w:val="center"/>
              <w:rPr>
                <w:b/>
                <w:bCs/>
                <w:sz w:val="28"/>
                <w:szCs w:val="28"/>
                <w:u w:val="single"/>
              </w:rPr>
            </w:pPr>
            <w:r w:rsidRPr="0066671F">
              <w:rPr>
                <w:b/>
                <w:bCs/>
              </w:rPr>
              <w:t>3%</w:t>
            </w:r>
          </w:p>
        </w:tc>
      </w:tr>
    </w:tbl>
    <w:p w14:paraId="473DAA87" w14:textId="77777777" w:rsidR="00972E6B" w:rsidRDefault="00972E6B" w:rsidP="00813ED4">
      <w:pPr>
        <w:jc w:val="both"/>
        <w:rPr>
          <w:b/>
          <w:bCs/>
          <w:sz w:val="28"/>
          <w:szCs w:val="28"/>
          <w:u w:val="single"/>
        </w:rPr>
      </w:pPr>
    </w:p>
    <w:p w14:paraId="634904E5" w14:textId="00D3DD99" w:rsidR="00400732" w:rsidRDefault="00400732" w:rsidP="00400732">
      <w:pPr>
        <w:jc w:val="both"/>
        <w:rPr>
          <w:sz w:val="28"/>
          <w:szCs w:val="28"/>
        </w:rPr>
      </w:pPr>
      <w:r w:rsidRPr="00400732">
        <w:rPr>
          <w:b/>
          <w:bCs/>
          <w:sz w:val="28"/>
          <w:szCs w:val="28"/>
          <w:u w:val="single"/>
        </w:rPr>
        <w:t>Premium</w:t>
      </w:r>
      <w:r>
        <w:rPr>
          <w:b/>
          <w:bCs/>
          <w:sz w:val="28"/>
          <w:szCs w:val="28"/>
          <w:u w:val="single"/>
        </w:rPr>
        <w:t xml:space="preserve"> </w:t>
      </w:r>
      <w:r w:rsidRPr="00400732">
        <w:rPr>
          <w:b/>
          <w:bCs/>
          <w:sz w:val="28"/>
          <w:szCs w:val="28"/>
          <w:u w:val="single"/>
        </w:rPr>
        <w:t>Rate</w:t>
      </w:r>
      <w:r>
        <w:rPr>
          <w:b/>
          <w:bCs/>
          <w:sz w:val="28"/>
          <w:szCs w:val="28"/>
          <w:u w:val="single"/>
        </w:rPr>
        <w:t xml:space="preserve">: </w:t>
      </w:r>
      <w:r w:rsidR="00C85415" w:rsidRPr="00C85415">
        <w:rPr>
          <w:sz w:val="28"/>
          <w:szCs w:val="28"/>
        </w:rPr>
        <w:t>The plan stipulates premium @0.50% per annum and sum insured minimum Tk.1 lakh and maximum Tk.10 lakh.</w:t>
      </w:r>
      <w:r w:rsidR="00C85415">
        <w:rPr>
          <w:sz w:val="28"/>
          <w:szCs w:val="28"/>
        </w:rPr>
        <w:t xml:space="preserve"> </w:t>
      </w:r>
      <w:r w:rsidR="00471611">
        <w:rPr>
          <w:sz w:val="28"/>
          <w:szCs w:val="28"/>
        </w:rPr>
        <w:t xml:space="preserve"> (All amount in BDT.)</w:t>
      </w:r>
    </w:p>
    <w:tbl>
      <w:tblPr>
        <w:tblStyle w:val="TableGrid"/>
        <w:tblW w:w="11883" w:type="dxa"/>
        <w:tblInd w:w="-1281" w:type="dxa"/>
        <w:tblLayout w:type="fixed"/>
        <w:tblLook w:val="04A0" w:firstRow="1" w:lastRow="0" w:firstColumn="1" w:lastColumn="0" w:noHBand="0" w:noVBand="1"/>
      </w:tblPr>
      <w:tblGrid>
        <w:gridCol w:w="1434"/>
        <w:gridCol w:w="1004"/>
        <w:gridCol w:w="1004"/>
        <w:gridCol w:w="1004"/>
        <w:gridCol w:w="1004"/>
        <w:gridCol w:w="1147"/>
        <w:gridCol w:w="1004"/>
        <w:gridCol w:w="1147"/>
        <w:gridCol w:w="1004"/>
        <w:gridCol w:w="1022"/>
        <w:gridCol w:w="1109"/>
      </w:tblGrid>
      <w:tr w:rsidR="00B25FBD" w:rsidRPr="00C85415" w14:paraId="0D46E003" w14:textId="77777777" w:rsidTr="00C1316B">
        <w:trPr>
          <w:trHeight w:val="485"/>
        </w:trPr>
        <w:tc>
          <w:tcPr>
            <w:tcW w:w="1434" w:type="dxa"/>
            <w:shd w:val="clear" w:color="auto" w:fill="C1E4F5" w:themeFill="accent1" w:themeFillTint="33"/>
          </w:tcPr>
          <w:p w14:paraId="1E864B14" w14:textId="1A01F3E1" w:rsidR="00C85415" w:rsidRPr="00C56DC2" w:rsidRDefault="00C85415" w:rsidP="00C85415">
            <w:pPr>
              <w:jc w:val="both"/>
              <w:rPr>
                <w:b/>
                <w:bCs/>
                <w:sz w:val="20"/>
                <w:szCs w:val="20"/>
              </w:rPr>
            </w:pPr>
            <w:r w:rsidRPr="00C56DC2">
              <w:rPr>
                <w:b/>
                <w:bCs/>
                <w:sz w:val="20"/>
                <w:szCs w:val="20"/>
              </w:rPr>
              <w:t>Sum Insured</w:t>
            </w:r>
          </w:p>
        </w:tc>
        <w:tc>
          <w:tcPr>
            <w:tcW w:w="1004" w:type="dxa"/>
            <w:shd w:val="clear" w:color="auto" w:fill="C1E4F5" w:themeFill="accent1" w:themeFillTint="33"/>
          </w:tcPr>
          <w:p w14:paraId="20FB0EAA" w14:textId="57F5C685" w:rsidR="00C85415" w:rsidRPr="00C56DC2" w:rsidRDefault="00C85415" w:rsidP="00C85415">
            <w:pPr>
              <w:jc w:val="both"/>
              <w:rPr>
                <w:b/>
                <w:bCs/>
                <w:sz w:val="20"/>
                <w:szCs w:val="20"/>
              </w:rPr>
            </w:pPr>
            <w:r w:rsidRPr="00C56DC2">
              <w:rPr>
                <w:b/>
                <w:bCs/>
                <w:sz w:val="20"/>
                <w:szCs w:val="20"/>
              </w:rPr>
              <w:t>100,000</w:t>
            </w:r>
          </w:p>
        </w:tc>
        <w:tc>
          <w:tcPr>
            <w:tcW w:w="1004" w:type="dxa"/>
            <w:shd w:val="clear" w:color="auto" w:fill="C1E4F5" w:themeFill="accent1" w:themeFillTint="33"/>
          </w:tcPr>
          <w:p w14:paraId="5A6E65C6" w14:textId="0ACDB69C" w:rsidR="00C85415" w:rsidRPr="00C56DC2" w:rsidRDefault="00C85415" w:rsidP="00C85415">
            <w:pPr>
              <w:jc w:val="both"/>
              <w:rPr>
                <w:b/>
                <w:bCs/>
                <w:sz w:val="20"/>
                <w:szCs w:val="20"/>
              </w:rPr>
            </w:pPr>
            <w:r w:rsidRPr="00C56DC2">
              <w:rPr>
                <w:b/>
                <w:bCs/>
                <w:sz w:val="20"/>
                <w:szCs w:val="20"/>
              </w:rPr>
              <w:t>200,000</w:t>
            </w:r>
          </w:p>
        </w:tc>
        <w:tc>
          <w:tcPr>
            <w:tcW w:w="1004" w:type="dxa"/>
            <w:shd w:val="clear" w:color="auto" w:fill="C1E4F5" w:themeFill="accent1" w:themeFillTint="33"/>
          </w:tcPr>
          <w:p w14:paraId="58434AD9" w14:textId="10E32D6E" w:rsidR="00C85415" w:rsidRPr="00C56DC2" w:rsidRDefault="00C85415" w:rsidP="00C85415">
            <w:pPr>
              <w:jc w:val="both"/>
              <w:rPr>
                <w:b/>
                <w:bCs/>
                <w:sz w:val="20"/>
                <w:szCs w:val="20"/>
              </w:rPr>
            </w:pPr>
            <w:r w:rsidRPr="00C56DC2">
              <w:rPr>
                <w:b/>
                <w:bCs/>
                <w:sz w:val="20"/>
                <w:szCs w:val="20"/>
              </w:rPr>
              <w:t>300,000</w:t>
            </w:r>
          </w:p>
        </w:tc>
        <w:tc>
          <w:tcPr>
            <w:tcW w:w="1004" w:type="dxa"/>
            <w:shd w:val="clear" w:color="auto" w:fill="C1E4F5" w:themeFill="accent1" w:themeFillTint="33"/>
          </w:tcPr>
          <w:p w14:paraId="289B5295" w14:textId="7652959F" w:rsidR="00C85415" w:rsidRPr="00C56DC2" w:rsidRDefault="00C85415" w:rsidP="00C85415">
            <w:pPr>
              <w:jc w:val="both"/>
              <w:rPr>
                <w:b/>
                <w:bCs/>
                <w:sz w:val="20"/>
                <w:szCs w:val="20"/>
              </w:rPr>
            </w:pPr>
            <w:r w:rsidRPr="00C56DC2">
              <w:rPr>
                <w:b/>
                <w:bCs/>
                <w:sz w:val="20"/>
                <w:szCs w:val="20"/>
              </w:rPr>
              <w:t>400,000</w:t>
            </w:r>
          </w:p>
        </w:tc>
        <w:tc>
          <w:tcPr>
            <w:tcW w:w="1147" w:type="dxa"/>
            <w:shd w:val="clear" w:color="auto" w:fill="C1E4F5" w:themeFill="accent1" w:themeFillTint="33"/>
          </w:tcPr>
          <w:p w14:paraId="69BBD93F" w14:textId="5942EB99" w:rsidR="00C85415" w:rsidRPr="00C56DC2" w:rsidRDefault="00C85415" w:rsidP="00C85415">
            <w:pPr>
              <w:jc w:val="both"/>
              <w:rPr>
                <w:b/>
                <w:bCs/>
                <w:sz w:val="20"/>
                <w:szCs w:val="20"/>
              </w:rPr>
            </w:pPr>
            <w:r w:rsidRPr="00C56DC2">
              <w:rPr>
                <w:b/>
                <w:bCs/>
                <w:sz w:val="20"/>
                <w:szCs w:val="20"/>
              </w:rPr>
              <w:t>500,000</w:t>
            </w:r>
          </w:p>
        </w:tc>
        <w:tc>
          <w:tcPr>
            <w:tcW w:w="1004" w:type="dxa"/>
            <w:shd w:val="clear" w:color="auto" w:fill="C1E4F5" w:themeFill="accent1" w:themeFillTint="33"/>
          </w:tcPr>
          <w:p w14:paraId="668A2BCA" w14:textId="775529B7" w:rsidR="00C85415" w:rsidRPr="00C56DC2" w:rsidRDefault="00C85415" w:rsidP="00C85415">
            <w:pPr>
              <w:jc w:val="both"/>
              <w:rPr>
                <w:b/>
                <w:bCs/>
                <w:sz w:val="20"/>
                <w:szCs w:val="20"/>
              </w:rPr>
            </w:pPr>
            <w:r w:rsidRPr="00C56DC2">
              <w:rPr>
                <w:b/>
                <w:bCs/>
                <w:sz w:val="20"/>
                <w:szCs w:val="20"/>
              </w:rPr>
              <w:t>600,000</w:t>
            </w:r>
          </w:p>
        </w:tc>
        <w:tc>
          <w:tcPr>
            <w:tcW w:w="1147" w:type="dxa"/>
            <w:shd w:val="clear" w:color="auto" w:fill="C1E4F5" w:themeFill="accent1" w:themeFillTint="33"/>
          </w:tcPr>
          <w:p w14:paraId="5DBEBF6B" w14:textId="192E4938" w:rsidR="00C85415" w:rsidRPr="00C56DC2" w:rsidRDefault="00C85415" w:rsidP="00C85415">
            <w:pPr>
              <w:jc w:val="both"/>
              <w:rPr>
                <w:b/>
                <w:bCs/>
                <w:sz w:val="20"/>
                <w:szCs w:val="20"/>
              </w:rPr>
            </w:pPr>
            <w:r w:rsidRPr="00C56DC2">
              <w:rPr>
                <w:b/>
                <w:bCs/>
                <w:sz w:val="20"/>
                <w:szCs w:val="20"/>
              </w:rPr>
              <w:t>700,000</w:t>
            </w:r>
          </w:p>
        </w:tc>
        <w:tc>
          <w:tcPr>
            <w:tcW w:w="1004" w:type="dxa"/>
            <w:shd w:val="clear" w:color="auto" w:fill="C1E4F5" w:themeFill="accent1" w:themeFillTint="33"/>
          </w:tcPr>
          <w:p w14:paraId="79C2604E" w14:textId="1FBBA703" w:rsidR="00C85415" w:rsidRPr="00C56DC2" w:rsidRDefault="00C85415" w:rsidP="00C85415">
            <w:pPr>
              <w:jc w:val="both"/>
              <w:rPr>
                <w:b/>
                <w:bCs/>
                <w:sz w:val="20"/>
                <w:szCs w:val="20"/>
              </w:rPr>
            </w:pPr>
            <w:r w:rsidRPr="00C56DC2">
              <w:rPr>
                <w:b/>
                <w:bCs/>
                <w:sz w:val="20"/>
                <w:szCs w:val="20"/>
              </w:rPr>
              <w:t>800,000</w:t>
            </w:r>
          </w:p>
        </w:tc>
        <w:tc>
          <w:tcPr>
            <w:tcW w:w="1022" w:type="dxa"/>
            <w:shd w:val="clear" w:color="auto" w:fill="C1E4F5" w:themeFill="accent1" w:themeFillTint="33"/>
          </w:tcPr>
          <w:p w14:paraId="30F59AE1" w14:textId="7D02E45F" w:rsidR="00C85415" w:rsidRPr="00C56DC2" w:rsidRDefault="00C85415" w:rsidP="00C85415">
            <w:pPr>
              <w:jc w:val="both"/>
              <w:rPr>
                <w:b/>
                <w:bCs/>
                <w:sz w:val="20"/>
                <w:szCs w:val="20"/>
              </w:rPr>
            </w:pPr>
            <w:r w:rsidRPr="00C56DC2">
              <w:rPr>
                <w:b/>
                <w:bCs/>
                <w:sz w:val="20"/>
                <w:szCs w:val="20"/>
              </w:rPr>
              <w:t>900,000</w:t>
            </w:r>
          </w:p>
        </w:tc>
        <w:tc>
          <w:tcPr>
            <w:tcW w:w="1109" w:type="dxa"/>
            <w:shd w:val="clear" w:color="auto" w:fill="C1E4F5" w:themeFill="accent1" w:themeFillTint="33"/>
          </w:tcPr>
          <w:p w14:paraId="59437E08" w14:textId="72FFF8E2" w:rsidR="00C85415" w:rsidRPr="00C56DC2" w:rsidRDefault="00C85415" w:rsidP="00C85415">
            <w:pPr>
              <w:jc w:val="both"/>
              <w:rPr>
                <w:b/>
                <w:bCs/>
                <w:sz w:val="20"/>
                <w:szCs w:val="20"/>
              </w:rPr>
            </w:pPr>
            <w:r w:rsidRPr="00C56DC2">
              <w:rPr>
                <w:b/>
                <w:bCs/>
                <w:sz w:val="20"/>
                <w:szCs w:val="20"/>
              </w:rPr>
              <w:t>1,000,000</w:t>
            </w:r>
          </w:p>
        </w:tc>
      </w:tr>
      <w:tr w:rsidR="00B25FBD" w:rsidRPr="00C85415" w14:paraId="48B5681B" w14:textId="77777777" w:rsidTr="00471611">
        <w:trPr>
          <w:trHeight w:val="503"/>
        </w:trPr>
        <w:tc>
          <w:tcPr>
            <w:tcW w:w="1434" w:type="dxa"/>
            <w:shd w:val="clear" w:color="auto" w:fill="FAE2D5" w:themeFill="accent2" w:themeFillTint="33"/>
          </w:tcPr>
          <w:p w14:paraId="730C842A" w14:textId="60FBF75A" w:rsidR="00C85415" w:rsidRPr="00C85415" w:rsidRDefault="00C85415" w:rsidP="00C85415">
            <w:pPr>
              <w:jc w:val="both"/>
              <w:rPr>
                <w:sz w:val="20"/>
                <w:szCs w:val="20"/>
              </w:rPr>
            </w:pPr>
            <w:r w:rsidRPr="00C85415">
              <w:rPr>
                <w:sz w:val="20"/>
                <w:szCs w:val="20"/>
              </w:rPr>
              <w:t>Premium Rate</w:t>
            </w:r>
          </w:p>
        </w:tc>
        <w:tc>
          <w:tcPr>
            <w:tcW w:w="1004" w:type="dxa"/>
            <w:shd w:val="clear" w:color="auto" w:fill="FAE2D5" w:themeFill="accent2" w:themeFillTint="33"/>
          </w:tcPr>
          <w:p w14:paraId="42373E7C" w14:textId="3D4D1E46" w:rsidR="00C85415" w:rsidRPr="00C85415" w:rsidRDefault="00C85415" w:rsidP="00C85415">
            <w:pPr>
              <w:jc w:val="both"/>
              <w:rPr>
                <w:sz w:val="20"/>
                <w:szCs w:val="20"/>
              </w:rPr>
            </w:pPr>
            <w:r w:rsidRPr="00C85415">
              <w:rPr>
                <w:sz w:val="20"/>
                <w:szCs w:val="20"/>
              </w:rPr>
              <w:t>@0.50%</w:t>
            </w:r>
          </w:p>
        </w:tc>
        <w:tc>
          <w:tcPr>
            <w:tcW w:w="1004" w:type="dxa"/>
            <w:shd w:val="clear" w:color="auto" w:fill="FAE2D5" w:themeFill="accent2" w:themeFillTint="33"/>
          </w:tcPr>
          <w:p w14:paraId="5C65055E" w14:textId="528F3075" w:rsidR="00C85415" w:rsidRPr="00C85415" w:rsidRDefault="00C85415" w:rsidP="00C85415">
            <w:pPr>
              <w:jc w:val="both"/>
              <w:rPr>
                <w:sz w:val="20"/>
                <w:szCs w:val="20"/>
              </w:rPr>
            </w:pPr>
            <w:r w:rsidRPr="00C85415">
              <w:rPr>
                <w:sz w:val="20"/>
                <w:szCs w:val="20"/>
              </w:rPr>
              <w:t>@0.50%</w:t>
            </w:r>
          </w:p>
        </w:tc>
        <w:tc>
          <w:tcPr>
            <w:tcW w:w="1004" w:type="dxa"/>
            <w:shd w:val="clear" w:color="auto" w:fill="FAE2D5" w:themeFill="accent2" w:themeFillTint="33"/>
          </w:tcPr>
          <w:p w14:paraId="2A8BDDB0" w14:textId="5A42C7DA" w:rsidR="00C85415" w:rsidRPr="00C85415" w:rsidRDefault="00C85415" w:rsidP="00C85415">
            <w:pPr>
              <w:jc w:val="both"/>
              <w:rPr>
                <w:sz w:val="20"/>
                <w:szCs w:val="20"/>
              </w:rPr>
            </w:pPr>
            <w:r w:rsidRPr="00C85415">
              <w:rPr>
                <w:sz w:val="20"/>
                <w:szCs w:val="20"/>
              </w:rPr>
              <w:t>@0.50%</w:t>
            </w:r>
          </w:p>
        </w:tc>
        <w:tc>
          <w:tcPr>
            <w:tcW w:w="1004" w:type="dxa"/>
            <w:shd w:val="clear" w:color="auto" w:fill="FAE2D5" w:themeFill="accent2" w:themeFillTint="33"/>
          </w:tcPr>
          <w:p w14:paraId="52C46A0D" w14:textId="4EF9DDBF" w:rsidR="00C85415" w:rsidRPr="00C85415" w:rsidRDefault="00C85415" w:rsidP="00C85415">
            <w:pPr>
              <w:jc w:val="both"/>
              <w:rPr>
                <w:sz w:val="20"/>
                <w:szCs w:val="20"/>
              </w:rPr>
            </w:pPr>
            <w:r w:rsidRPr="00C85415">
              <w:rPr>
                <w:sz w:val="20"/>
                <w:szCs w:val="20"/>
              </w:rPr>
              <w:t>@0.50%</w:t>
            </w:r>
          </w:p>
        </w:tc>
        <w:tc>
          <w:tcPr>
            <w:tcW w:w="1147" w:type="dxa"/>
            <w:shd w:val="clear" w:color="auto" w:fill="FAE2D5" w:themeFill="accent2" w:themeFillTint="33"/>
          </w:tcPr>
          <w:p w14:paraId="542548A4" w14:textId="62BCC346" w:rsidR="00C85415" w:rsidRPr="00C85415" w:rsidRDefault="00C85415" w:rsidP="00C85415">
            <w:pPr>
              <w:jc w:val="both"/>
              <w:rPr>
                <w:sz w:val="20"/>
                <w:szCs w:val="20"/>
              </w:rPr>
            </w:pPr>
            <w:r w:rsidRPr="00C85415">
              <w:rPr>
                <w:sz w:val="20"/>
                <w:szCs w:val="20"/>
              </w:rPr>
              <w:t>@0.50%</w:t>
            </w:r>
          </w:p>
        </w:tc>
        <w:tc>
          <w:tcPr>
            <w:tcW w:w="1004" w:type="dxa"/>
            <w:shd w:val="clear" w:color="auto" w:fill="FAE2D5" w:themeFill="accent2" w:themeFillTint="33"/>
          </w:tcPr>
          <w:p w14:paraId="3560A634" w14:textId="7E9C3AEE" w:rsidR="00C85415" w:rsidRPr="00C85415" w:rsidRDefault="00C85415" w:rsidP="00C85415">
            <w:pPr>
              <w:jc w:val="both"/>
              <w:rPr>
                <w:sz w:val="20"/>
                <w:szCs w:val="20"/>
              </w:rPr>
            </w:pPr>
            <w:r w:rsidRPr="00C85415">
              <w:rPr>
                <w:sz w:val="20"/>
                <w:szCs w:val="20"/>
              </w:rPr>
              <w:t>@0.50%</w:t>
            </w:r>
          </w:p>
        </w:tc>
        <w:tc>
          <w:tcPr>
            <w:tcW w:w="1147" w:type="dxa"/>
            <w:shd w:val="clear" w:color="auto" w:fill="FAE2D5" w:themeFill="accent2" w:themeFillTint="33"/>
          </w:tcPr>
          <w:p w14:paraId="57D4DE93" w14:textId="4A8DA8E2" w:rsidR="00C85415" w:rsidRPr="00C85415" w:rsidRDefault="00C85415" w:rsidP="00C85415">
            <w:pPr>
              <w:jc w:val="both"/>
              <w:rPr>
                <w:sz w:val="20"/>
                <w:szCs w:val="20"/>
              </w:rPr>
            </w:pPr>
            <w:r w:rsidRPr="00C85415">
              <w:rPr>
                <w:sz w:val="20"/>
                <w:szCs w:val="20"/>
              </w:rPr>
              <w:t>@0.50%</w:t>
            </w:r>
          </w:p>
        </w:tc>
        <w:tc>
          <w:tcPr>
            <w:tcW w:w="1004" w:type="dxa"/>
            <w:shd w:val="clear" w:color="auto" w:fill="FAE2D5" w:themeFill="accent2" w:themeFillTint="33"/>
          </w:tcPr>
          <w:p w14:paraId="1C6B8466" w14:textId="3794B9A6" w:rsidR="00C85415" w:rsidRPr="00C85415" w:rsidRDefault="00C85415" w:rsidP="00C85415">
            <w:pPr>
              <w:jc w:val="both"/>
              <w:rPr>
                <w:sz w:val="20"/>
                <w:szCs w:val="20"/>
              </w:rPr>
            </w:pPr>
            <w:r w:rsidRPr="00C85415">
              <w:rPr>
                <w:sz w:val="20"/>
                <w:szCs w:val="20"/>
              </w:rPr>
              <w:t>@0.50%</w:t>
            </w:r>
          </w:p>
        </w:tc>
        <w:tc>
          <w:tcPr>
            <w:tcW w:w="1022" w:type="dxa"/>
            <w:shd w:val="clear" w:color="auto" w:fill="FAE2D5" w:themeFill="accent2" w:themeFillTint="33"/>
          </w:tcPr>
          <w:p w14:paraId="63C2EC1C" w14:textId="5FA2DD16" w:rsidR="00C85415" w:rsidRPr="00C85415" w:rsidRDefault="00C85415" w:rsidP="00C85415">
            <w:pPr>
              <w:jc w:val="both"/>
              <w:rPr>
                <w:sz w:val="20"/>
                <w:szCs w:val="20"/>
              </w:rPr>
            </w:pPr>
            <w:r w:rsidRPr="00C85415">
              <w:rPr>
                <w:sz w:val="20"/>
                <w:szCs w:val="20"/>
              </w:rPr>
              <w:t>@0.50%</w:t>
            </w:r>
          </w:p>
        </w:tc>
        <w:tc>
          <w:tcPr>
            <w:tcW w:w="1109" w:type="dxa"/>
            <w:shd w:val="clear" w:color="auto" w:fill="FAE2D5" w:themeFill="accent2" w:themeFillTint="33"/>
          </w:tcPr>
          <w:p w14:paraId="47E8CAB5" w14:textId="06086F49" w:rsidR="00C85415" w:rsidRPr="00C85415" w:rsidRDefault="00C85415" w:rsidP="00C85415">
            <w:pPr>
              <w:jc w:val="both"/>
              <w:rPr>
                <w:sz w:val="20"/>
                <w:szCs w:val="20"/>
              </w:rPr>
            </w:pPr>
            <w:r w:rsidRPr="00C85415">
              <w:rPr>
                <w:sz w:val="20"/>
                <w:szCs w:val="20"/>
              </w:rPr>
              <w:t>@0.50%</w:t>
            </w:r>
          </w:p>
        </w:tc>
      </w:tr>
      <w:tr w:rsidR="00B25FBD" w:rsidRPr="00C85415" w14:paraId="1E951017" w14:textId="77777777" w:rsidTr="00471611">
        <w:trPr>
          <w:trHeight w:val="251"/>
        </w:trPr>
        <w:tc>
          <w:tcPr>
            <w:tcW w:w="1434" w:type="dxa"/>
            <w:shd w:val="clear" w:color="auto" w:fill="D9F2D0" w:themeFill="accent6" w:themeFillTint="33"/>
          </w:tcPr>
          <w:p w14:paraId="7267B24A" w14:textId="0CA1F247" w:rsidR="00C85415" w:rsidRPr="00C85415" w:rsidRDefault="00C85415" w:rsidP="00C85415">
            <w:pPr>
              <w:jc w:val="both"/>
              <w:rPr>
                <w:sz w:val="20"/>
                <w:szCs w:val="20"/>
              </w:rPr>
            </w:pPr>
            <w:r w:rsidRPr="00C85415">
              <w:rPr>
                <w:sz w:val="20"/>
                <w:szCs w:val="20"/>
              </w:rPr>
              <w:t>Net Premium</w:t>
            </w:r>
          </w:p>
        </w:tc>
        <w:tc>
          <w:tcPr>
            <w:tcW w:w="1004" w:type="dxa"/>
            <w:shd w:val="clear" w:color="auto" w:fill="D9F2D0" w:themeFill="accent6" w:themeFillTint="33"/>
          </w:tcPr>
          <w:p w14:paraId="0F2FC2F6" w14:textId="3BD84E75" w:rsidR="00C85415" w:rsidRPr="00C85415" w:rsidRDefault="00C85415" w:rsidP="00C85415">
            <w:pPr>
              <w:jc w:val="both"/>
              <w:rPr>
                <w:sz w:val="20"/>
                <w:szCs w:val="20"/>
              </w:rPr>
            </w:pPr>
            <w:r w:rsidRPr="00C85415">
              <w:rPr>
                <w:sz w:val="20"/>
                <w:szCs w:val="20"/>
              </w:rPr>
              <w:t>500.00</w:t>
            </w:r>
          </w:p>
        </w:tc>
        <w:tc>
          <w:tcPr>
            <w:tcW w:w="1004" w:type="dxa"/>
            <w:shd w:val="clear" w:color="auto" w:fill="D9F2D0" w:themeFill="accent6" w:themeFillTint="33"/>
          </w:tcPr>
          <w:p w14:paraId="3657176F" w14:textId="7446AEF9" w:rsidR="00C85415" w:rsidRPr="00C85415" w:rsidRDefault="00C85415" w:rsidP="00C85415">
            <w:pPr>
              <w:jc w:val="both"/>
              <w:rPr>
                <w:sz w:val="20"/>
                <w:szCs w:val="20"/>
              </w:rPr>
            </w:pPr>
            <w:r w:rsidRPr="00C85415">
              <w:rPr>
                <w:sz w:val="20"/>
                <w:szCs w:val="20"/>
              </w:rPr>
              <w:t>1,000.00</w:t>
            </w:r>
          </w:p>
        </w:tc>
        <w:tc>
          <w:tcPr>
            <w:tcW w:w="1004" w:type="dxa"/>
            <w:shd w:val="clear" w:color="auto" w:fill="D9F2D0" w:themeFill="accent6" w:themeFillTint="33"/>
          </w:tcPr>
          <w:p w14:paraId="462ABC6A" w14:textId="56B389CE" w:rsidR="00C85415" w:rsidRPr="00C85415" w:rsidRDefault="00C85415" w:rsidP="00C85415">
            <w:pPr>
              <w:jc w:val="both"/>
              <w:rPr>
                <w:sz w:val="20"/>
                <w:szCs w:val="20"/>
              </w:rPr>
            </w:pPr>
            <w:r w:rsidRPr="00C85415">
              <w:rPr>
                <w:sz w:val="20"/>
                <w:szCs w:val="20"/>
              </w:rPr>
              <w:t>1,500.00</w:t>
            </w:r>
          </w:p>
        </w:tc>
        <w:tc>
          <w:tcPr>
            <w:tcW w:w="1004" w:type="dxa"/>
            <w:shd w:val="clear" w:color="auto" w:fill="D9F2D0" w:themeFill="accent6" w:themeFillTint="33"/>
          </w:tcPr>
          <w:p w14:paraId="708B0619" w14:textId="40BA8DB6" w:rsidR="00C85415" w:rsidRPr="00C85415" w:rsidRDefault="00C85415" w:rsidP="00C85415">
            <w:pPr>
              <w:jc w:val="both"/>
              <w:rPr>
                <w:sz w:val="20"/>
                <w:szCs w:val="20"/>
              </w:rPr>
            </w:pPr>
            <w:r w:rsidRPr="00C85415">
              <w:rPr>
                <w:sz w:val="20"/>
                <w:szCs w:val="20"/>
              </w:rPr>
              <w:t>2,000.00</w:t>
            </w:r>
          </w:p>
        </w:tc>
        <w:tc>
          <w:tcPr>
            <w:tcW w:w="1147" w:type="dxa"/>
            <w:shd w:val="clear" w:color="auto" w:fill="D9F2D0" w:themeFill="accent6" w:themeFillTint="33"/>
          </w:tcPr>
          <w:p w14:paraId="2075D3E3" w14:textId="4FDB4BD8" w:rsidR="00C85415" w:rsidRPr="00C85415" w:rsidRDefault="00C85415" w:rsidP="00C85415">
            <w:pPr>
              <w:jc w:val="both"/>
              <w:rPr>
                <w:sz w:val="20"/>
                <w:szCs w:val="20"/>
              </w:rPr>
            </w:pPr>
            <w:r w:rsidRPr="00C85415">
              <w:rPr>
                <w:sz w:val="20"/>
                <w:szCs w:val="20"/>
              </w:rPr>
              <w:t>2,500.00</w:t>
            </w:r>
          </w:p>
        </w:tc>
        <w:tc>
          <w:tcPr>
            <w:tcW w:w="1004" w:type="dxa"/>
            <w:shd w:val="clear" w:color="auto" w:fill="D9F2D0" w:themeFill="accent6" w:themeFillTint="33"/>
          </w:tcPr>
          <w:p w14:paraId="634E6708" w14:textId="2AF9774F" w:rsidR="00C85415" w:rsidRPr="00C85415" w:rsidRDefault="00C85415" w:rsidP="00C85415">
            <w:pPr>
              <w:jc w:val="both"/>
              <w:rPr>
                <w:sz w:val="20"/>
                <w:szCs w:val="20"/>
              </w:rPr>
            </w:pPr>
            <w:r w:rsidRPr="00C85415">
              <w:rPr>
                <w:sz w:val="20"/>
                <w:szCs w:val="20"/>
              </w:rPr>
              <w:t>3,000.00</w:t>
            </w:r>
          </w:p>
        </w:tc>
        <w:tc>
          <w:tcPr>
            <w:tcW w:w="1147" w:type="dxa"/>
            <w:shd w:val="clear" w:color="auto" w:fill="D9F2D0" w:themeFill="accent6" w:themeFillTint="33"/>
          </w:tcPr>
          <w:p w14:paraId="51D38741" w14:textId="3F62E35F" w:rsidR="00C85415" w:rsidRPr="00C85415" w:rsidRDefault="00C85415" w:rsidP="00C85415">
            <w:pPr>
              <w:jc w:val="both"/>
              <w:rPr>
                <w:sz w:val="20"/>
                <w:szCs w:val="20"/>
              </w:rPr>
            </w:pPr>
            <w:r w:rsidRPr="00C85415">
              <w:rPr>
                <w:sz w:val="20"/>
                <w:szCs w:val="20"/>
              </w:rPr>
              <w:t>3,500.00</w:t>
            </w:r>
          </w:p>
        </w:tc>
        <w:tc>
          <w:tcPr>
            <w:tcW w:w="1004" w:type="dxa"/>
            <w:shd w:val="clear" w:color="auto" w:fill="D9F2D0" w:themeFill="accent6" w:themeFillTint="33"/>
          </w:tcPr>
          <w:p w14:paraId="3AF8B14A" w14:textId="4FB98CE7" w:rsidR="00C85415" w:rsidRPr="00C85415" w:rsidRDefault="00C85415" w:rsidP="00C85415">
            <w:pPr>
              <w:jc w:val="both"/>
              <w:rPr>
                <w:sz w:val="20"/>
                <w:szCs w:val="20"/>
              </w:rPr>
            </w:pPr>
            <w:r w:rsidRPr="00C85415">
              <w:rPr>
                <w:sz w:val="20"/>
                <w:szCs w:val="20"/>
              </w:rPr>
              <w:t>4,000.00</w:t>
            </w:r>
          </w:p>
        </w:tc>
        <w:tc>
          <w:tcPr>
            <w:tcW w:w="1022" w:type="dxa"/>
            <w:shd w:val="clear" w:color="auto" w:fill="D9F2D0" w:themeFill="accent6" w:themeFillTint="33"/>
          </w:tcPr>
          <w:p w14:paraId="71B63434" w14:textId="1C5F4825" w:rsidR="00C85415" w:rsidRPr="00C85415" w:rsidRDefault="00C85415" w:rsidP="00C85415">
            <w:pPr>
              <w:jc w:val="both"/>
              <w:rPr>
                <w:sz w:val="20"/>
                <w:szCs w:val="20"/>
              </w:rPr>
            </w:pPr>
            <w:r w:rsidRPr="00C85415">
              <w:rPr>
                <w:sz w:val="20"/>
                <w:szCs w:val="20"/>
              </w:rPr>
              <w:t>4,500.00</w:t>
            </w:r>
          </w:p>
        </w:tc>
        <w:tc>
          <w:tcPr>
            <w:tcW w:w="1109" w:type="dxa"/>
            <w:shd w:val="clear" w:color="auto" w:fill="D9F2D0" w:themeFill="accent6" w:themeFillTint="33"/>
          </w:tcPr>
          <w:p w14:paraId="75FDA44D" w14:textId="0E5F7F33" w:rsidR="00C85415" w:rsidRPr="00C85415" w:rsidRDefault="00C85415" w:rsidP="00C85415">
            <w:pPr>
              <w:jc w:val="both"/>
              <w:rPr>
                <w:sz w:val="20"/>
                <w:szCs w:val="20"/>
              </w:rPr>
            </w:pPr>
            <w:r w:rsidRPr="00C85415">
              <w:rPr>
                <w:sz w:val="20"/>
                <w:szCs w:val="20"/>
              </w:rPr>
              <w:t>5,000.00</w:t>
            </w:r>
          </w:p>
        </w:tc>
      </w:tr>
      <w:tr w:rsidR="00B25FBD" w:rsidRPr="00C85415" w14:paraId="45F69003" w14:textId="77777777" w:rsidTr="00471611">
        <w:trPr>
          <w:trHeight w:val="251"/>
        </w:trPr>
        <w:tc>
          <w:tcPr>
            <w:tcW w:w="1434" w:type="dxa"/>
            <w:shd w:val="clear" w:color="auto" w:fill="F2F2F2" w:themeFill="background1" w:themeFillShade="F2"/>
          </w:tcPr>
          <w:p w14:paraId="57970E68" w14:textId="5DF72EC8" w:rsidR="00C85415" w:rsidRPr="00C85415" w:rsidRDefault="00C85415" w:rsidP="00C85415">
            <w:pPr>
              <w:jc w:val="both"/>
              <w:rPr>
                <w:sz w:val="20"/>
                <w:szCs w:val="20"/>
              </w:rPr>
            </w:pPr>
            <w:r w:rsidRPr="00C85415">
              <w:rPr>
                <w:sz w:val="20"/>
                <w:szCs w:val="20"/>
              </w:rPr>
              <w:t>V</w:t>
            </w:r>
            <w:r w:rsidR="00C1316B">
              <w:rPr>
                <w:sz w:val="20"/>
                <w:szCs w:val="20"/>
              </w:rPr>
              <w:t>AT</w:t>
            </w:r>
          </w:p>
        </w:tc>
        <w:tc>
          <w:tcPr>
            <w:tcW w:w="1004" w:type="dxa"/>
            <w:shd w:val="clear" w:color="auto" w:fill="F2F2F2" w:themeFill="background1" w:themeFillShade="F2"/>
          </w:tcPr>
          <w:p w14:paraId="591093A1" w14:textId="7F2ADEF5" w:rsidR="00C85415" w:rsidRPr="00C85415" w:rsidRDefault="00C85415" w:rsidP="00C85415">
            <w:pPr>
              <w:jc w:val="both"/>
              <w:rPr>
                <w:sz w:val="20"/>
                <w:szCs w:val="20"/>
              </w:rPr>
            </w:pPr>
            <w:r w:rsidRPr="00C85415">
              <w:rPr>
                <w:sz w:val="20"/>
                <w:szCs w:val="20"/>
              </w:rPr>
              <w:t>75.00</w:t>
            </w:r>
          </w:p>
        </w:tc>
        <w:tc>
          <w:tcPr>
            <w:tcW w:w="1004" w:type="dxa"/>
            <w:shd w:val="clear" w:color="auto" w:fill="F2F2F2" w:themeFill="background1" w:themeFillShade="F2"/>
          </w:tcPr>
          <w:p w14:paraId="6BFC7E3F" w14:textId="2AB857E4" w:rsidR="00C85415" w:rsidRPr="00C85415" w:rsidRDefault="00C85415" w:rsidP="00C85415">
            <w:pPr>
              <w:jc w:val="both"/>
              <w:rPr>
                <w:sz w:val="20"/>
                <w:szCs w:val="20"/>
              </w:rPr>
            </w:pPr>
            <w:r w:rsidRPr="00C85415">
              <w:rPr>
                <w:sz w:val="20"/>
                <w:szCs w:val="20"/>
              </w:rPr>
              <w:t>150.00</w:t>
            </w:r>
          </w:p>
        </w:tc>
        <w:tc>
          <w:tcPr>
            <w:tcW w:w="1004" w:type="dxa"/>
            <w:shd w:val="clear" w:color="auto" w:fill="F2F2F2" w:themeFill="background1" w:themeFillShade="F2"/>
          </w:tcPr>
          <w:p w14:paraId="50843344" w14:textId="7D1080A5" w:rsidR="00C85415" w:rsidRPr="00C85415" w:rsidRDefault="00C85415" w:rsidP="00C85415">
            <w:pPr>
              <w:jc w:val="both"/>
              <w:rPr>
                <w:sz w:val="20"/>
                <w:szCs w:val="20"/>
              </w:rPr>
            </w:pPr>
            <w:r w:rsidRPr="00C85415">
              <w:rPr>
                <w:sz w:val="20"/>
                <w:szCs w:val="20"/>
              </w:rPr>
              <w:t>225.00</w:t>
            </w:r>
          </w:p>
        </w:tc>
        <w:tc>
          <w:tcPr>
            <w:tcW w:w="1004" w:type="dxa"/>
            <w:shd w:val="clear" w:color="auto" w:fill="F2F2F2" w:themeFill="background1" w:themeFillShade="F2"/>
          </w:tcPr>
          <w:p w14:paraId="7AAFA59F" w14:textId="7D242A55" w:rsidR="00C85415" w:rsidRPr="00C85415" w:rsidRDefault="00C85415" w:rsidP="00C85415">
            <w:pPr>
              <w:jc w:val="both"/>
              <w:rPr>
                <w:sz w:val="20"/>
                <w:szCs w:val="20"/>
              </w:rPr>
            </w:pPr>
            <w:r w:rsidRPr="00C85415">
              <w:rPr>
                <w:sz w:val="20"/>
                <w:szCs w:val="20"/>
              </w:rPr>
              <w:t>300.00</w:t>
            </w:r>
          </w:p>
        </w:tc>
        <w:tc>
          <w:tcPr>
            <w:tcW w:w="1147" w:type="dxa"/>
            <w:shd w:val="clear" w:color="auto" w:fill="F2F2F2" w:themeFill="background1" w:themeFillShade="F2"/>
          </w:tcPr>
          <w:p w14:paraId="3F71B082" w14:textId="6F78EA66" w:rsidR="00C85415" w:rsidRPr="00C85415" w:rsidRDefault="00C85415" w:rsidP="00C85415">
            <w:pPr>
              <w:jc w:val="both"/>
              <w:rPr>
                <w:sz w:val="20"/>
                <w:szCs w:val="20"/>
              </w:rPr>
            </w:pPr>
            <w:r w:rsidRPr="00C85415">
              <w:rPr>
                <w:sz w:val="20"/>
                <w:szCs w:val="20"/>
              </w:rPr>
              <w:t>375.00</w:t>
            </w:r>
          </w:p>
        </w:tc>
        <w:tc>
          <w:tcPr>
            <w:tcW w:w="1004" w:type="dxa"/>
            <w:shd w:val="clear" w:color="auto" w:fill="F2F2F2" w:themeFill="background1" w:themeFillShade="F2"/>
          </w:tcPr>
          <w:p w14:paraId="078D4CDD" w14:textId="0CC53E13" w:rsidR="00C85415" w:rsidRPr="00C85415" w:rsidRDefault="00C85415" w:rsidP="00C85415">
            <w:pPr>
              <w:jc w:val="both"/>
              <w:rPr>
                <w:sz w:val="20"/>
                <w:szCs w:val="20"/>
              </w:rPr>
            </w:pPr>
            <w:r w:rsidRPr="00C85415">
              <w:rPr>
                <w:sz w:val="20"/>
                <w:szCs w:val="20"/>
              </w:rPr>
              <w:t>450.00</w:t>
            </w:r>
          </w:p>
        </w:tc>
        <w:tc>
          <w:tcPr>
            <w:tcW w:w="1147" w:type="dxa"/>
            <w:shd w:val="clear" w:color="auto" w:fill="F2F2F2" w:themeFill="background1" w:themeFillShade="F2"/>
          </w:tcPr>
          <w:p w14:paraId="52CA6166" w14:textId="05EB0B7D" w:rsidR="00C85415" w:rsidRPr="00C85415" w:rsidRDefault="00C85415" w:rsidP="00C85415">
            <w:pPr>
              <w:jc w:val="both"/>
              <w:rPr>
                <w:sz w:val="20"/>
                <w:szCs w:val="20"/>
              </w:rPr>
            </w:pPr>
            <w:r w:rsidRPr="00C85415">
              <w:rPr>
                <w:sz w:val="20"/>
                <w:szCs w:val="20"/>
              </w:rPr>
              <w:t>525.00</w:t>
            </w:r>
          </w:p>
        </w:tc>
        <w:tc>
          <w:tcPr>
            <w:tcW w:w="1004" w:type="dxa"/>
            <w:shd w:val="clear" w:color="auto" w:fill="F2F2F2" w:themeFill="background1" w:themeFillShade="F2"/>
          </w:tcPr>
          <w:p w14:paraId="390758DA" w14:textId="252470CF" w:rsidR="00C85415" w:rsidRPr="00C85415" w:rsidRDefault="00C85415" w:rsidP="00C85415">
            <w:pPr>
              <w:jc w:val="both"/>
              <w:rPr>
                <w:sz w:val="20"/>
                <w:szCs w:val="20"/>
              </w:rPr>
            </w:pPr>
            <w:r w:rsidRPr="00C85415">
              <w:rPr>
                <w:sz w:val="20"/>
                <w:szCs w:val="20"/>
              </w:rPr>
              <w:t>600.00</w:t>
            </w:r>
          </w:p>
        </w:tc>
        <w:tc>
          <w:tcPr>
            <w:tcW w:w="1022" w:type="dxa"/>
            <w:shd w:val="clear" w:color="auto" w:fill="F2F2F2" w:themeFill="background1" w:themeFillShade="F2"/>
          </w:tcPr>
          <w:p w14:paraId="69E87205" w14:textId="02088A19" w:rsidR="00C85415" w:rsidRPr="00C85415" w:rsidRDefault="00C85415" w:rsidP="00C85415">
            <w:pPr>
              <w:jc w:val="both"/>
              <w:rPr>
                <w:sz w:val="20"/>
                <w:szCs w:val="20"/>
              </w:rPr>
            </w:pPr>
            <w:r w:rsidRPr="00C85415">
              <w:rPr>
                <w:sz w:val="20"/>
                <w:szCs w:val="20"/>
              </w:rPr>
              <w:t>675.00</w:t>
            </w:r>
          </w:p>
        </w:tc>
        <w:tc>
          <w:tcPr>
            <w:tcW w:w="1109" w:type="dxa"/>
            <w:shd w:val="clear" w:color="auto" w:fill="F2F2F2" w:themeFill="background1" w:themeFillShade="F2"/>
          </w:tcPr>
          <w:p w14:paraId="156B06F5" w14:textId="1CA68CD8" w:rsidR="00C85415" w:rsidRPr="00C85415" w:rsidRDefault="00C85415" w:rsidP="00C85415">
            <w:pPr>
              <w:jc w:val="both"/>
              <w:rPr>
                <w:sz w:val="20"/>
                <w:szCs w:val="20"/>
              </w:rPr>
            </w:pPr>
            <w:r w:rsidRPr="00C85415">
              <w:rPr>
                <w:sz w:val="20"/>
                <w:szCs w:val="20"/>
              </w:rPr>
              <w:t>750.00</w:t>
            </w:r>
          </w:p>
        </w:tc>
      </w:tr>
      <w:tr w:rsidR="00B25FBD" w:rsidRPr="00C85415" w14:paraId="0D51FCAC" w14:textId="77777777" w:rsidTr="00471611">
        <w:trPr>
          <w:trHeight w:val="251"/>
        </w:trPr>
        <w:tc>
          <w:tcPr>
            <w:tcW w:w="1434" w:type="dxa"/>
            <w:shd w:val="clear" w:color="auto" w:fill="DAE9F7" w:themeFill="text2" w:themeFillTint="1A"/>
          </w:tcPr>
          <w:p w14:paraId="1EFFA6F9" w14:textId="3C75F0F2" w:rsidR="00C85415" w:rsidRPr="00C85415" w:rsidRDefault="00C85415" w:rsidP="00C85415">
            <w:pPr>
              <w:jc w:val="both"/>
              <w:rPr>
                <w:sz w:val="20"/>
                <w:szCs w:val="20"/>
              </w:rPr>
            </w:pPr>
            <w:r w:rsidRPr="00C85415">
              <w:rPr>
                <w:sz w:val="20"/>
                <w:szCs w:val="20"/>
              </w:rPr>
              <w:t>Stamp</w:t>
            </w:r>
          </w:p>
        </w:tc>
        <w:tc>
          <w:tcPr>
            <w:tcW w:w="1004" w:type="dxa"/>
            <w:shd w:val="clear" w:color="auto" w:fill="DAE9F7" w:themeFill="text2" w:themeFillTint="1A"/>
          </w:tcPr>
          <w:p w14:paraId="50B556CD" w14:textId="13A9406B" w:rsidR="00C85415" w:rsidRPr="00C85415" w:rsidRDefault="00C85415" w:rsidP="00C85415">
            <w:pPr>
              <w:jc w:val="both"/>
              <w:rPr>
                <w:sz w:val="20"/>
                <w:szCs w:val="20"/>
              </w:rPr>
            </w:pPr>
            <w:r w:rsidRPr="00C85415">
              <w:rPr>
                <w:sz w:val="20"/>
                <w:szCs w:val="20"/>
              </w:rPr>
              <w:t>5.00</w:t>
            </w:r>
          </w:p>
        </w:tc>
        <w:tc>
          <w:tcPr>
            <w:tcW w:w="1004" w:type="dxa"/>
            <w:shd w:val="clear" w:color="auto" w:fill="DAE9F7" w:themeFill="text2" w:themeFillTint="1A"/>
          </w:tcPr>
          <w:p w14:paraId="57CFE717" w14:textId="0D2741A0" w:rsidR="00C85415" w:rsidRPr="00C85415" w:rsidRDefault="00C1316B" w:rsidP="00C85415">
            <w:pPr>
              <w:jc w:val="both"/>
              <w:rPr>
                <w:sz w:val="20"/>
                <w:szCs w:val="20"/>
              </w:rPr>
            </w:pPr>
            <w:r>
              <w:rPr>
                <w:sz w:val="20"/>
                <w:szCs w:val="20"/>
              </w:rPr>
              <w:t>10</w:t>
            </w:r>
            <w:r w:rsidR="00C85415" w:rsidRPr="00C85415">
              <w:rPr>
                <w:sz w:val="20"/>
                <w:szCs w:val="20"/>
              </w:rPr>
              <w:t>.00</w:t>
            </w:r>
          </w:p>
        </w:tc>
        <w:tc>
          <w:tcPr>
            <w:tcW w:w="1004" w:type="dxa"/>
            <w:shd w:val="clear" w:color="auto" w:fill="DAE9F7" w:themeFill="text2" w:themeFillTint="1A"/>
          </w:tcPr>
          <w:p w14:paraId="5DE1376B" w14:textId="5F3375DF" w:rsidR="00C85415" w:rsidRPr="00C85415" w:rsidRDefault="00C85415" w:rsidP="00C85415">
            <w:pPr>
              <w:jc w:val="both"/>
              <w:rPr>
                <w:sz w:val="20"/>
                <w:szCs w:val="20"/>
              </w:rPr>
            </w:pPr>
            <w:r w:rsidRPr="00C85415">
              <w:rPr>
                <w:sz w:val="20"/>
                <w:szCs w:val="20"/>
              </w:rPr>
              <w:t>15.00</w:t>
            </w:r>
          </w:p>
        </w:tc>
        <w:tc>
          <w:tcPr>
            <w:tcW w:w="1004" w:type="dxa"/>
            <w:shd w:val="clear" w:color="auto" w:fill="DAE9F7" w:themeFill="text2" w:themeFillTint="1A"/>
          </w:tcPr>
          <w:p w14:paraId="2417EA73" w14:textId="543DC447" w:rsidR="00C85415" w:rsidRPr="00C85415" w:rsidRDefault="00C85415" w:rsidP="00C85415">
            <w:pPr>
              <w:jc w:val="both"/>
              <w:rPr>
                <w:sz w:val="20"/>
                <w:szCs w:val="20"/>
              </w:rPr>
            </w:pPr>
            <w:r w:rsidRPr="00C85415">
              <w:rPr>
                <w:sz w:val="20"/>
                <w:szCs w:val="20"/>
              </w:rPr>
              <w:t>20.00</w:t>
            </w:r>
          </w:p>
        </w:tc>
        <w:tc>
          <w:tcPr>
            <w:tcW w:w="1147" w:type="dxa"/>
            <w:shd w:val="clear" w:color="auto" w:fill="DAE9F7" w:themeFill="text2" w:themeFillTint="1A"/>
          </w:tcPr>
          <w:p w14:paraId="448A0ACE" w14:textId="609FB095" w:rsidR="00C85415" w:rsidRPr="00C85415" w:rsidRDefault="00C85415" w:rsidP="00C85415">
            <w:pPr>
              <w:jc w:val="both"/>
              <w:rPr>
                <w:sz w:val="20"/>
                <w:szCs w:val="20"/>
              </w:rPr>
            </w:pPr>
            <w:r w:rsidRPr="00C85415">
              <w:rPr>
                <w:sz w:val="20"/>
                <w:szCs w:val="20"/>
              </w:rPr>
              <w:t>25.00</w:t>
            </w:r>
          </w:p>
        </w:tc>
        <w:tc>
          <w:tcPr>
            <w:tcW w:w="1004" w:type="dxa"/>
            <w:shd w:val="clear" w:color="auto" w:fill="DAE9F7" w:themeFill="text2" w:themeFillTint="1A"/>
          </w:tcPr>
          <w:p w14:paraId="7ECD502E" w14:textId="69462755" w:rsidR="00C85415" w:rsidRPr="00C85415" w:rsidRDefault="00C85415" w:rsidP="00C85415">
            <w:pPr>
              <w:jc w:val="both"/>
              <w:rPr>
                <w:sz w:val="20"/>
                <w:szCs w:val="20"/>
              </w:rPr>
            </w:pPr>
            <w:r w:rsidRPr="00C85415">
              <w:rPr>
                <w:sz w:val="20"/>
                <w:szCs w:val="20"/>
              </w:rPr>
              <w:t>30.00</w:t>
            </w:r>
          </w:p>
        </w:tc>
        <w:tc>
          <w:tcPr>
            <w:tcW w:w="1147" w:type="dxa"/>
            <w:shd w:val="clear" w:color="auto" w:fill="DAE9F7" w:themeFill="text2" w:themeFillTint="1A"/>
          </w:tcPr>
          <w:p w14:paraId="258A02A1" w14:textId="435FD49A" w:rsidR="00C85415" w:rsidRPr="00C85415" w:rsidRDefault="00C85415" w:rsidP="00C85415">
            <w:pPr>
              <w:jc w:val="both"/>
              <w:rPr>
                <w:sz w:val="20"/>
                <w:szCs w:val="20"/>
              </w:rPr>
            </w:pPr>
            <w:r w:rsidRPr="00C85415">
              <w:rPr>
                <w:sz w:val="20"/>
                <w:szCs w:val="20"/>
              </w:rPr>
              <w:t>35.00</w:t>
            </w:r>
          </w:p>
        </w:tc>
        <w:tc>
          <w:tcPr>
            <w:tcW w:w="1004" w:type="dxa"/>
            <w:shd w:val="clear" w:color="auto" w:fill="DAE9F7" w:themeFill="text2" w:themeFillTint="1A"/>
          </w:tcPr>
          <w:p w14:paraId="3A938F2A" w14:textId="4E6BE0ED" w:rsidR="00C85415" w:rsidRPr="00C85415" w:rsidRDefault="00C85415" w:rsidP="00C85415">
            <w:pPr>
              <w:jc w:val="both"/>
              <w:rPr>
                <w:sz w:val="20"/>
                <w:szCs w:val="20"/>
              </w:rPr>
            </w:pPr>
            <w:r w:rsidRPr="00C85415">
              <w:rPr>
                <w:sz w:val="20"/>
                <w:szCs w:val="20"/>
              </w:rPr>
              <w:t>40.00</w:t>
            </w:r>
          </w:p>
        </w:tc>
        <w:tc>
          <w:tcPr>
            <w:tcW w:w="1022" w:type="dxa"/>
            <w:shd w:val="clear" w:color="auto" w:fill="DAE9F7" w:themeFill="text2" w:themeFillTint="1A"/>
          </w:tcPr>
          <w:p w14:paraId="49E80C55" w14:textId="1BA0BACB" w:rsidR="00C85415" w:rsidRPr="00C85415" w:rsidRDefault="00C85415" w:rsidP="00C85415">
            <w:pPr>
              <w:jc w:val="both"/>
              <w:rPr>
                <w:sz w:val="20"/>
                <w:szCs w:val="20"/>
              </w:rPr>
            </w:pPr>
            <w:r w:rsidRPr="00C85415">
              <w:rPr>
                <w:sz w:val="20"/>
                <w:szCs w:val="20"/>
              </w:rPr>
              <w:t>45.00</w:t>
            </w:r>
          </w:p>
        </w:tc>
        <w:tc>
          <w:tcPr>
            <w:tcW w:w="1109" w:type="dxa"/>
            <w:shd w:val="clear" w:color="auto" w:fill="DAE9F7" w:themeFill="text2" w:themeFillTint="1A"/>
          </w:tcPr>
          <w:p w14:paraId="662DFD0E" w14:textId="002AB74C" w:rsidR="00C85415" w:rsidRPr="00C85415" w:rsidRDefault="00C85415" w:rsidP="00C85415">
            <w:pPr>
              <w:jc w:val="both"/>
              <w:rPr>
                <w:sz w:val="20"/>
                <w:szCs w:val="20"/>
              </w:rPr>
            </w:pPr>
            <w:r w:rsidRPr="00C85415">
              <w:rPr>
                <w:sz w:val="20"/>
                <w:szCs w:val="20"/>
              </w:rPr>
              <w:t>50.00</w:t>
            </w:r>
          </w:p>
        </w:tc>
      </w:tr>
      <w:tr w:rsidR="00B25FBD" w:rsidRPr="00C85415" w14:paraId="5EF500DC" w14:textId="77777777" w:rsidTr="00471611">
        <w:trPr>
          <w:trHeight w:val="251"/>
        </w:trPr>
        <w:tc>
          <w:tcPr>
            <w:tcW w:w="1434" w:type="dxa"/>
            <w:shd w:val="clear" w:color="auto" w:fill="F2CEED" w:themeFill="accent5" w:themeFillTint="33"/>
          </w:tcPr>
          <w:p w14:paraId="1D570C42" w14:textId="01C67EE8" w:rsidR="00C85415" w:rsidRPr="00C56DC2" w:rsidRDefault="00C85415" w:rsidP="00C85415">
            <w:pPr>
              <w:jc w:val="both"/>
              <w:rPr>
                <w:b/>
                <w:bCs/>
                <w:sz w:val="20"/>
                <w:szCs w:val="20"/>
              </w:rPr>
            </w:pPr>
            <w:r w:rsidRPr="00C56DC2">
              <w:rPr>
                <w:b/>
                <w:bCs/>
                <w:sz w:val="20"/>
                <w:szCs w:val="20"/>
              </w:rPr>
              <w:t>Grand Total</w:t>
            </w:r>
          </w:p>
        </w:tc>
        <w:tc>
          <w:tcPr>
            <w:tcW w:w="1004" w:type="dxa"/>
            <w:shd w:val="clear" w:color="auto" w:fill="F2CEED" w:themeFill="accent5" w:themeFillTint="33"/>
          </w:tcPr>
          <w:p w14:paraId="2F7DF52D" w14:textId="36FF48C6" w:rsidR="00C85415" w:rsidRPr="00C56DC2" w:rsidRDefault="00C85415" w:rsidP="00C85415">
            <w:pPr>
              <w:jc w:val="both"/>
              <w:rPr>
                <w:b/>
                <w:bCs/>
                <w:sz w:val="20"/>
                <w:szCs w:val="20"/>
              </w:rPr>
            </w:pPr>
            <w:r w:rsidRPr="00C56DC2">
              <w:rPr>
                <w:b/>
                <w:bCs/>
                <w:sz w:val="20"/>
                <w:szCs w:val="20"/>
              </w:rPr>
              <w:t>580.00</w:t>
            </w:r>
          </w:p>
        </w:tc>
        <w:tc>
          <w:tcPr>
            <w:tcW w:w="1004" w:type="dxa"/>
            <w:shd w:val="clear" w:color="auto" w:fill="F2CEED" w:themeFill="accent5" w:themeFillTint="33"/>
          </w:tcPr>
          <w:p w14:paraId="0E3397D7" w14:textId="7A97A882" w:rsidR="00C85415" w:rsidRPr="00C56DC2" w:rsidRDefault="00C85415" w:rsidP="00C85415">
            <w:pPr>
              <w:jc w:val="both"/>
              <w:rPr>
                <w:b/>
                <w:bCs/>
                <w:sz w:val="20"/>
                <w:szCs w:val="20"/>
              </w:rPr>
            </w:pPr>
            <w:r w:rsidRPr="00C56DC2">
              <w:rPr>
                <w:b/>
                <w:bCs/>
                <w:sz w:val="20"/>
                <w:szCs w:val="20"/>
              </w:rPr>
              <w:t>1,160.00</w:t>
            </w:r>
          </w:p>
        </w:tc>
        <w:tc>
          <w:tcPr>
            <w:tcW w:w="1004" w:type="dxa"/>
            <w:shd w:val="clear" w:color="auto" w:fill="F2CEED" w:themeFill="accent5" w:themeFillTint="33"/>
          </w:tcPr>
          <w:p w14:paraId="6C54DA6F" w14:textId="27288647" w:rsidR="00C85415" w:rsidRPr="00C56DC2" w:rsidRDefault="00C85415" w:rsidP="00C85415">
            <w:pPr>
              <w:jc w:val="both"/>
              <w:rPr>
                <w:b/>
                <w:bCs/>
                <w:sz w:val="20"/>
                <w:szCs w:val="20"/>
              </w:rPr>
            </w:pPr>
            <w:r w:rsidRPr="00C56DC2">
              <w:rPr>
                <w:b/>
                <w:bCs/>
                <w:sz w:val="20"/>
                <w:szCs w:val="20"/>
              </w:rPr>
              <w:t>1,740.00</w:t>
            </w:r>
          </w:p>
        </w:tc>
        <w:tc>
          <w:tcPr>
            <w:tcW w:w="1004" w:type="dxa"/>
            <w:shd w:val="clear" w:color="auto" w:fill="F2CEED" w:themeFill="accent5" w:themeFillTint="33"/>
          </w:tcPr>
          <w:p w14:paraId="0E4CD188" w14:textId="58B41FCB" w:rsidR="00C85415" w:rsidRPr="00C56DC2" w:rsidRDefault="00C85415" w:rsidP="00C85415">
            <w:pPr>
              <w:jc w:val="both"/>
              <w:rPr>
                <w:b/>
                <w:bCs/>
                <w:sz w:val="20"/>
                <w:szCs w:val="20"/>
              </w:rPr>
            </w:pPr>
            <w:r w:rsidRPr="00C56DC2">
              <w:rPr>
                <w:b/>
                <w:bCs/>
                <w:sz w:val="20"/>
                <w:szCs w:val="20"/>
              </w:rPr>
              <w:t>2,320.00</w:t>
            </w:r>
          </w:p>
        </w:tc>
        <w:tc>
          <w:tcPr>
            <w:tcW w:w="1147" w:type="dxa"/>
            <w:shd w:val="clear" w:color="auto" w:fill="F2CEED" w:themeFill="accent5" w:themeFillTint="33"/>
          </w:tcPr>
          <w:p w14:paraId="340F15F7" w14:textId="11348BF6" w:rsidR="00C85415" w:rsidRPr="00C56DC2" w:rsidRDefault="00C85415" w:rsidP="00C85415">
            <w:pPr>
              <w:jc w:val="both"/>
              <w:rPr>
                <w:b/>
                <w:bCs/>
                <w:sz w:val="20"/>
                <w:szCs w:val="20"/>
              </w:rPr>
            </w:pPr>
            <w:r w:rsidRPr="00C56DC2">
              <w:rPr>
                <w:b/>
                <w:bCs/>
                <w:sz w:val="20"/>
                <w:szCs w:val="20"/>
              </w:rPr>
              <w:t>2,900.00</w:t>
            </w:r>
          </w:p>
        </w:tc>
        <w:tc>
          <w:tcPr>
            <w:tcW w:w="1004" w:type="dxa"/>
            <w:shd w:val="clear" w:color="auto" w:fill="F2CEED" w:themeFill="accent5" w:themeFillTint="33"/>
          </w:tcPr>
          <w:p w14:paraId="41CA6A1D" w14:textId="27EA0E59" w:rsidR="00C85415" w:rsidRPr="00C56DC2" w:rsidRDefault="00C85415" w:rsidP="00C85415">
            <w:pPr>
              <w:jc w:val="both"/>
              <w:rPr>
                <w:b/>
                <w:bCs/>
                <w:sz w:val="20"/>
                <w:szCs w:val="20"/>
              </w:rPr>
            </w:pPr>
            <w:r w:rsidRPr="00C56DC2">
              <w:rPr>
                <w:b/>
                <w:bCs/>
                <w:sz w:val="20"/>
                <w:szCs w:val="20"/>
              </w:rPr>
              <w:t>3,480.00</w:t>
            </w:r>
          </w:p>
        </w:tc>
        <w:tc>
          <w:tcPr>
            <w:tcW w:w="1147" w:type="dxa"/>
            <w:shd w:val="clear" w:color="auto" w:fill="F2CEED" w:themeFill="accent5" w:themeFillTint="33"/>
          </w:tcPr>
          <w:p w14:paraId="0D55BC05" w14:textId="593525BA" w:rsidR="00C85415" w:rsidRPr="00C56DC2" w:rsidRDefault="00C85415" w:rsidP="00C85415">
            <w:pPr>
              <w:jc w:val="both"/>
              <w:rPr>
                <w:b/>
                <w:bCs/>
                <w:sz w:val="20"/>
                <w:szCs w:val="20"/>
              </w:rPr>
            </w:pPr>
            <w:r w:rsidRPr="00C56DC2">
              <w:rPr>
                <w:b/>
                <w:bCs/>
                <w:sz w:val="20"/>
                <w:szCs w:val="20"/>
              </w:rPr>
              <w:t>4,060.00</w:t>
            </w:r>
          </w:p>
        </w:tc>
        <w:tc>
          <w:tcPr>
            <w:tcW w:w="1004" w:type="dxa"/>
            <w:shd w:val="clear" w:color="auto" w:fill="F2CEED" w:themeFill="accent5" w:themeFillTint="33"/>
          </w:tcPr>
          <w:p w14:paraId="2D1ACB5B" w14:textId="66F52FA7" w:rsidR="00C85415" w:rsidRPr="00C56DC2" w:rsidRDefault="00C85415" w:rsidP="00C85415">
            <w:pPr>
              <w:jc w:val="both"/>
              <w:rPr>
                <w:b/>
                <w:bCs/>
                <w:sz w:val="20"/>
                <w:szCs w:val="20"/>
              </w:rPr>
            </w:pPr>
            <w:r w:rsidRPr="00C56DC2">
              <w:rPr>
                <w:b/>
                <w:bCs/>
                <w:sz w:val="20"/>
                <w:szCs w:val="20"/>
              </w:rPr>
              <w:t>4,640.00</w:t>
            </w:r>
          </w:p>
        </w:tc>
        <w:tc>
          <w:tcPr>
            <w:tcW w:w="1022" w:type="dxa"/>
            <w:shd w:val="clear" w:color="auto" w:fill="F2CEED" w:themeFill="accent5" w:themeFillTint="33"/>
          </w:tcPr>
          <w:p w14:paraId="77F83D18" w14:textId="673206C3" w:rsidR="00C85415" w:rsidRPr="00C56DC2" w:rsidRDefault="00C85415" w:rsidP="00C85415">
            <w:pPr>
              <w:jc w:val="both"/>
              <w:rPr>
                <w:b/>
                <w:bCs/>
                <w:sz w:val="20"/>
                <w:szCs w:val="20"/>
              </w:rPr>
            </w:pPr>
            <w:r w:rsidRPr="00C56DC2">
              <w:rPr>
                <w:b/>
                <w:bCs/>
                <w:sz w:val="20"/>
                <w:szCs w:val="20"/>
              </w:rPr>
              <w:t>5,220.00</w:t>
            </w:r>
          </w:p>
        </w:tc>
        <w:tc>
          <w:tcPr>
            <w:tcW w:w="1109" w:type="dxa"/>
            <w:shd w:val="clear" w:color="auto" w:fill="F2CEED" w:themeFill="accent5" w:themeFillTint="33"/>
          </w:tcPr>
          <w:p w14:paraId="094CB629" w14:textId="053A52AA" w:rsidR="00C85415" w:rsidRPr="00C56DC2" w:rsidRDefault="00C85415" w:rsidP="00C85415">
            <w:pPr>
              <w:jc w:val="both"/>
              <w:rPr>
                <w:b/>
                <w:bCs/>
                <w:sz w:val="20"/>
                <w:szCs w:val="20"/>
              </w:rPr>
            </w:pPr>
            <w:r w:rsidRPr="00C56DC2">
              <w:rPr>
                <w:b/>
                <w:bCs/>
                <w:sz w:val="20"/>
                <w:szCs w:val="20"/>
              </w:rPr>
              <w:t>5,800.00</w:t>
            </w:r>
          </w:p>
        </w:tc>
      </w:tr>
    </w:tbl>
    <w:p w14:paraId="3F422E3E" w14:textId="77777777" w:rsidR="00C85415" w:rsidRDefault="00C85415" w:rsidP="00400732">
      <w:pPr>
        <w:jc w:val="both"/>
        <w:rPr>
          <w:sz w:val="20"/>
          <w:szCs w:val="20"/>
        </w:rPr>
      </w:pPr>
    </w:p>
    <w:p w14:paraId="2CAE4DA7" w14:textId="6EB14481" w:rsidR="0083534A" w:rsidRPr="0083534A" w:rsidRDefault="0083534A" w:rsidP="0083534A">
      <w:pPr>
        <w:jc w:val="both"/>
        <w:rPr>
          <w:b/>
          <w:bCs/>
          <w:sz w:val="28"/>
          <w:szCs w:val="28"/>
        </w:rPr>
      </w:pPr>
      <w:r w:rsidRPr="0083534A">
        <w:rPr>
          <w:b/>
          <w:bCs/>
          <w:sz w:val="28"/>
          <w:szCs w:val="28"/>
        </w:rPr>
        <w:t>Nibedita Insurance Policy Exclusions:</w:t>
      </w:r>
    </w:p>
    <w:p w14:paraId="35E5D53D" w14:textId="56A92A19" w:rsidR="0083534A" w:rsidRDefault="0083534A" w:rsidP="0083534A">
      <w:pPr>
        <w:pStyle w:val="ListParagraph"/>
        <w:numPr>
          <w:ilvl w:val="0"/>
          <w:numId w:val="3"/>
        </w:numPr>
        <w:jc w:val="both"/>
      </w:pPr>
      <w:r>
        <w:t>Pre</w:t>
      </w:r>
      <w:r w:rsidR="00C1316B">
        <w:t>-</w:t>
      </w:r>
      <w:r>
        <w:t>existing disability</w:t>
      </w:r>
    </w:p>
    <w:p w14:paraId="4D324945" w14:textId="733A0B69" w:rsidR="0083534A" w:rsidRDefault="0083534A" w:rsidP="0083534A">
      <w:pPr>
        <w:pStyle w:val="ListParagraph"/>
        <w:numPr>
          <w:ilvl w:val="0"/>
          <w:numId w:val="3"/>
        </w:numPr>
        <w:jc w:val="both"/>
      </w:pPr>
      <w:r>
        <w:t>death, injury or disablement arising from or traceable to whilst under the influence of intoxication, liquor and drugs,</w:t>
      </w:r>
    </w:p>
    <w:p w14:paraId="1D31BA2E" w14:textId="04676C54" w:rsidR="0083534A" w:rsidRDefault="0083534A" w:rsidP="0083534A">
      <w:pPr>
        <w:pStyle w:val="ListParagraph"/>
        <w:numPr>
          <w:ilvl w:val="0"/>
          <w:numId w:val="3"/>
        </w:numPr>
        <w:jc w:val="both"/>
      </w:pPr>
      <w:r>
        <w:t>Death caused by convulsions of nature, suicide and intentional self-injury.</w:t>
      </w:r>
    </w:p>
    <w:p w14:paraId="17C02F96" w14:textId="2827BC6C" w:rsidR="0083534A" w:rsidRDefault="0083534A" w:rsidP="0083534A">
      <w:pPr>
        <w:pStyle w:val="ListParagraph"/>
        <w:numPr>
          <w:ilvl w:val="0"/>
          <w:numId w:val="3"/>
        </w:numPr>
        <w:jc w:val="both"/>
      </w:pPr>
      <w:r>
        <w:t>Death or injury directly or indirectly caused by insanity</w:t>
      </w:r>
    </w:p>
    <w:p w14:paraId="42EE3BCC" w14:textId="60C73E2D" w:rsidR="0083534A" w:rsidRDefault="0083534A" w:rsidP="0083534A">
      <w:pPr>
        <w:pStyle w:val="ListParagraph"/>
        <w:numPr>
          <w:ilvl w:val="0"/>
          <w:numId w:val="3"/>
        </w:numPr>
        <w:jc w:val="both"/>
      </w:pPr>
      <w:r>
        <w:t>War, invasion, foreign army, hostilities (weather was be declared or not</w:t>
      </w:r>
      <w:r w:rsidR="00C1316B">
        <w:t>), civil</w:t>
      </w:r>
      <w:r>
        <w:t xml:space="preserve"> war</w:t>
      </w:r>
    </w:p>
    <w:p w14:paraId="4878E4B0" w14:textId="247B1F14" w:rsidR="0083534A" w:rsidRDefault="0083534A" w:rsidP="0083534A">
      <w:pPr>
        <w:pStyle w:val="ListParagraph"/>
        <w:numPr>
          <w:ilvl w:val="0"/>
          <w:numId w:val="3"/>
        </w:numPr>
        <w:jc w:val="both"/>
      </w:pPr>
      <w:r>
        <w:t>Rebellion, revolution, insurrection, mutiny</w:t>
      </w:r>
    </w:p>
    <w:p w14:paraId="60EA1D23" w14:textId="00E522DB" w:rsidR="0083534A" w:rsidRDefault="0083534A" w:rsidP="0083534A">
      <w:pPr>
        <w:pStyle w:val="ListParagraph"/>
        <w:numPr>
          <w:ilvl w:val="0"/>
          <w:numId w:val="3"/>
        </w:numPr>
        <w:jc w:val="both"/>
      </w:pPr>
      <w:r>
        <w:t>Lockout, military or usurped power</w:t>
      </w:r>
    </w:p>
    <w:p w14:paraId="106CA275" w14:textId="70EB385B" w:rsidR="0083534A" w:rsidRDefault="0083534A" w:rsidP="0083534A">
      <w:pPr>
        <w:pStyle w:val="ListParagraph"/>
        <w:numPr>
          <w:ilvl w:val="0"/>
          <w:numId w:val="3"/>
        </w:numPr>
        <w:jc w:val="both"/>
      </w:pPr>
      <w:r>
        <w:t>A group of malicious person persons acting on behalf of or in connection with any organization, conspiracy, confiscation, commandeering, requisition or destruction or damage by order of any government de jure or de facto or by any public authority</w:t>
      </w:r>
    </w:p>
    <w:p w14:paraId="168B4787" w14:textId="24BB494E" w:rsidR="0083534A" w:rsidRPr="0083534A" w:rsidRDefault="0083534A" w:rsidP="0083534A">
      <w:pPr>
        <w:pStyle w:val="ListParagraph"/>
        <w:numPr>
          <w:ilvl w:val="0"/>
          <w:numId w:val="3"/>
        </w:numPr>
        <w:jc w:val="both"/>
      </w:pPr>
      <w:r>
        <w:t>nuclear reaction, nuclear radiation or radioactive contamination</w:t>
      </w:r>
    </w:p>
    <w:sectPr w:rsidR="0083534A" w:rsidRPr="00835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DFD"/>
    <w:multiLevelType w:val="hybridMultilevel"/>
    <w:tmpl w:val="2DC8C16C"/>
    <w:lvl w:ilvl="0" w:tplc="F5C89498">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906B9"/>
    <w:multiLevelType w:val="hybridMultilevel"/>
    <w:tmpl w:val="1E0E4E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6C14"/>
    <w:multiLevelType w:val="hybridMultilevel"/>
    <w:tmpl w:val="006CA50E"/>
    <w:lvl w:ilvl="0" w:tplc="5524AC9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D2487"/>
    <w:multiLevelType w:val="hybridMultilevel"/>
    <w:tmpl w:val="188051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183809">
    <w:abstractNumId w:val="1"/>
  </w:num>
  <w:num w:numId="2" w16cid:durableId="641738601">
    <w:abstractNumId w:val="2"/>
  </w:num>
  <w:num w:numId="3" w16cid:durableId="777412826">
    <w:abstractNumId w:val="3"/>
  </w:num>
  <w:num w:numId="4" w16cid:durableId="84694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7C"/>
    <w:rsid w:val="00077389"/>
    <w:rsid w:val="0036697A"/>
    <w:rsid w:val="003D7F2D"/>
    <w:rsid w:val="00400732"/>
    <w:rsid w:val="00471611"/>
    <w:rsid w:val="00575B18"/>
    <w:rsid w:val="0064083F"/>
    <w:rsid w:val="0066671F"/>
    <w:rsid w:val="00674806"/>
    <w:rsid w:val="00813ED4"/>
    <w:rsid w:val="0083534A"/>
    <w:rsid w:val="00875D9A"/>
    <w:rsid w:val="00943CBF"/>
    <w:rsid w:val="00972E6B"/>
    <w:rsid w:val="009D017C"/>
    <w:rsid w:val="00AC7DBF"/>
    <w:rsid w:val="00B25FBD"/>
    <w:rsid w:val="00C1316B"/>
    <w:rsid w:val="00C56DC2"/>
    <w:rsid w:val="00C85415"/>
    <w:rsid w:val="00D0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477A"/>
  <w15:chartTrackingRefBased/>
  <w15:docId w15:val="{E5089A5B-CB0A-498B-8588-B48188AD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17C"/>
    <w:rPr>
      <w:rFonts w:eastAsiaTheme="majorEastAsia" w:cstheme="majorBidi"/>
      <w:color w:val="272727" w:themeColor="text1" w:themeTint="D8"/>
    </w:rPr>
  </w:style>
  <w:style w:type="paragraph" w:styleId="Title">
    <w:name w:val="Title"/>
    <w:basedOn w:val="Normal"/>
    <w:next w:val="Normal"/>
    <w:link w:val="TitleChar"/>
    <w:uiPriority w:val="10"/>
    <w:qFormat/>
    <w:rsid w:val="009D0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17C"/>
    <w:pPr>
      <w:spacing w:before="160"/>
      <w:jc w:val="center"/>
    </w:pPr>
    <w:rPr>
      <w:i/>
      <w:iCs/>
      <w:color w:val="404040" w:themeColor="text1" w:themeTint="BF"/>
    </w:rPr>
  </w:style>
  <w:style w:type="character" w:customStyle="1" w:styleId="QuoteChar">
    <w:name w:val="Quote Char"/>
    <w:basedOn w:val="DefaultParagraphFont"/>
    <w:link w:val="Quote"/>
    <w:uiPriority w:val="29"/>
    <w:rsid w:val="009D017C"/>
    <w:rPr>
      <w:i/>
      <w:iCs/>
      <w:color w:val="404040" w:themeColor="text1" w:themeTint="BF"/>
    </w:rPr>
  </w:style>
  <w:style w:type="paragraph" w:styleId="ListParagraph">
    <w:name w:val="List Paragraph"/>
    <w:basedOn w:val="Normal"/>
    <w:uiPriority w:val="34"/>
    <w:qFormat/>
    <w:rsid w:val="009D017C"/>
    <w:pPr>
      <w:ind w:left="720"/>
      <w:contextualSpacing/>
    </w:pPr>
  </w:style>
  <w:style w:type="character" w:styleId="IntenseEmphasis">
    <w:name w:val="Intense Emphasis"/>
    <w:basedOn w:val="DefaultParagraphFont"/>
    <w:uiPriority w:val="21"/>
    <w:qFormat/>
    <w:rsid w:val="009D017C"/>
    <w:rPr>
      <w:i/>
      <w:iCs/>
      <w:color w:val="0F4761" w:themeColor="accent1" w:themeShade="BF"/>
    </w:rPr>
  </w:style>
  <w:style w:type="paragraph" w:styleId="IntenseQuote">
    <w:name w:val="Intense Quote"/>
    <w:basedOn w:val="Normal"/>
    <w:next w:val="Normal"/>
    <w:link w:val="IntenseQuoteChar"/>
    <w:uiPriority w:val="30"/>
    <w:qFormat/>
    <w:rsid w:val="009D0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17C"/>
    <w:rPr>
      <w:i/>
      <w:iCs/>
      <w:color w:val="0F4761" w:themeColor="accent1" w:themeShade="BF"/>
    </w:rPr>
  </w:style>
  <w:style w:type="character" w:styleId="IntenseReference">
    <w:name w:val="Intense Reference"/>
    <w:basedOn w:val="DefaultParagraphFont"/>
    <w:uiPriority w:val="32"/>
    <w:qFormat/>
    <w:rsid w:val="009D017C"/>
    <w:rPr>
      <w:b/>
      <w:bCs/>
      <w:smallCaps/>
      <w:color w:val="0F4761" w:themeColor="accent1" w:themeShade="BF"/>
      <w:spacing w:val="5"/>
    </w:rPr>
  </w:style>
  <w:style w:type="table" w:styleId="TableGrid">
    <w:name w:val="Table Grid"/>
    <w:basedOn w:val="TableNormal"/>
    <w:uiPriority w:val="39"/>
    <w:rsid w:val="00674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 Jahan</dc:creator>
  <cp:keywords/>
  <dc:description/>
  <cp:lastModifiedBy>Rifat Jahan</cp:lastModifiedBy>
  <cp:revision>9</cp:revision>
  <dcterms:created xsi:type="dcterms:W3CDTF">2026-03-11T04:28:00Z</dcterms:created>
  <dcterms:modified xsi:type="dcterms:W3CDTF">2026-03-11T07:48:00Z</dcterms:modified>
</cp:coreProperties>
</file>