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20D7" w:rsidRDefault="00FD68B0">
      <w:pPr>
        <w:pStyle w:val="Heading1"/>
      </w:pPr>
      <w:r>
        <w:t>LabAid InsureTech Platform</w:t>
      </w:r>
    </w:p>
    <w:p w:rsidR="00C220D7" w:rsidRDefault="00FD68B0">
      <w:pPr>
        <w:spacing w:after="120"/>
      </w:pPr>
      <w:r>
        <w:t>System Requirements Specification (SRS)</w:t>
      </w:r>
    </w:p>
    <w:p w:rsidR="00C220D7" w:rsidRDefault="00FD68B0">
      <w:pPr>
        <w:spacing w:after="120"/>
      </w:pPr>
      <w:r>
        <w:t>Version: 3.7</w:t>
      </w:r>
    </w:p>
    <w:p w:rsidR="00C220D7" w:rsidRDefault="00FD68B0">
      <w:pPr>
        <w:spacing w:after="120"/>
      </w:pPr>
      <w:r>
        <w:t>Date:</w:t>
      </w:r>
      <w:r w:rsidR="007B6D45">
        <w:t xml:space="preserve"> </w:t>
      </w:r>
      <w:proofErr w:type="gramStart"/>
      <w:r w:rsidR="007B6D45">
        <w:t xml:space="preserve">Dec </w:t>
      </w:r>
      <w:r>
        <w:t xml:space="preserve"> 2025</w:t>
      </w:r>
      <w:proofErr w:type="gramEnd"/>
    </w:p>
    <w:p w:rsidR="00C220D7" w:rsidRDefault="00FD68B0">
      <w:pPr>
        <w:spacing w:after="120"/>
      </w:pPr>
      <w:r>
        <w:t>Status: FINAL_DRAFT</w:t>
      </w:r>
    </w:p>
    <w:p w:rsidR="00C220D7" w:rsidRDefault="00FD68B0">
      <w:pPr>
        <w:spacing w:after="120"/>
      </w:pPr>
      <w:r>
        <w:t>Company: LabAid InsureTech</w:t>
      </w:r>
    </w:p>
    <w:p w:rsidR="00C220D7" w:rsidRDefault="00FD68B0">
      <w:pPr>
        <w:spacing w:after="120"/>
      </w:pPr>
      <w:r>
        <w:t>Technology Partner: LifePlus</w:t>
      </w:r>
    </w:p>
    <w:p w:rsidR="00C220D7" w:rsidRDefault="00FD68B0">
      <w:r>
        <w:br w:type="page"/>
      </w:r>
    </w:p>
    <w:p w:rsidR="00C220D7" w:rsidRDefault="00FD68B0">
      <w:pPr>
        <w:pStyle w:val="Heading2"/>
      </w:pPr>
      <w:r>
        <w:lastRenderedPageBreak/>
        <w:t>Revision History</w:t>
      </w:r>
    </w:p>
    <w:tbl>
      <w:tblPr>
        <w:tblStyle w:val="LightGrid-Accent1"/>
        <w:tblW w:w="0" w:type="auto"/>
        <w:tblLook w:val="04A0" w:firstRow="1" w:lastRow="0" w:firstColumn="1" w:lastColumn="0" w:noHBand="0" w:noVBand="1"/>
      </w:tblPr>
      <w:tblGrid>
        <w:gridCol w:w="2340"/>
        <w:gridCol w:w="2340"/>
        <w:gridCol w:w="2340"/>
        <w:gridCol w:w="2340"/>
      </w:tblGrid>
      <w:tr w:rsidR="00C220D7" w:rsidTr="00C22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pPr>
              <w:jc w:val="center"/>
            </w:pPr>
            <w:r>
              <w:rPr>
                <w:sz w:val="20"/>
              </w:rPr>
              <w:t>Version</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Date</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Revised By</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Description</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1.0</w:t>
            </w:r>
          </w:p>
        </w:tc>
        <w:tc>
          <w:tcPr>
            <w:tcW w:w="2340" w:type="dxa"/>
          </w:tcPr>
          <w:p w:rsidR="00C220D7" w:rsidRDefault="006C0C3A" w:rsidP="006C0C3A">
            <w:pPr>
              <w:cnfStyle w:val="000000100000" w:firstRow="0" w:lastRow="0" w:firstColumn="0" w:lastColumn="0" w:oddVBand="0" w:evenVBand="0" w:oddHBand="1" w:evenHBand="0" w:firstRowFirstColumn="0" w:firstRowLastColumn="0" w:lastRowFirstColumn="0" w:lastRowLastColumn="0"/>
            </w:pPr>
            <w:r>
              <w:rPr>
                <w:sz w:val="18"/>
              </w:rPr>
              <w:t xml:space="preserve">Dec </w:t>
            </w:r>
            <w:r w:rsidR="00FD68B0">
              <w:rPr>
                <w:sz w:val="18"/>
              </w:rPr>
              <w:t>202</w:t>
            </w:r>
            <w:r>
              <w:rPr>
                <w:sz w:val="18"/>
              </w:rPr>
              <w:t>5</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Director</w:t>
            </w:r>
            <w:r w:rsidR="00380F8E">
              <w:rPr>
                <w:sz w:val="18"/>
              </w:rPr>
              <w:t xml:space="preserve"> InsureTech</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Initial SRS with core business requirements</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2.0</w:t>
            </w:r>
          </w:p>
        </w:tc>
        <w:tc>
          <w:tcPr>
            <w:tcW w:w="2340" w:type="dxa"/>
          </w:tcPr>
          <w:p w:rsidR="00C220D7" w:rsidRDefault="00FD68B0" w:rsidP="006C0C3A">
            <w:pPr>
              <w:cnfStyle w:val="000000010000" w:firstRow="0" w:lastRow="0" w:firstColumn="0" w:lastColumn="0" w:oddVBand="0" w:evenVBand="0" w:oddHBand="0" w:evenHBand="1" w:firstRowFirstColumn="0" w:firstRowLastColumn="0" w:lastRowFirstColumn="0" w:lastRowLastColumn="0"/>
            </w:pPr>
            <w:r>
              <w:rPr>
                <w:sz w:val="18"/>
              </w:rPr>
              <w:t>Dec 202</w:t>
            </w:r>
            <w:r w:rsidR="006C0C3A">
              <w:rPr>
                <w:sz w:val="18"/>
              </w:rPr>
              <w:t>5</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Faruk Hannan</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Technical architecture and detailed requirements with MD Sirs Feedback</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2.2</w:t>
            </w:r>
          </w:p>
        </w:tc>
        <w:tc>
          <w:tcPr>
            <w:tcW w:w="2340" w:type="dxa"/>
          </w:tcPr>
          <w:p w:rsidR="00C220D7" w:rsidRDefault="00FD68B0" w:rsidP="006C0C3A">
            <w:pPr>
              <w:cnfStyle w:val="000000100000" w:firstRow="0" w:lastRow="0" w:firstColumn="0" w:lastColumn="0" w:oddVBand="0" w:evenVBand="0" w:oddHBand="1" w:evenHBand="0" w:firstRowFirstColumn="0" w:firstRowLastColumn="0" w:lastRowFirstColumn="0" w:lastRowLastColumn="0"/>
            </w:pPr>
            <w:r>
              <w:rPr>
                <w:sz w:val="18"/>
              </w:rPr>
              <w:t>Dec 202</w:t>
            </w:r>
            <w:r w:rsidR="006C0C3A">
              <w:rPr>
                <w:sz w:val="18"/>
              </w:rPr>
              <w:t>5</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AI Engine</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Enhanced Formatting, Grammar, Fact check</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3.0</w:t>
            </w:r>
          </w:p>
        </w:tc>
        <w:tc>
          <w:tcPr>
            <w:tcW w:w="2340" w:type="dxa"/>
          </w:tcPr>
          <w:p w:rsidR="00C220D7" w:rsidRDefault="00FD68B0" w:rsidP="006C0C3A">
            <w:pPr>
              <w:cnfStyle w:val="000000010000" w:firstRow="0" w:lastRow="0" w:firstColumn="0" w:lastColumn="0" w:oddVBand="0" w:evenVBand="0" w:oddHBand="0" w:evenHBand="1" w:firstRowFirstColumn="0" w:firstRowLastColumn="0" w:lastRowFirstColumn="0" w:lastRowLastColumn="0"/>
            </w:pPr>
            <w:r>
              <w:rPr>
                <w:sz w:val="18"/>
              </w:rPr>
              <w:t>Dec 202</w:t>
            </w:r>
            <w:r w:rsidR="006C0C3A">
              <w:rPr>
                <w:sz w:val="18"/>
              </w:rPr>
              <w:t>5</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Faruk Hannan</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Final SPEC Draft with proto models, VSA architecture, and additional requirements</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3.1</w:t>
            </w:r>
          </w:p>
        </w:tc>
        <w:tc>
          <w:tcPr>
            <w:tcW w:w="2340" w:type="dxa"/>
          </w:tcPr>
          <w:p w:rsidR="00C220D7" w:rsidRDefault="00FD68B0" w:rsidP="006C0C3A">
            <w:pPr>
              <w:cnfStyle w:val="000000100000" w:firstRow="0" w:lastRow="0" w:firstColumn="0" w:lastColumn="0" w:oddVBand="0" w:evenVBand="0" w:oddHBand="1" w:evenHBand="0" w:firstRowFirstColumn="0" w:firstRowLastColumn="0" w:lastRowFirstColumn="0" w:lastRowLastColumn="0"/>
            </w:pPr>
            <w:r>
              <w:rPr>
                <w:sz w:val="18"/>
              </w:rPr>
              <w:t>Dec 202</w:t>
            </w:r>
            <w:r w:rsidR="006C0C3A">
              <w:rPr>
                <w:sz w:val="18"/>
              </w:rPr>
              <w:t>5</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Faruk Hannan</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Final SPEC with MD Sirs Feedback M1.5 AI features and 10% Buffer -iteration1</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3.2</w:t>
            </w:r>
          </w:p>
        </w:tc>
        <w:tc>
          <w:tcPr>
            <w:tcW w:w="2340" w:type="dxa"/>
          </w:tcPr>
          <w:p w:rsidR="00C220D7" w:rsidRDefault="00FD68B0" w:rsidP="006C0C3A">
            <w:pPr>
              <w:cnfStyle w:val="000000010000" w:firstRow="0" w:lastRow="0" w:firstColumn="0" w:lastColumn="0" w:oddVBand="0" w:evenVBand="0" w:oddHBand="0" w:evenHBand="1" w:firstRowFirstColumn="0" w:firstRowLastColumn="0" w:lastRowFirstColumn="0" w:lastRowLastColumn="0"/>
            </w:pPr>
            <w:r>
              <w:rPr>
                <w:sz w:val="18"/>
              </w:rPr>
              <w:t>Dec 202</w:t>
            </w:r>
            <w:r w:rsidR="006C0C3A">
              <w:rPr>
                <w:sz w:val="18"/>
              </w:rPr>
              <w:t>5</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Faruk Hannan</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Final SPEC with MD Sirs Feedback M1.5 AI features and 10% Buffer -iteration2</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3.3</w:t>
            </w:r>
          </w:p>
        </w:tc>
        <w:tc>
          <w:tcPr>
            <w:tcW w:w="2340" w:type="dxa"/>
          </w:tcPr>
          <w:p w:rsidR="00C220D7" w:rsidRDefault="00FD68B0" w:rsidP="006C0C3A">
            <w:pPr>
              <w:cnfStyle w:val="000000100000" w:firstRow="0" w:lastRow="0" w:firstColumn="0" w:lastColumn="0" w:oddVBand="0" w:evenVBand="0" w:oddHBand="1" w:evenHBand="0" w:firstRowFirstColumn="0" w:firstRowLastColumn="0" w:lastRowFirstColumn="0" w:lastRowLastColumn="0"/>
            </w:pPr>
            <w:r>
              <w:rPr>
                <w:sz w:val="18"/>
              </w:rPr>
              <w:t>Dec 202</w:t>
            </w:r>
            <w:r w:rsidR="006C0C3A">
              <w:rPr>
                <w:sz w:val="18"/>
              </w:rPr>
              <w:t>5</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Faruk Hannan</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Final SPEC with MD Sirs Feedback M1.5 AI features and 10% Buffer -iteration3</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3.4</w:t>
            </w:r>
          </w:p>
        </w:tc>
        <w:tc>
          <w:tcPr>
            <w:tcW w:w="2340" w:type="dxa"/>
          </w:tcPr>
          <w:p w:rsidR="00C220D7" w:rsidRDefault="00FD68B0" w:rsidP="006C0C3A">
            <w:pPr>
              <w:cnfStyle w:val="000000010000" w:firstRow="0" w:lastRow="0" w:firstColumn="0" w:lastColumn="0" w:oddVBand="0" w:evenVBand="0" w:oddHBand="0" w:evenHBand="1" w:firstRowFirstColumn="0" w:firstRowLastColumn="0" w:lastRowFirstColumn="0" w:lastRowLastColumn="0"/>
            </w:pPr>
            <w:r>
              <w:rPr>
                <w:sz w:val="18"/>
              </w:rPr>
              <w:t>Dec 202</w:t>
            </w:r>
            <w:r w:rsidR="006C0C3A">
              <w:rPr>
                <w:sz w:val="18"/>
              </w:rPr>
              <w:t>5</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AI Engine</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Formatting, Diagrams, Enhancements</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3.5</w:t>
            </w:r>
          </w:p>
        </w:tc>
        <w:tc>
          <w:tcPr>
            <w:tcW w:w="2340" w:type="dxa"/>
          </w:tcPr>
          <w:p w:rsidR="00C220D7" w:rsidRDefault="00FD68B0" w:rsidP="006C0C3A">
            <w:pPr>
              <w:cnfStyle w:val="000000100000" w:firstRow="0" w:lastRow="0" w:firstColumn="0" w:lastColumn="0" w:oddVBand="0" w:evenVBand="0" w:oddHBand="1" w:evenHBand="0" w:firstRowFirstColumn="0" w:firstRowLastColumn="0" w:lastRowFirstColumn="0" w:lastRowLastColumn="0"/>
            </w:pPr>
            <w:r>
              <w:rPr>
                <w:sz w:val="18"/>
              </w:rPr>
              <w:t>Dec 202</w:t>
            </w:r>
            <w:r w:rsidR="006C0C3A">
              <w:rPr>
                <w:sz w:val="18"/>
              </w:rPr>
              <w:t>5</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JOY, NOOR</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Feedback and plan to spread out milestones</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3.6</w:t>
            </w:r>
          </w:p>
        </w:tc>
        <w:tc>
          <w:tcPr>
            <w:tcW w:w="2340" w:type="dxa"/>
          </w:tcPr>
          <w:p w:rsidR="00C220D7" w:rsidRDefault="00FD68B0" w:rsidP="006C0C3A">
            <w:pPr>
              <w:cnfStyle w:val="000000010000" w:firstRow="0" w:lastRow="0" w:firstColumn="0" w:lastColumn="0" w:oddVBand="0" w:evenVBand="0" w:oddHBand="0" w:evenHBand="1" w:firstRowFirstColumn="0" w:firstRowLastColumn="0" w:lastRowFirstColumn="0" w:lastRowLastColumn="0"/>
            </w:pPr>
            <w:r>
              <w:rPr>
                <w:sz w:val="18"/>
              </w:rPr>
              <w:t>Dec 202</w:t>
            </w:r>
            <w:r w:rsidR="006C0C3A">
              <w:rPr>
                <w:sz w:val="18"/>
              </w:rPr>
              <w:t>5</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SABBIR</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Formatting</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3.7</w:t>
            </w:r>
          </w:p>
        </w:tc>
        <w:tc>
          <w:tcPr>
            <w:tcW w:w="2340" w:type="dxa"/>
          </w:tcPr>
          <w:p w:rsidR="00C220D7" w:rsidRDefault="005A41EC">
            <w:pPr>
              <w:cnfStyle w:val="000000100000" w:firstRow="0" w:lastRow="0" w:firstColumn="0" w:lastColumn="0" w:oddVBand="0" w:evenVBand="0" w:oddHBand="1" w:evenHBand="0" w:firstRowFirstColumn="0" w:firstRowLastColumn="0" w:lastRowFirstColumn="0" w:lastRowLastColumn="0"/>
            </w:pPr>
            <w:r>
              <w:rPr>
                <w:sz w:val="18"/>
              </w:rPr>
              <w:t>Dec</w:t>
            </w:r>
            <w:r w:rsidR="00FD68B0">
              <w:rPr>
                <w:sz w:val="18"/>
              </w:rPr>
              <w:t xml:space="preserve"> 2025</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FARUK HANNAN</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reorganised priorities and added missing proto service definitions</w:t>
            </w:r>
          </w:p>
        </w:tc>
      </w:tr>
    </w:tbl>
    <w:p w:rsidR="00C220D7" w:rsidRDefault="00C220D7"/>
    <w:p w:rsidR="00C220D7" w:rsidRDefault="00FD68B0">
      <w:r>
        <w:br w:type="page"/>
      </w:r>
    </w:p>
    <w:p w:rsidR="00C220D7" w:rsidRDefault="00FD68B0">
      <w:pPr>
        <w:pStyle w:val="Heading2"/>
      </w:pPr>
      <w:r>
        <w:lastRenderedPageBreak/>
        <w:t>Executive Summary</w:t>
      </w:r>
    </w:p>
    <w:p w:rsidR="00C220D7" w:rsidRDefault="00FD68B0">
      <w:pPr>
        <w:spacing w:after="120"/>
      </w:pPr>
      <w:r>
        <w:t>This System Requirements Specification (SRS) defines the functional and non-functional requirements of the LabAid InsureTech Platform — a cloud‑native, microservices‑based system enabling end‑to‑end digital insurance for the Bangladesh market. It covers onboarding and KYC, product discovery and quotation, policy lifecycle management, payments and reconciliation, claims management, reporting, and regulatory compliance.</w:t>
      </w:r>
    </w:p>
    <w:p w:rsidR="00C220D7" w:rsidRDefault="00FD68B0">
      <w:pPr>
        <w:spacing w:after="120"/>
      </w:pPr>
      <w:r>
        <w:t>The SRS is plan‑agnostic and team‑agnostic. It specifies what the system must do and the quality attributes it must meet, independent of delivery timelines, resource assignments, or milestone planning (captured in separate BRD/Planning documents).</w:t>
      </w:r>
    </w:p>
    <w:p w:rsidR="00C220D7" w:rsidRDefault="00FD68B0">
      <w:pPr>
        <w:spacing w:after="120"/>
      </w:pPr>
      <w:r>
        <w:t>Key themes</w:t>
      </w:r>
    </w:p>
    <w:p w:rsidR="00C220D7" w:rsidRDefault="00FD68B0">
      <w:pPr>
        <w:pStyle w:val="ListBullet"/>
      </w:pPr>
      <w:r>
        <w:t>Digital-first experience: Mobile and web channels with Bangladesh‑optimized UX and language support.</w:t>
      </w:r>
    </w:p>
    <w:p w:rsidR="00C220D7" w:rsidRDefault="00FD68B0">
      <w:pPr>
        <w:pStyle w:val="ListBullet"/>
      </w:pPr>
      <w:r>
        <w:t>Compliance by design: IDRA/BFIU‑aligned data, auditability, and reporting.</w:t>
      </w:r>
    </w:p>
    <w:p w:rsidR="00C220D7" w:rsidRDefault="00FD68B0">
      <w:pPr>
        <w:pStyle w:val="ListBullet"/>
      </w:pPr>
      <w:r>
        <w:t>Interoperability: Clear interfaces for identity/KYC, payments, messaging, and health systems.</w:t>
      </w:r>
    </w:p>
    <w:p w:rsidR="00C220D7" w:rsidRDefault="00FD68B0">
      <w:pPr>
        <w:pStyle w:val="ListBullet"/>
      </w:pPr>
      <w:r>
        <w:t>Security and privacy: Zero‑trust posture, encryption, least‑privilege authorization, and governed data handling.</w:t>
      </w:r>
    </w:p>
    <w:p w:rsidR="00C220D7" w:rsidRDefault="00FD68B0">
      <w:pPr>
        <w:pStyle w:val="ListBullet"/>
      </w:pPr>
      <w:r>
        <w:t>Observability and reliability: Logging, metrics, tracing, and service health for regulated operations.</w:t>
      </w:r>
    </w:p>
    <w:p w:rsidR="00C220D7" w:rsidRDefault="00FD68B0">
      <w:pPr>
        <w:spacing w:after="120"/>
      </w:pPr>
      <w:r>
        <w:t>Key changes in v3.7 (requirements‑centric)</w:t>
      </w:r>
    </w:p>
    <w:p w:rsidR="00C220D7" w:rsidRDefault="00FD68B0">
      <w:pPr>
        <w:pStyle w:val="ListBullet"/>
      </w:pPr>
      <w:r>
        <w:t>Consolidated and de‑duplicated functional requirements with continuous FR IDs.</w:t>
      </w:r>
    </w:p>
    <w:p w:rsidR="00C220D7" w:rsidRDefault="00FD68B0">
      <w:pPr>
        <w:pStyle w:val="ListBullet"/>
      </w:pPr>
      <w:r>
        <w:t>Expanded security and compliance requirements with cross‑references.</w:t>
      </w:r>
    </w:p>
    <w:p w:rsidR="00C220D7" w:rsidRDefault="00FD68B0">
      <w:pPr>
        <w:pStyle w:val="ListBullet"/>
      </w:pPr>
      <w:r>
        <w:t>Proto‑first interfaces organized by domain and included in appendices with examples.</w:t>
      </w:r>
    </w:p>
    <w:p w:rsidR="00C220D7" w:rsidRDefault="00FD68B0" w:rsidP="00FD68B0">
      <w:pPr>
        <w:pStyle w:val="ListBullet"/>
      </w:pPr>
      <w:r>
        <w:t xml:space="preserve">Clear separation of integration details under dedicated Integration section and references from </w:t>
      </w:r>
      <w:proofErr w:type="spellStart"/>
      <w:proofErr w:type="gramStart"/>
      <w:r>
        <w:t>FRs.</w:t>
      </w:r>
      <w:proofErr w:type="spellEnd"/>
      <w:proofErr w:type="gramEnd"/>
    </w:p>
    <w:p w:rsidR="00FB738C" w:rsidRDefault="00FB738C" w:rsidP="00FB738C">
      <w:pPr>
        <w:spacing w:after="120"/>
      </w:pPr>
      <w:r>
        <w:t>Phase Definitions:</w:t>
      </w:r>
    </w:p>
    <w:p w:rsidR="00FB738C" w:rsidRDefault="00FB738C" w:rsidP="00FB738C">
      <w:pPr>
        <w:pStyle w:val="ListBullet"/>
      </w:pPr>
      <w:r>
        <w:t>M1: March 1, 2025 (Soft Launch - National Insurance Day)</w:t>
      </w:r>
    </w:p>
    <w:p w:rsidR="00FB738C" w:rsidRDefault="00FB738C" w:rsidP="00FB738C">
      <w:pPr>
        <w:pStyle w:val="ListBullet"/>
      </w:pPr>
      <w:r>
        <w:t>M2: April 14th, 2025 (Grand Launch with critical features)</w:t>
      </w:r>
    </w:p>
    <w:p w:rsidR="00FB738C" w:rsidRDefault="00FB738C" w:rsidP="00FB738C">
      <w:pPr>
        <w:pStyle w:val="ListBullet"/>
      </w:pPr>
      <w:r>
        <w:t>M3: August 1, 2025 (Upgrade Release features)-----</w:t>
      </w:r>
      <w:r w:rsidRPr="00FB738C">
        <w:rPr>
          <w:b/>
        </w:rPr>
        <w:t>LEMONADE V</w:t>
      </w:r>
      <w:r>
        <w:rPr>
          <w:b/>
        </w:rPr>
        <w:t>0.5</w:t>
      </w:r>
    </w:p>
    <w:p w:rsidR="00FB738C" w:rsidRDefault="00FB738C" w:rsidP="00FB738C">
      <w:pPr>
        <w:pStyle w:val="ListBullet"/>
      </w:pPr>
      <w:r>
        <w:t>D: October 1, 2025 (Enhance Tech Release features)</w:t>
      </w:r>
    </w:p>
    <w:p w:rsidR="00FB738C" w:rsidRDefault="00FB738C" w:rsidP="00FB738C">
      <w:pPr>
        <w:pStyle w:val="ListBullet"/>
      </w:pPr>
      <w:r>
        <w:t>S: November 1, 2025 (Scaling features)</w:t>
      </w:r>
    </w:p>
    <w:p w:rsidR="00FB738C" w:rsidRDefault="00FB738C" w:rsidP="00FB738C">
      <w:pPr>
        <w:pStyle w:val="ListBullet"/>
      </w:pPr>
      <w:r>
        <w:t>F: January 1, 2027 (Expansion features)</w:t>
      </w:r>
    </w:p>
    <w:p w:rsidR="00FB738C" w:rsidRDefault="00FB738C" w:rsidP="00FB738C">
      <w:pPr>
        <w:spacing w:after="120"/>
      </w:pPr>
      <w:r>
        <w:t>Priority Levels:</w:t>
      </w:r>
    </w:p>
    <w:p w:rsidR="00FB738C" w:rsidRDefault="00FB738C" w:rsidP="00FB738C">
      <w:pPr>
        <w:pStyle w:val="ListBullet"/>
      </w:pPr>
      <w:r>
        <w:t>M1: Must have for M1 launch (Soft Launch)</w:t>
      </w:r>
    </w:p>
    <w:p w:rsidR="00FB738C" w:rsidRDefault="00FB738C" w:rsidP="00FB738C">
      <w:pPr>
        <w:pStyle w:val="ListBullet"/>
      </w:pPr>
      <w:r>
        <w:t>M2: Must have for M2 launch (Grand Launch)</w:t>
      </w:r>
    </w:p>
    <w:p w:rsidR="00FB738C" w:rsidRDefault="00FB738C" w:rsidP="00FB738C">
      <w:pPr>
        <w:pStyle w:val="ListBullet"/>
      </w:pPr>
      <w:r>
        <w:t>M3: Must have for M3 Enhancement</w:t>
      </w:r>
    </w:p>
    <w:p w:rsidR="00FB738C" w:rsidRDefault="00FB738C" w:rsidP="00FB738C">
      <w:pPr>
        <w:pStyle w:val="ListBullet"/>
      </w:pPr>
      <w:r>
        <w:t>D: Desirable features</w:t>
      </w:r>
    </w:p>
    <w:p w:rsidR="00FB738C" w:rsidRDefault="00FB738C" w:rsidP="00FB738C">
      <w:pPr>
        <w:pStyle w:val="ListBullet"/>
      </w:pPr>
      <w:r>
        <w:t>S: November 1, 2025 (Scalability)</w:t>
      </w:r>
    </w:p>
    <w:p w:rsidR="00C220D7" w:rsidRDefault="00FB738C" w:rsidP="00FB738C">
      <w:pPr>
        <w:pStyle w:val="ListBullet"/>
        <w:numPr>
          <w:ilvl w:val="0"/>
          <w:numId w:val="0"/>
        </w:numPr>
        <w:ind w:left="360" w:hanging="360"/>
      </w:pPr>
      <w:r>
        <w:t xml:space="preserve"> F: Future enhancements</w:t>
      </w:r>
      <w:r w:rsidR="00FD68B0">
        <w:br w:type="page"/>
      </w:r>
    </w:p>
    <w:p w:rsidR="00C220D7" w:rsidRDefault="00FD68B0">
      <w:pPr>
        <w:pStyle w:val="Heading2"/>
      </w:pPr>
      <w:r>
        <w:lastRenderedPageBreak/>
        <w:t>Table of Contents</w:t>
      </w:r>
    </w:p>
    <w:p w:rsidR="00C220D7" w:rsidRDefault="00FD68B0">
      <w:pPr>
        <w:pStyle w:val="ListBullet"/>
      </w:pPr>
      <w:r>
        <w:t>Introduction</w:t>
      </w:r>
    </w:p>
    <w:p w:rsidR="00C220D7" w:rsidRDefault="00FD68B0">
      <w:pPr>
        <w:pStyle w:val="ListBullet"/>
      </w:pPr>
      <w:r>
        <w:t>System Overview</w:t>
      </w:r>
    </w:p>
    <w:p w:rsidR="00C220D7" w:rsidRDefault="00FD68B0">
      <w:pPr>
        <w:pStyle w:val="ListBullet"/>
      </w:pPr>
      <w:r>
        <w:t>System Architecture</w:t>
      </w:r>
    </w:p>
    <w:p w:rsidR="00C220D7" w:rsidRDefault="00FD68B0">
      <w:pPr>
        <w:pStyle w:val="ListBullet"/>
      </w:pPr>
      <w:r>
        <w:t>System Features &amp; Functional Requirements</w:t>
      </w:r>
    </w:p>
    <w:p w:rsidR="00C220D7" w:rsidRDefault="00FD68B0">
      <w:pPr>
        <w:pStyle w:val="ListBullet"/>
      </w:pPr>
      <w:r>
        <w:t>User Interface Requirements</w:t>
      </w:r>
    </w:p>
    <w:p w:rsidR="00C220D7" w:rsidRDefault="00FD68B0">
      <w:pPr>
        <w:pStyle w:val="ListBullet"/>
      </w:pPr>
      <w:r>
        <w:t>Non-Functional Requirements</w:t>
      </w:r>
    </w:p>
    <w:p w:rsidR="00C220D7" w:rsidRDefault="00FD68B0">
      <w:pPr>
        <w:pStyle w:val="ListBullet"/>
      </w:pPr>
      <w:r>
        <w:t>Data Model &amp; Persistence</w:t>
      </w:r>
    </w:p>
    <w:p w:rsidR="00C220D7" w:rsidRDefault="00FD68B0">
      <w:pPr>
        <w:pStyle w:val="ListBullet"/>
      </w:pPr>
      <w:r>
        <w:t>Security &amp; Compliance Requirements</w:t>
      </w:r>
    </w:p>
    <w:p w:rsidR="00C220D7" w:rsidRDefault="00FD68B0">
      <w:pPr>
        <w:pStyle w:val="ListBullet"/>
      </w:pPr>
      <w:r>
        <w:t>Integration Requirements</w:t>
      </w:r>
    </w:p>
    <w:p w:rsidR="00C220D7" w:rsidRDefault="00FD68B0">
      <w:pPr>
        <w:pStyle w:val="ListBullet"/>
      </w:pPr>
      <w:r>
        <w:t>Performance &amp; Monitoring</w:t>
      </w:r>
    </w:p>
    <w:p w:rsidR="00C220D7" w:rsidRDefault="00FD68B0">
      <w:pPr>
        <w:pStyle w:val="ListBullet"/>
      </w:pPr>
      <w:r>
        <w:t>Support &amp; Maintenance</w:t>
      </w:r>
    </w:p>
    <w:p w:rsidR="00C220D7" w:rsidRDefault="00FD68B0">
      <w:pPr>
        <w:pStyle w:val="ListBullet"/>
      </w:pPr>
      <w:r>
        <w:t>Acceptance Criteria &amp; Test Requirements</w:t>
      </w:r>
    </w:p>
    <w:p w:rsidR="00C220D7" w:rsidRDefault="00FD68B0">
      <w:pPr>
        <w:pStyle w:val="ListBullet"/>
      </w:pPr>
      <w:r>
        <w:t>Traceability Matrix &amp; Change Control</w:t>
      </w:r>
    </w:p>
    <w:p w:rsidR="00C220D7" w:rsidRDefault="00FD68B0" w:rsidP="00FD68B0">
      <w:pPr>
        <w:pStyle w:val="ListBullet"/>
      </w:pPr>
      <w:r>
        <w:t>Appendices</w:t>
      </w:r>
    </w:p>
    <w:p w:rsidR="00C220D7" w:rsidRDefault="00C220D7"/>
    <w:p w:rsidR="00C220D7" w:rsidRDefault="00FD68B0">
      <w:r>
        <w:br w:type="page"/>
      </w:r>
    </w:p>
    <w:p w:rsidR="00C220D7" w:rsidRDefault="00FD68B0">
      <w:pPr>
        <w:pStyle w:val="Heading1"/>
      </w:pPr>
      <w:r>
        <w:lastRenderedPageBreak/>
        <w:t>1. Introduction</w:t>
      </w:r>
    </w:p>
    <w:p w:rsidR="00C220D7" w:rsidRDefault="00FD68B0">
      <w:pPr>
        <w:pStyle w:val="Heading3"/>
      </w:pPr>
      <w:r>
        <w:t>1.1 Purpose</w:t>
      </w:r>
    </w:p>
    <w:p w:rsidR="00C220D7" w:rsidRDefault="00FD68B0">
      <w:pPr>
        <w:spacing w:after="120"/>
      </w:pPr>
      <w:r>
        <w:t>This System Requirements Specification (SRS) document serves as the definitive technical blueprint for the LabAid InsureTech Platform. It provides comprehensive requirements for developers, testers, business analysts, and stakeholders to ensure successful delivery of a world-class digital insurance platform tailored for the Bangladesh market.</w:t>
      </w:r>
    </w:p>
    <w:p w:rsidR="00C220D7" w:rsidRDefault="00FD68B0">
      <w:pPr>
        <w:pStyle w:val="Heading3"/>
      </w:pPr>
      <w:r>
        <w:t>1.2 Scope</w:t>
      </w:r>
    </w:p>
    <w:p w:rsidR="00C220D7" w:rsidRDefault="00FD68B0">
      <w:pPr>
        <w:spacing w:after="120"/>
      </w:pPr>
      <w:r>
        <w:t>In Scope:</w:t>
      </w:r>
    </w:p>
    <w:p w:rsidR="00C220D7" w:rsidRDefault="00FD68B0">
      <w:pPr>
        <w:pStyle w:val="ListBullet"/>
      </w:pPr>
      <w:r>
        <w:t>Customer mobile application (Android, iOS)</w:t>
      </w:r>
    </w:p>
    <w:p w:rsidR="00C220D7" w:rsidRDefault="00FD68B0">
      <w:pPr>
        <w:pStyle w:val="ListBullet"/>
      </w:pPr>
      <w:r>
        <w:t>Customer web portal (React PWA)</w:t>
      </w:r>
    </w:p>
    <w:p w:rsidR="00C220D7" w:rsidRDefault="00FD68B0">
      <w:pPr>
        <w:pStyle w:val="ListBullet"/>
      </w:pPr>
      <w:r>
        <w:t>Partner portal (hospitals, MFS, e-commerce)</w:t>
      </w:r>
    </w:p>
    <w:p w:rsidR="00C220D7" w:rsidRDefault="00FD68B0">
      <w:pPr>
        <w:pStyle w:val="ListBullet"/>
      </w:pPr>
      <w:r>
        <w:t>Admin portal (multi-role: System Admin, Business Admin, Focal Person, Support)</w:t>
      </w:r>
    </w:p>
    <w:p w:rsidR="00C220D7" w:rsidRDefault="00FD68B0">
      <w:pPr>
        <w:pStyle w:val="ListBullet"/>
      </w:pPr>
      <w:r>
        <w:t>Backend microservices (Insurance Engine, Partner Management, AI Engine, Gateway, Kafka Orchestration, Ticketing, Analytics)</w:t>
      </w:r>
    </w:p>
    <w:p w:rsidR="00C220D7" w:rsidRDefault="00FD68B0">
      <w:pPr>
        <w:pStyle w:val="ListBullet"/>
      </w:pPr>
      <w:r>
        <w:t>Digital onboarding with KYC/KYB</w:t>
      </w:r>
    </w:p>
    <w:p w:rsidR="00C220D7" w:rsidRDefault="00FD68B0">
      <w:pPr>
        <w:pStyle w:val="ListBullet"/>
      </w:pPr>
      <w:r>
        <w:t>Product catalog and policy purchase</w:t>
      </w:r>
    </w:p>
    <w:p w:rsidR="00C220D7" w:rsidRDefault="00FD68B0">
      <w:pPr>
        <w:pStyle w:val="ListBullet"/>
      </w:pPr>
      <w:r>
        <w:t>Payment processing (bkash,nagad,rocket ,manual Phase 1, all channel automated +manual Phase 2)</w:t>
      </w:r>
    </w:p>
    <w:p w:rsidR="00C220D7" w:rsidRDefault="00FD68B0">
      <w:pPr>
        <w:pStyle w:val="ListBullet"/>
      </w:pPr>
      <w:r>
        <w:t>Claims submission and approval workflows (with basic check with AI Engine Phase 1, all channel automated +manual Phase 2)</w:t>
      </w:r>
    </w:p>
    <w:p w:rsidR="00C220D7" w:rsidRDefault="00FD68B0">
      <w:pPr>
        <w:pStyle w:val="ListBullet"/>
      </w:pPr>
      <w:r>
        <w:t>Partner management and tenant isolation</w:t>
      </w:r>
    </w:p>
    <w:p w:rsidR="00C220D7" w:rsidRDefault="00FD68B0">
      <w:pPr>
        <w:pStyle w:val="ListBullet"/>
      </w:pPr>
      <w:r>
        <w:t>Notification system (SMS, Email, Push)</w:t>
      </w:r>
    </w:p>
    <w:p w:rsidR="00C220D7" w:rsidRDefault="00FD68B0">
      <w:pPr>
        <w:pStyle w:val="ListBullet"/>
      </w:pPr>
      <w:r>
        <w:t>Reporting and analytics</w:t>
      </w:r>
    </w:p>
    <w:p w:rsidR="00C220D7" w:rsidRDefault="00FD68B0">
      <w:pPr>
        <w:pStyle w:val="ListBullet"/>
      </w:pPr>
      <w:r>
        <w:t>IDRA and BFIU compliance features</w:t>
      </w:r>
    </w:p>
    <w:p w:rsidR="00C220D7" w:rsidRDefault="00FD68B0">
      <w:pPr>
        <w:pStyle w:val="ListBullet"/>
      </w:pPr>
      <w:r>
        <w:t>Voice-assisted workflow (Bengali speech recognition, voice-guided policy purchase, voice claims submission)</w:t>
      </w:r>
    </w:p>
    <w:p w:rsidR="00C220D7" w:rsidRDefault="00FD68B0">
      <w:pPr>
        <w:pStyle w:val="ListBullet"/>
      </w:pPr>
      <w:r>
        <w:t>AI-based Claim Management (fraud detection, automated assessment, risk scoring)</w:t>
      </w:r>
    </w:p>
    <w:p w:rsidR="00C220D7" w:rsidRDefault="00FD68B0">
      <w:pPr>
        <w:pStyle w:val="ListBullet"/>
      </w:pPr>
      <w:r>
        <w:t>IoT-based Usage-Based Insurance (UBI) for vehicles and health tracking</w:t>
      </w:r>
    </w:p>
    <w:p w:rsidR="00C220D7" w:rsidRDefault="00FD68B0">
      <w:pPr>
        <w:pStyle w:val="ListBullet"/>
      </w:pPr>
      <w:r>
        <w:t>IOT based Tracking system</w:t>
      </w:r>
    </w:p>
    <w:p w:rsidR="00C220D7" w:rsidRDefault="00FD68B0">
      <w:pPr>
        <w:spacing w:after="120"/>
      </w:pPr>
      <w:r>
        <w:t>Out of Scope:</w:t>
      </w:r>
    </w:p>
    <w:p w:rsidR="00C220D7" w:rsidRDefault="00FD68B0">
      <w:pPr>
        <w:pStyle w:val="ListBullet"/>
      </w:pPr>
      <w:r>
        <w:t>Full AI-driven underwriting (Phase 2.5/3)</w:t>
      </w:r>
    </w:p>
    <w:p w:rsidR="00C220D7" w:rsidRDefault="00FD68B0">
      <w:pPr>
        <w:pStyle w:val="ListBullet"/>
      </w:pPr>
      <w:r>
        <w:t>Universal IoT/Telematics integration (Phase 2.5/3)</w:t>
      </w:r>
    </w:p>
    <w:p w:rsidR="00C220D7" w:rsidRDefault="00FD68B0">
      <w:pPr>
        <w:pStyle w:val="ListBullet"/>
      </w:pPr>
      <w:r>
        <w:t>Cross-border insurance (Future consideration)</w:t>
      </w:r>
    </w:p>
    <w:p w:rsidR="00C220D7" w:rsidRDefault="00FD68B0">
      <w:pPr>
        <w:pStyle w:val="ListBullet"/>
      </w:pPr>
      <w:r>
        <w:t>Blockchain-based smart contracts (Future consideration)</w:t>
      </w:r>
    </w:p>
    <w:p w:rsidR="00C220D7" w:rsidRDefault="00FD68B0">
      <w:r>
        <w:br w:type="page"/>
      </w:r>
    </w:p>
    <w:p w:rsidR="00C220D7" w:rsidRDefault="00FD68B0">
      <w:pPr>
        <w:pStyle w:val="Heading3"/>
      </w:pPr>
      <w:r>
        <w:lastRenderedPageBreak/>
        <w:t>1.3 Definitions, Acronyms &amp; Abbreviations</w:t>
      </w:r>
    </w:p>
    <w:tbl>
      <w:tblPr>
        <w:tblStyle w:val="LightGrid-Accent1"/>
        <w:tblW w:w="0" w:type="auto"/>
        <w:tblLook w:val="04A0" w:firstRow="1" w:lastRow="0" w:firstColumn="1" w:lastColumn="0" w:noHBand="0" w:noVBand="1"/>
      </w:tblPr>
      <w:tblGrid>
        <w:gridCol w:w="4680"/>
        <w:gridCol w:w="4680"/>
      </w:tblGrid>
      <w:tr w:rsidR="00C220D7" w:rsidTr="00C22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C220D7" w:rsidRDefault="00FD68B0">
            <w:pPr>
              <w:jc w:val="center"/>
            </w:pPr>
            <w:r>
              <w:rPr>
                <w:sz w:val="20"/>
              </w:rPr>
              <w:t>Term</w:t>
            </w:r>
          </w:p>
        </w:tc>
        <w:tc>
          <w:tcPr>
            <w:tcW w:w="468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Definition</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C220D7" w:rsidRDefault="00FD68B0">
            <w:r>
              <w:rPr>
                <w:sz w:val="18"/>
              </w:rPr>
              <w:t>IDRA</w:t>
            </w:r>
          </w:p>
        </w:tc>
        <w:tc>
          <w:tcPr>
            <w:tcW w:w="468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Insurance Development &amp; Regulatory Authority of Bangladesh</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C220D7" w:rsidRDefault="00FD68B0">
            <w:r>
              <w:rPr>
                <w:sz w:val="18"/>
              </w:rPr>
              <w:t>BFIU</w:t>
            </w:r>
          </w:p>
        </w:tc>
        <w:tc>
          <w:tcPr>
            <w:tcW w:w="468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Bangladesh Financial Intelligence Unit</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C220D7" w:rsidRDefault="00FD68B0">
            <w:r>
              <w:rPr>
                <w:sz w:val="18"/>
              </w:rPr>
              <w:t>MFS</w:t>
            </w:r>
          </w:p>
        </w:tc>
        <w:tc>
          <w:tcPr>
            <w:tcW w:w="468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Mobile Financial Services (bKash, Nagad, Rocket)</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C220D7" w:rsidRDefault="00FD68B0">
            <w:r>
              <w:rPr>
                <w:sz w:val="18"/>
              </w:rPr>
              <w:t>KYC</w:t>
            </w:r>
          </w:p>
        </w:tc>
        <w:tc>
          <w:tcPr>
            <w:tcW w:w="468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Know Your Customer</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C220D7" w:rsidRDefault="00FD68B0">
            <w:r>
              <w:rPr>
                <w:sz w:val="18"/>
              </w:rPr>
              <w:t>AML</w:t>
            </w:r>
          </w:p>
        </w:tc>
        <w:tc>
          <w:tcPr>
            <w:tcW w:w="468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Anti-Money Laundering</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C220D7" w:rsidRDefault="00FD68B0">
            <w:r>
              <w:rPr>
                <w:sz w:val="18"/>
              </w:rPr>
              <w:t>CFT</w:t>
            </w:r>
          </w:p>
        </w:tc>
        <w:tc>
          <w:tcPr>
            <w:tcW w:w="468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Combating the Financing of Terrorism</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C220D7" w:rsidRDefault="00FD68B0">
            <w:r>
              <w:rPr>
                <w:sz w:val="18"/>
              </w:rPr>
              <w:t>gRPC</w:t>
            </w:r>
          </w:p>
        </w:tc>
        <w:tc>
          <w:tcPr>
            <w:tcW w:w="468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Google Remote Procedure Call</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C220D7" w:rsidRDefault="00FD68B0">
            <w:r>
              <w:rPr>
                <w:sz w:val="18"/>
              </w:rPr>
              <w:t>CQRS</w:t>
            </w:r>
          </w:p>
        </w:tc>
        <w:tc>
          <w:tcPr>
            <w:tcW w:w="468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Command Query Responsibility Segregation</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C220D7" w:rsidRDefault="00FD68B0">
            <w:r>
              <w:rPr>
                <w:sz w:val="18"/>
              </w:rPr>
              <w:t>VSA</w:t>
            </w:r>
          </w:p>
        </w:tc>
        <w:tc>
          <w:tcPr>
            <w:tcW w:w="468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Vertical Slice Architecture</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C220D7" w:rsidRDefault="00FD68B0">
            <w:r>
              <w:rPr>
                <w:sz w:val="18"/>
              </w:rPr>
              <w:t>Proto</w:t>
            </w:r>
          </w:p>
        </w:tc>
        <w:tc>
          <w:tcPr>
            <w:tcW w:w="468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Protocol Buffers</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C220D7" w:rsidRDefault="00FD68B0">
            <w:r>
              <w:rPr>
                <w:sz w:val="18"/>
              </w:rPr>
              <w:t>IoT</w:t>
            </w:r>
          </w:p>
        </w:tc>
        <w:tc>
          <w:tcPr>
            <w:tcW w:w="468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Internet of Things</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C220D7" w:rsidRDefault="00FD68B0">
            <w:r>
              <w:rPr>
                <w:sz w:val="18"/>
              </w:rPr>
              <w:t>AI</w:t>
            </w:r>
          </w:p>
        </w:tc>
        <w:tc>
          <w:tcPr>
            <w:tcW w:w="468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Artificial Intelligence</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C220D7" w:rsidRDefault="00FD68B0">
            <w:r>
              <w:rPr>
                <w:sz w:val="18"/>
              </w:rPr>
              <w:t>ML</w:t>
            </w:r>
          </w:p>
        </w:tc>
        <w:tc>
          <w:tcPr>
            <w:tcW w:w="468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Machine Learning</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C220D7" w:rsidRDefault="00FD68B0">
            <w:r>
              <w:rPr>
                <w:sz w:val="18"/>
              </w:rPr>
              <w:t>API</w:t>
            </w:r>
          </w:p>
        </w:tc>
        <w:tc>
          <w:tcPr>
            <w:tcW w:w="468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Application Programming Interface</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C220D7" w:rsidRDefault="00FD68B0">
            <w:r>
              <w:rPr>
                <w:sz w:val="18"/>
              </w:rPr>
              <w:t>SLA</w:t>
            </w:r>
          </w:p>
        </w:tc>
        <w:tc>
          <w:tcPr>
            <w:tcW w:w="468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Service Level Agreement</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C220D7" w:rsidRDefault="00FD68B0">
            <w:r>
              <w:rPr>
                <w:sz w:val="18"/>
              </w:rPr>
              <w:t>TAT</w:t>
            </w:r>
          </w:p>
        </w:tc>
        <w:tc>
          <w:tcPr>
            <w:tcW w:w="468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Turn Around Time</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C220D7" w:rsidRDefault="00FD68B0">
            <w:r>
              <w:rPr>
                <w:sz w:val="18"/>
              </w:rPr>
              <w:t>EHR</w:t>
            </w:r>
          </w:p>
        </w:tc>
        <w:tc>
          <w:tcPr>
            <w:tcW w:w="468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Electronic Health Records</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C220D7" w:rsidRDefault="00FD68B0">
            <w:r>
              <w:rPr>
                <w:sz w:val="18"/>
              </w:rPr>
              <w:t>OCR</w:t>
            </w:r>
          </w:p>
        </w:tc>
        <w:tc>
          <w:tcPr>
            <w:tcW w:w="468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Optical Character Recognition</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C220D7" w:rsidRDefault="00FD68B0">
            <w:r>
              <w:rPr>
                <w:sz w:val="18"/>
              </w:rPr>
              <w:t>SMS</w:t>
            </w:r>
          </w:p>
        </w:tc>
        <w:tc>
          <w:tcPr>
            <w:tcW w:w="468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Short Message Service</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C220D7" w:rsidRDefault="00FD68B0">
            <w:r>
              <w:rPr>
                <w:sz w:val="18"/>
              </w:rPr>
              <w:t>OTP</w:t>
            </w:r>
          </w:p>
        </w:tc>
        <w:tc>
          <w:tcPr>
            <w:tcW w:w="468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One-Time Password</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C220D7" w:rsidRDefault="00FD68B0">
            <w:r>
              <w:rPr>
                <w:sz w:val="18"/>
              </w:rPr>
              <w:t>JWT</w:t>
            </w:r>
          </w:p>
        </w:tc>
        <w:tc>
          <w:tcPr>
            <w:tcW w:w="468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JSON Web Token</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C220D7" w:rsidRDefault="00FD68B0">
            <w:r>
              <w:rPr>
                <w:sz w:val="18"/>
              </w:rPr>
              <w:t>RBAC</w:t>
            </w:r>
          </w:p>
        </w:tc>
        <w:tc>
          <w:tcPr>
            <w:tcW w:w="468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Role-Based Access Control</w:t>
            </w:r>
          </w:p>
        </w:tc>
      </w:tr>
    </w:tbl>
    <w:p w:rsidR="00C220D7" w:rsidRDefault="00C220D7"/>
    <w:p w:rsidR="00C220D7" w:rsidRDefault="00FD68B0">
      <w:pPr>
        <w:spacing w:after="120"/>
      </w:pPr>
      <w:r>
        <w:t>Business Terms:</w:t>
      </w:r>
    </w:p>
    <w:p w:rsidR="00C220D7" w:rsidRDefault="00FD68B0">
      <w:pPr>
        <w:pStyle w:val="ListBullet"/>
      </w:pPr>
      <w:r>
        <w:t>Policyholders: Individual customers who purchase insurance policies</w:t>
      </w:r>
    </w:p>
    <w:p w:rsidR="00C220D7" w:rsidRDefault="00FD68B0">
      <w:pPr>
        <w:pStyle w:val="ListBullet"/>
      </w:pPr>
      <w:r>
        <w:t>Partners: System-onboarded, collaborative organizations (MFS, hospitals, e-commerce)</w:t>
      </w:r>
    </w:p>
    <w:p w:rsidR="00C220D7" w:rsidRDefault="00FD68B0">
      <w:pPr>
        <w:pStyle w:val="ListBullet"/>
      </w:pPr>
      <w:r>
        <w:t>Agents: Individual sales representatives working with partners</w:t>
      </w:r>
    </w:p>
    <w:p w:rsidR="00C220D7" w:rsidRDefault="00FD68B0">
      <w:pPr>
        <w:pStyle w:val="ListBullet"/>
      </w:pPr>
      <w:r>
        <w:t>Focal Persons: Partner organization representatives managing agent networks</w:t>
      </w:r>
    </w:p>
    <w:p w:rsidR="00C220D7" w:rsidRDefault="00FD68B0">
      <w:pPr>
        <w:pStyle w:val="ListBullet"/>
      </w:pPr>
      <w:r>
        <w:t>Sum Assured: Maximum coverage amount for a policy</w:t>
      </w:r>
    </w:p>
    <w:p w:rsidR="00C220D7" w:rsidRDefault="00FD68B0">
      <w:pPr>
        <w:pStyle w:val="ListBullet"/>
      </w:pPr>
      <w:r>
        <w:t>Premium: Insurance policy cost paid by policyholder</w:t>
      </w:r>
    </w:p>
    <w:p w:rsidR="00C220D7" w:rsidRDefault="00FD68B0">
      <w:pPr>
        <w:pStyle w:val="ListBullet"/>
      </w:pPr>
      <w:r>
        <w:t>Claims: Requests for insurance payouts due to covered incidents</w:t>
      </w:r>
    </w:p>
    <w:p w:rsidR="00C220D7" w:rsidRDefault="00FD68B0">
      <w:pPr>
        <w:pStyle w:val="ListBullet"/>
      </w:pPr>
      <w:r>
        <w:t>Underwriting: Risk assessment process for policy approval</w:t>
      </w:r>
    </w:p>
    <w:p w:rsidR="00C220D7" w:rsidRDefault="00FD68B0" w:rsidP="00FD68B0">
      <w:pPr>
        <w:pStyle w:val="ListBullet"/>
      </w:pPr>
      <w:r>
        <w:t>Reinsurance: Insurance purchased by insurance company to limit risk</w:t>
      </w:r>
    </w:p>
    <w:p w:rsidR="00C220D7" w:rsidRDefault="00C220D7"/>
    <w:p w:rsidR="00C220D7" w:rsidRDefault="00FD68B0">
      <w:r>
        <w:br w:type="page"/>
      </w:r>
    </w:p>
    <w:p w:rsidR="00C220D7" w:rsidRDefault="00FD68B0">
      <w:pPr>
        <w:pStyle w:val="Heading1"/>
      </w:pPr>
      <w:r>
        <w:lastRenderedPageBreak/>
        <w:t>2. System Overview</w:t>
      </w:r>
    </w:p>
    <w:p w:rsidR="00C220D7" w:rsidRDefault="00FD68B0">
      <w:pPr>
        <w:pStyle w:val="Heading3"/>
      </w:pPr>
      <w:r>
        <w:t>2.1 Business Context</w:t>
      </w:r>
    </w:p>
    <w:p w:rsidR="00C220D7" w:rsidRDefault="00FD68B0">
      <w:pPr>
        <w:spacing w:after="120"/>
      </w:pPr>
      <w:r>
        <w:t>The LabAid InsureTech Platform addresses the significant insurance gap in Bangladesh, where traditional insurance penetration remains below 1% of GDP. Our platform focuses on micro-insurance products (200-2,000 BDT premiums) to make insurance accessible to the mass market through digital channels and strategic partnerships.</w:t>
      </w:r>
    </w:p>
    <w:p w:rsidR="00C220D7" w:rsidRDefault="00FD68B0">
      <w:pPr>
        <w:spacing w:after="120"/>
      </w:pPr>
      <w:r>
        <w:t>Market Opportunity:</w:t>
      </w:r>
    </w:p>
    <w:p w:rsidR="00C220D7" w:rsidRDefault="00FD68B0">
      <w:pPr>
        <w:pStyle w:val="ListBullet"/>
      </w:pPr>
      <w:r>
        <w:t>Target Market: 165+ million Bangladeshi citizens with mobile phones</w:t>
      </w:r>
    </w:p>
    <w:p w:rsidR="00C220D7" w:rsidRDefault="00FD68B0">
      <w:pPr>
        <w:pStyle w:val="ListBullet"/>
      </w:pPr>
      <w:r>
        <w:t>Insurance Gap: 99% of population lacks adequate insurance coverage</w:t>
      </w:r>
    </w:p>
    <w:p w:rsidR="00C220D7" w:rsidRDefault="00FD68B0">
      <w:pPr>
        <w:pStyle w:val="ListBullet"/>
      </w:pPr>
      <w:r>
        <w:t>Digital Adoption: 50%+ smartphone penetration with growing digital payment usage</w:t>
      </w:r>
    </w:p>
    <w:p w:rsidR="00C220D7" w:rsidRDefault="00FD68B0">
      <w:pPr>
        <w:pStyle w:val="ListBullet"/>
      </w:pPr>
      <w:r>
        <w:t>Regulatory Support: IDRA's digital insurance initiatives and sandbox programs</w:t>
      </w:r>
    </w:p>
    <w:p w:rsidR="00C220D7" w:rsidRDefault="00FD68B0">
      <w:pPr>
        <w:spacing w:after="120"/>
      </w:pPr>
      <w:r>
        <w:t>Business Model:</w:t>
      </w:r>
    </w:p>
    <w:p w:rsidR="00C220D7" w:rsidRDefault="00FD68B0">
      <w:pPr>
        <w:pStyle w:val="ListBullet"/>
      </w:pPr>
      <w:r>
        <w:t>B2B Approach: Partner with MFS providers, hospitals, e-commerce platforms</w:t>
      </w:r>
    </w:p>
    <w:p w:rsidR="00C220D7" w:rsidRDefault="00FD68B0">
      <w:pPr>
        <w:pStyle w:val="ListBullet"/>
      </w:pPr>
      <w:r>
        <w:t>B2C Approach: Making Microinsurance products affordable for average Bangladeshi families</w:t>
      </w:r>
    </w:p>
    <w:p w:rsidR="00C220D7" w:rsidRDefault="00FD68B0">
      <w:pPr>
        <w:pStyle w:val="ListBullet"/>
      </w:pPr>
      <w:r>
        <w:t>Commission-Based Revenue: 15-25% commission on premium collections</w:t>
      </w:r>
    </w:p>
    <w:p w:rsidR="00C220D7" w:rsidRDefault="00FD68B0">
      <w:pPr>
        <w:pStyle w:val="ListBullet"/>
      </w:pPr>
      <w:r>
        <w:t>Value-Added Services: IoT risk assessment, AI-powered customer support</w:t>
      </w:r>
    </w:p>
    <w:p w:rsidR="00C220D7" w:rsidRDefault="00FD68B0">
      <w:pPr>
        <w:pStyle w:val="ListBullet"/>
      </w:pPr>
      <w:r>
        <w:t>Data Monetization: Anonymized insights for partners (IDRA compliant)</w:t>
      </w:r>
    </w:p>
    <w:p w:rsidR="00C220D7" w:rsidRDefault="00FD68B0">
      <w:pPr>
        <w:pStyle w:val="Heading3"/>
      </w:pPr>
      <w:r>
        <w:t>2.2 System Objectives</w:t>
      </w:r>
    </w:p>
    <w:p w:rsidR="00C220D7" w:rsidRDefault="00FD68B0">
      <w:pPr>
        <w:spacing w:after="120"/>
      </w:pPr>
      <w:r>
        <w:t>Primary Objectives:</w:t>
      </w:r>
    </w:p>
    <w:p w:rsidR="00C220D7" w:rsidRDefault="00FD68B0">
      <w:pPr>
        <w:pStyle w:val="ListBullet"/>
      </w:pPr>
      <w:r>
        <w:t>Digital Insurance Ecosystem: End-to-end digital insurance journey from discovery to settlement</w:t>
      </w:r>
    </w:p>
    <w:p w:rsidR="00C220D7" w:rsidRDefault="00FD68B0">
      <w:pPr>
        <w:pStyle w:val="ListBullet"/>
      </w:pPr>
      <w:r>
        <w:t>Mass Market Accessibility: Micro-insurance products affordable for average Bangladeshi families</w:t>
      </w:r>
    </w:p>
    <w:p w:rsidR="00C220D7" w:rsidRDefault="00FD68B0">
      <w:pPr>
        <w:pStyle w:val="ListBullet"/>
      </w:pPr>
      <w:r>
        <w:t>Partner Network Growth: Scalable platform supporting 100+ partners and 10,000+ agents</w:t>
      </w:r>
    </w:p>
    <w:p w:rsidR="00C220D7" w:rsidRDefault="00FD68B0">
      <w:pPr>
        <w:pStyle w:val="ListBullet"/>
      </w:pPr>
      <w:r>
        <w:t>Regulatory Excellence: Full IDRA and BFIU compliance with automated reporting</w:t>
      </w:r>
    </w:p>
    <w:p w:rsidR="00C220D7" w:rsidRDefault="00FD68B0">
      <w:pPr>
        <w:pStyle w:val="ListBullet"/>
      </w:pPr>
      <w:r>
        <w:t>Operational Efficiency: 90%+ automated processes with minimal manual intervention</w:t>
      </w:r>
    </w:p>
    <w:p w:rsidR="00C220D7" w:rsidRDefault="00FD68B0">
      <w:pPr>
        <w:spacing w:after="120"/>
      </w:pPr>
      <w:r>
        <w:t>Success Metrics:</w:t>
      </w:r>
    </w:p>
    <w:p w:rsidR="00C220D7" w:rsidRDefault="00FD68B0">
      <w:pPr>
        <w:pStyle w:val="ListBullet"/>
      </w:pPr>
      <w:r>
        <w:t>Policy Issuance: 10,000 policies/month by Month 6</w:t>
      </w:r>
    </w:p>
    <w:p w:rsidR="00C220D7" w:rsidRDefault="00FD68B0">
      <w:pPr>
        <w:pStyle w:val="ListBullet"/>
      </w:pPr>
      <w:r>
        <w:t>Claims Settlement: 95% claims settled within 72 hours</w:t>
      </w:r>
    </w:p>
    <w:p w:rsidR="00C220D7" w:rsidRDefault="00FD68B0">
      <w:pPr>
        <w:pStyle w:val="ListBullet"/>
      </w:pPr>
      <w:r>
        <w:t>Customer Satisfaction: 4.5+ star rating on app stores</w:t>
      </w:r>
    </w:p>
    <w:p w:rsidR="00C220D7" w:rsidRDefault="00FD68B0">
      <w:pPr>
        <w:pStyle w:val="ListBullet"/>
      </w:pPr>
      <w:r>
        <w:t>Partner Growth: 50+ active partners by Year 1</w:t>
      </w:r>
    </w:p>
    <w:p w:rsidR="00C220D7" w:rsidRDefault="00FD68B0">
      <w:pPr>
        <w:pStyle w:val="ListBullet"/>
      </w:pPr>
      <w:r>
        <w:t>Revenue Target: 10 Crore BDT annual premium by Year 2</w:t>
      </w:r>
    </w:p>
    <w:p w:rsidR="00C220D7" w:rsidRDefault="00FD68B0">
      <w:pPr>
        <w:pStyle w:val="Heading3"/>
      </w:pPr>
      <w:r>
        <w:t>2.3 Key Stakeholders</w:t>
      </w:r>
    </w:p>
    <w:p w:rsidR="00C220D7" w:rsidRDefault="00FD68B0">
      <w:pPr>
        <w:spacing w:after="120"/>
      </w:pPr>
      <w:r>
        <w:t>Internal Stakeholders:</w:t>
      </w:r>
    </w:p>
    <w:p w:rsidR="00C220D7" w:rsidRDefault="00FD68B0">
      <w:pPr>
        <w:pStyle w:val="ListBullet"/>
      </w:pPr>
      <w:r>
        <w:t>Business Executives: Strategic oversight and P&amp;L responsibility</w:t>
      </w:r>
    </w:p>
    <w:p w:rsidR="00C220D7" w:rsidRDefault="00FD68B0">
      <w:pPr>
        <w:pStyle w:val="ListBullet"/>
      </w:pPr>
      <w:r>
        <w:t>Product Management: Feature prioritization and roadmap planning</w:t>
      </w:r>
    </w:p>
    <w:p w:rsidR="00C220D7" w:rsidRDefault="00FD68B0">
      <w:pPr>
        <w:pStyle w:val="ListBullet"/>
      </w:pPr>
      <w:r>
        <w:t>Technology Leadership: Architecture and development oversight</w:t>
      </w:r>
    </w:p>
    <w:p w:rsidR="00C220D7" w:rsidRDefault="00FD68B0">
      <w:pPr>
        <w:pStyle w:val="ListBullet"/>
      </w:pPr>
      <w:r>
        <w:lastRenderedPageBreak/>
        <w:t>Compliance Team: Regulatory adherence and audit management</w:t>
      </w:r>
    </w:p>
    <w:p w:rsidR="00C220D7" w:rsidRDefault="00FD68B0">
      <w:pPr>
        <w:pStyle w:val="ListBullet"/>
      </w:pPr>
      <w:r>
        <w:t>Customer Success: Partner relationship and customer experience</w:t>
      </w:r>
    </w:p>
    <w:p w:rsidR="00C220D7" w:rsidRDefault="00FD68B0">
      <w:pPr>
        <w:spacing w:after="120"/>
      </w:pPr>
      <w:r>
        <w:t>External Stakeholders:</w:t>
      </w:r>
    </w:p>
    <w:p w:rsidR="00C220D7" w:rsidRDefault="00FD68B0">
      <w:pPr>
        <w:pStyle w:val="ListBullet"/>
      </w:pPr>
      <w:r>
        <w:t>IDRA: Regulatory approval and ongoing compliance monitoring</w:t>
      </w:r>
    </w:p>
    <w:p w:rsidR="00C220D7" w:rsidRDefault="00FD68B0">
      <w:pPr>
        <w:pStyle w:val="ListBullet"/>
      </w:pPr>
      <w:r>
        <w:t>Partners: MFS providers, hospitals, e-commerce platforms</w:t>
      </w:r>
    </w:p>
    <w:p w:rsidR="00C220D7" w:rsidRDefault="00FD68B0">
      <w:pPr>
        <w:pStyle w:val="ListBullet"/>
      </w:pPr>
      <w:r>
        <w:t>Customers: Individual policyholders and their families</w:t>
      </w:r>
    </w:p>
    <w:p w:rsidR="00C220D7" w:rsidRDefault="00FD68B0">
      <w:pPr>
        <w:pStyle w:val="ListBullet"/>
      </w:pPr>
      <w:r>
        <w:t>Technology Vendors: Cloud providers, payment gateways, third-party services</w:t>
      </w:r>
    </w:p>
    <w:p w:rsidR="00C220D7" w:rsidRDefault="00FD68B0">
      <w:pPr>
        <w:pStyle w:val="Heading3"/>
      </w:pPr>
      <w:r>
        <w:t>2.4 System Boundaries</w:t>
      </w:r>
    </w:p>
    <w:p w:rsidR="00C220D7" w:rsidRDefault="00FD68B0">
      <w:pPr>
        <w:spacing w:after="120"/>
      </w:pPr>
      <w:r>
        <w:t>System Includes:</w:t>
      </w:r>
    </w:p>
    <w:p w:rsidR="00C220D7" w:rsidRDefault="00FD68B0">
      <w:pPr>
        <w:pStyle w:val="ListBullet"/>
      </w:pPr>
      <w:r>
        <w:t>Insurance policy lifecycle management</w:t>
      </w:r>
    </w:p>
    <w:p w:rsidR="00C220D7" w:rsidRDefault="00FD68B0">
      <w:pPr>
        <w:pStyle w:val="ListBullet"/>
      </w:pPr>
      <w:r>
        <w:t>Customer onboarding and KYC verification</w:t>
      </w:r>
    </w:p>
    <w:p w:rsidR="00C220D7" w:rsidRDefault="00FD68B0">
      <w:pPr>
        <w:pStyle w:val="ListBullet"/>
      </w:pPr>
      <w:r>
        <w:t>Premium collection and payment processing</w:t>
      </w:r>
    </w:p>
    <w:p w:rsidR="00C220D7" w:rsidRDefault="00FD68B0">
      <w:pPr>
        <w:pStyle w:val="ListBullet"/>
      </w:pPr>
      <w:r>
        <w:t>Claims submission, assessment, and settlement</w:t>
      </w:r>
    </w:p>
    <w:p w:rsidR="00C220D7" w:rsidRDefault="00FD68B0">
      <w:pPr>
        <w:pStyle w:val="ListBullet"/>
      </w:pPr>
      <w:r>
        <w:t>Partner and agent management</w:t>
      </w:r>
    </w:p>
    <w:p w:rsidR="00C220D7" w:rsidRDefault="00FD68B0">
      <w:pPr>
        <w:pStyle w:val="ListBullet"/>
      </w:pPr>
      <w:r>
        <w:t>Regulatory reporting and compliance</w:t>
      </w:r>
    </w:p>
    <w:p w:rsidR="00C220D7" w:rsidRDefault="00FD68B0">
      <w:pPr>
        <w:pStyle w:val="ListBullet"/>
      </w:pPr>
      <w:r>
        <w:t>Customer support and AI assistance</w:t>
      </w:r>
    </w:p>
    <w:p w:rsidR="00C220D7" w:rsidRDefault="00FD68B0">
      <w:pPr>
        <w:spacing w:after="120"/>
      </w:pPr>
      <w:r>
        <w:t>System Interfaces:</w:t>
      </w:r>
    </w:p>
    <w:p w:rsidR="00C220D7" w:rsidRDefault="00FD68B0">
      <w:pPr>
        <w:pStyle w:val="ListBullet"/>
      </w:pPr>
      <w:r>
        <w:t>Mobile applications (Android/iOS)</w:t>
      </w:r>
    </w:p>
    <w:p w:rsidR="00C220D7" w:rsidRDefault="00FD68B0">
      <w:pPr>
        <w:pStyle w:val="ListBullet"/>
      </w:pPr>
      <w:r>
        <w:t>Web portals (customer, partner, admin)</w:t>
      </w:r>
    </w:p>
    <w:p w:rsidR="00C220D7" w:rsidRDefault="00FD68B0">
      <w:pPr>
        <w:pStyle w:val="ListBullet"/>
      </w:pPr>
      <w:r>
        <w:t>REST and gRPC APIs for integrations</w:t>
      </w:r>
    </w:p>
    <w:p w:rsidR="00C220D7" w:rsidRDefault="00FD68B0">
      <w:pPr>
        <w:pStyle w:val="ListBullet"/>
      </w:pPr>
      <w:r>
        <w:t>Payment gateway connections</w:t>
      </w:r>
    </w:p>
    <w:p w:rsidR="00C220D7" w:rsidRDefault="00FD68B0">
      <w:pPr>
        <w:pStyle w:val="ListBullet"/>
      </w:pPr>
      <w:r>
        <w:t>Government database integrations (NID, mobile verification)</w:t>
      </w:r>
    </w:p>
    <w:p w:rsidR="00C220D7" w:rsidRDefault="00FD68B0">
      <w:pPr>
        <w:pStyle w:val="ListBullet"/>
      </w:pPr>
      <w:r>
        <w:t>Third-party services (SMS, email, cloud storage)</w:t>
      </w:r>
    </w:p>
    <w:p w:rsidR="00C220D7" w:rsidRDefault="00FD68B0">
      <w:pPr>
        <w:spacing w:after="120"/>
      </w:pPr>
      <w:r>
        <w:t>External Dependencies:</w:t>
      </w:r>
    </w:p>
    <w:p w:rsidR="00C220D7" w:rsidRDefault="00FD68B0">
      <w:pPr>
        <w:pStyle w:val="ListBullet"/>
      </w:pPr>
      <w:r>
        <w:t>Bangladesh government services (NID verification, mobile number validation)</w:t>
      </w:r>
    </w:p>
    <w:p w:rsidR="00C220D7" w:rsidRDefault="00FD68B0">
      <w:pPr>
        <w:pStyle w:val="ListBullet"/>
      </w:pPr>
      <w:r>
        <w:t>Payment providers (bKash, Nagad, banks)</w:t>
      </w:r>
    </w:p>
    <w:p w:rsidR="00C220D7" w:rsidRDefault="00FD68B0">
      <w:pPr>
        <w:pStyle w:val="ListBullet"/>
      </w:pPr>
      <w:r>
        <w:t>Cloud infrastructure (AWS/Azure)</w:t>
      </w:r>
    </w:p>
    <w:p w:rsidR="00C220D7" w:rsidRDefault="00FD68B0">
      <w:pPr>
        <w:pStyle w:val="ListBullet"/>
      </w:pPr>
      <w:r>
        <w:t>Regulatory reporting systems</w:t>
      </w:r>
    </w:p>
    <w:p w:rsidR="00C220D7" w:rsidRDefault="00FD68B0" w:rsidP="00FD68B0">
      <w:pPr>
        <w:pStyle w:val="ListBullet"/>
      </w:pPr>
      <w:r>
        <w:t>Partner systems and databases</w:t>
      </w:r>
    </w:p>
    <w:p w:rsidR="00C220D7" w:rsidRDefault="00C220D7"/>
    <w:p w:rsidR="00C220D7" w:rsidRDefault="00FD68B0">
      <w:r>
        <w:br w:type="page"/>
      </w:r>
    </w:p>
    <w:p w:rsidR="00C220D7" w:rsidRDefault="00FD68B0">
      <w:pPr>
        <w:pStyle w:val="Heading1"/>
      </w:pPr>
      <w:r>
        <w:lastRenderedPageBreak/>
        <w:t>3. System Architecture</w:t>
      </w:r>
    </w:p>
    <w:p w:rsidR="00C220D7" w:rsidRDefault="00FD68B0">
      <w:pPr>
        <w:pStyle w:val="Heading3"/>
      </w:pPr>
      <w:r>
        <w:t>3.1 Architectural Overview</w:t>
      </w:r>
    </w:p>
    <w:p w:rsidR="00C220D7" w:rsidRDefault="00FD68B0">
      <w:pPr>
        <w:spacing w:after="120"/>
      </w:pPr>
      <w:r>
        <w:t>The LabAid InsureTech Platform is built on a cloud-native, microservices architecture with Domain-Driven Design (DDD) principles. The system leverages Vertical Slice Architecture (VSA) pattern across all services for maximum cohesion and maintainability.</w:t>
      </w:r>
    </w:p>
    <w:p w:rsidR="00C220D7" w:rsidRDefault="00FD68B0">
      <w:pPr>
        <w:spacing w:after="120"/>
      </w:pPr>
      <w:r>
        <w:t>Core Architectural Principles:</w:t>
      </w:r>
    </w:p>
    <w:p w:rsidR="00C220D7" w:rsidRDefault="00FD68B0">
      <w:pPr>
        <w:pStyle w:val="ListBullet"/>
      </w:pPr>
      <w:r>
        <w:t>Microservices First: Independent, deployable services with single responsibilities</w:t>
      </w:r>
    </w:p>
    <w:p w:rsidR="00C220D7" w:rsidRDefault="00FD68B0">
      <w:pPr>
        <w:pStyle w:val="ListBullet"/>
      </w:pPr>
      <w:r>
        <w:t>Event-Driven Architecture: Asynchronous communication through domain events</w:t>
      </w:r>
    </w:p>
    <w:p w:rsidR="00C220D7" w:rsidRDefault="00FD68B0">
      <w:pPr>
        <w:pStyle w:val="ListBullet"/>
      </w:pPr>
      <w:r>
        <w:t>API-First Design: All services expose well-defined APIs (REST/gRPC)</w:t>
      </w:r>
    </w:p>
    <w:p w:rsidR="00C220D7" w:rsidRDefault="00FD68B0">
      <w:pPr>
        <w:pStyle w:val="ListBullet"/>
      </w:pPr>
      <w:r>
        <w:t>Cloud-Native: Built for containerization and orchestration</w:t>
      </w:r>
    </w:p>
    <w:p w:rsidR="00C220D7" w:rsidRDefault="00FD68B0">
      <w:pPr>
        <w:pStyle w:val="ListBullet"/>
      </w:pPr>
      <w:r>
        <w:t>Security by Design: Zero-trust security model with end-to-end encryption</w:t>
      </w:r>
    </w:p>
    <w:p w:rsidR="00C220D7" w:rsidRDefault="00FD68B0">
      <w:pPr>
        <w:pStyle w:val="Heading3"/>
      </w:pPr>
      <w:r>
        <w:t>3.2 Technology Stack</w:t>
      </w:r>
    </w:p>
    <w:p w:rsidR="00C220D7" w:rsidRDefault="00FD68B0">
      <w:pPr>
        <w:spacing w:after="120"/>
      </w:pPr>
      <w:r>
        <w:t>Languages &amp; Frameworks:</w:t>
      </w:r>
    </w:p>
    <w:p w:rsidR="00C220D7" w:rsidRDefault="00FD68B0">
      <w:pPr>
        <w:pStyle w:val="ListBullet"/>
      </w:pPr>
      <w:r>
        <w:t>Go: Gateway, Authentication, Authorization, DBManager, Storage, IoT Broker, Kafka Services</w:t>
      </w:r>
    </w:p>
    <w:p w:rsidR="00C220D7" w:rsidRDefault="00FD68B0">
      <w:pPr>
        <w:pStyle w:val="ListBullet"/>
      </w:pPr>
      <w:r>
        <w:t>C# .NET 8: Insurance Engine, Partner Management, Analytics &amp; Reporting</w:t>
      </w:r>
    </w:p>
    <w:p w:rsidR="00C220D7" w:rsidRDefault="00FD68B0">
      <w:pPr>
        <w:pStyle w:val="ListBullet"/>
      </w:pPr>
      <w:r>
        <w:t>Node.js: Payment Service, Ticketing/Support Service</w:t>
      </w:r>
    </w:p>
    <w:p w:rsidR="00C220D7" w:rsidRDefault="00FD68B0">
      <w:pPr>
        <w:pStyle w:val="ListBullet"/>
      </w:pPr>
      <w:r>
        <w:t>Python: AI Engine, OCR/PDF Processing</w:t>
      </w:r>
    </w:p>
    <w:p w:rsidR="00C220D7" w:rsidRDefault="00FD68B0">
      <w:pPr>
        <w:pStyle w:val="ListBullet"/>
      </w:pPr>
      <w:r>
        <w:t>React: All web portals and admin interfaces</w:t>
      </w:r>
    </w:p>
    <w:p w:rsidR="00C220D7" w:rsidRDefault="00FD68B0">
      <w:pPr>
        <w:pStyle w:val="ListBullet"/>
      </w:pPr>
      <w:r>
        <w:t>React Native: Mobile applications (Android/iOS)</w:t>
      </w:r>
    </w:p>
    <w:p w:rsidR="00C220D7" w:rsidRDefault="00FD68B0">
      <w:pPr>
        <w:spacing w:after="120"/>
      </w:pPr>
      <w:r>
        <w:t>Data &amp; Communication:</w:t>
      </w:r>
    </w:p>
    <w:p w:rsidR="00C220D7" w:rsidRDefault="00FD68B0">
      <w:pPr>
        <w:pStyle w:val="ListBullet"/>
      </w:pPr>
      <w:r>
        <w:t>Protocol Buffers: All data models and service contracts</w:t>
      </w:r>
    </w:p>
    <w:p w:rsidR="00C220D7" w:rsidRDefault="00FD68B0">
      <w:pPr>
        <w:pStyle w:val="ListBullet"/>
      </w:pPr>
      <w:r>
        <w:t>PostgreSQL: Primary database for transactional data</w:t>
      </w:r>
    </w:p>
    <w:p w:rsidR="00C220D7" w:rsidRDefault="00FD68B0">
      <w:pPr>
        <w:pStyle w:val="ListBullet"/>
      </w:pPr>
      <w:r>
        <w:t>MongoDB: NoSQL for product catalogs and unstructured data</w:t>
      </w:r>
    </w:p>
    <w:p w:rsidR="00C220D7" w:rsidRDefault="00FD68B0">
      <w:pPr>
        <w:pStyle w:val="ListBullet"/>
      </w:pPr>
      <w:r>
        <w:t>Apache Kafka: Event streaming and service orchestration</w:t>
      </w:r>
    </w:p>
    <w:p w:rsidR="00C220D7" w:rsidRDefault="00FD68B0">
      <w:pPr>
        <w:pStyle w:val="ListBullet"/>
      </w:pPr>
      <w:r>
        <w:t>gRPC: Inter-service communication</w:t>
      </w:r>
    </w:p>
    <w:p w:rsidR="00C220D7" w:rsidRDefault="00FD68B0">
      <w:pPr>
        <w:pStyle w:val="ListBullet"/>
      </w:pPr>
      <w:r>
        <w:t>REST APIs: Client-facing and partner integrations</w:t>
      </w:r>
    </w:p>
    <w:p w:rsidR="00C220D7" w:rsidRDefault="00FD68B0">
      <w:pPr>
        <w:spacing w:after="120"/>
      </w:pPr>
      <w:r>
        <w:t>Infrastructure:</w:t>
      </w:r>
    </w:p>
    <w:p w:rsidR="00C220D7" w:rsidRDefault="00FD68B0">
      <w:pPr>
        <w:pStyle w:val="ListBullet"/>
      </w:pPr>
      <w:r>
        <w:t>Docker: Containerization</w:t>
      </w:r>
    </w:p>
    <w:p w:rsidR="00C220D7" w:rsidRDefault="00FD68B0">
      <w:pPr>
        <w:pStyle w:val="ListBullet"/>
      </w:pPr>
      <w:r>
        <w:t>Kubernetes: Container orchestration</w:t>
      </w:r>
    </w:p>
    <w:p w:rsidR="00C220D7" w:rsidRDefault="00FD68B0">
      <w:pPr>
        <w:pStyle w:val="ListBullet"/>
      </w:pPr>
      <w:r>
        <w:t>AWS/Azure: Cloud platform</w:t>
      </w:r>
    </w:p>
    <w:p w:rsidR="00C220D7" w:rsidRDefault="00FD68B0">
      <w:pPr>
        <w:pStyle w:val="ListBullet"/>
      </w:pPr>
      <w:r>
        <w:t>Prometheus/Grafana: Monitoring and alerting</w:t>
      </w:r>
    </w:p>
    <w:p w:rsidR="00C220D7" w:rsidRDefault="00FD68B0">
      <w:pPr>
        <w:pStyle w:val="ListBullet"/>
      </w:pPr>
      <w:r>
        <w:t>Jaeger: Distributed tracing</w:t>
      </w:r>
    </w:p>
    <w:p w:rsidR="00C220D7" w:rsidRDefault="00FD68B0">
      <w:pPr>
        <w:pStyle w:val="ListBullet"/>
      </w:pPr>
      <w:r>
        <w:t>Redis: Caching and session management</w:t>
      </w:r>
    </w:p>
    <w:p w:rsidR="00C220D7" w:rsidRDefault="00FD68B0">
      <w:pPr>
        <w:pStyle w:val="Heading3"/>
      </w:pPr>
      <w:r>
        <w:lastRenderedPageBreak/>
        <w:t>3.3 System Architecture - VSA Pattern</w:t>
      </w:r>
    </w:p>
    <w:p w:rsidR="00C220D7" w:rsidRDefault="00FD68B0">
      <w:pPr>
        <w:jc w:val="center"/>
      </w:pPr>
      <w:r>
        <w:rPr>
          <w:noProof/>
        </w:rPr>
        <w:drawing>
          <wp:inline distT="0" distB="0" distL="0" distR="0">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A.png"/>
                    <pic:cNvPicPr/>
                  </pic:nvPicPr>
                  <pic:blipFill>
                    <a:blip r:embed="rId6"/>
                    <a:stretch>
                      <a:fillRect/>
                    </a:stretch>
                  </pic:blipFill>
                  <pic:spPr>
                    <a:xfrm>
                      <a:off x="0" y="0"/>
                      <a:ext cx="5486400" cy="3086100"/>
                    </a:xfrm>
                    <a:prstGeom prst="rect">
                      <a:avLst/>
                    </a:prstGeom>
                  </pic:spPr>
                </pic:pic>
              </a:graphicData>
            </a:graphic>
          </wp:inline>
        </w:drawing>
      </w:r>
    </w:p>
    <w:p w:rsidR="00C220D7" w:rsidRDefault="00FD68B0">
      <w:pPr>
        <w:jc w:val="center"/>
      </w:pPr>
      <w:r>
        <w:rPr>
          <w:i/>
          <w:sz w:val="20"/>
        </w:rPr>
        <w:t>*VSA Architecture*</w:t>
      </w:r>
    </w:p>
    <w:p w:rsidR="00C220D7" w:rsidRDefault="00FD68B0">
      <w:pPr>
        <w:spacing w:after="120"/>
      </w:pPr>
      <w:r>
        <w:t>Figure 1: Vertical Slice Architecture - Language-Agnostic Pattern</w:t>
      </w:r>
    </w:p>
    <w:p w:rsidR="00C220D7" w:rsidRDefault="00FD68B0">
      <w:pPr>
        <w:spacing w:after="120"/>
      </w:pPr>
      <w:r>
        <w:t>The LabAid InsureTech Platform adopts Vertical Slice Architecture (VSA) across ALL microservices, regardless of programming language:</w:t>
      </w:r>
    </w:p>
    <w:p w:rsidR="00C220D7" w:rsidRDefault="00FD68B0">
      <w:pPr>
        <w:pStyle w:val="ListBullet"/>
      </w:pPr>
      <w:r>
        <w:t>Go Services: Gateway, Auth, DBManager, Storage, IoT Broker, Kafka Orchestration</w:t>
      </w:r>
    </w:p>
    <w:p w:rsidR="00C220D7" w:rsidRDefault="00FD68B0">
      <w:pPr>
        <w:pStyle w:val="ListBullet"/>
      </w:pPr>
      <w:r>
        <w:t>C# .NET Services: Insurance Engine, Partner Management, Analytics &amp; Reporting</w:t>
      </w:r>
    </w:p>
    <w:p w:rsidR="00C220D7" w:rsidRDefault="00FD68B0">
      <w:pPr>
        <w:pStyle w:val="ListBullet"/>
      </w:pPr>
      <w:r>
        <w:t>Node.js Services: Payment Service, Ticketing Service</w:t>
      </w:r>
    </w:p>
    <w:p w:rsidR="00C220D7" w:rsidRDefault="00FD68B0">
      <w:pPr>
        <w:pStyle w:val="ListBullet"/>
      </w:pPr>
      <w:r>
        <w:t>Python Services: AI Engine, OCR/PDF Service</w:t>
      </w:r>
    </w:p>
    <w:p w:rsidR="00C220D7" w:rsidRDefault="00FD68B0">
      <w:pPr>
        <w:spacing w:after="120"/>
      </w:pPr>
      <w:r>
        <w:t>Key VSA Principles:</w:t>
      </w:r>
    </w:p>
    <w:p w:rsidR="00C220D7" w:rsidRDefault="00FD68B0">
      <w:pPr>
        <w:pStyle w:val="ListBullet"/>
      </w:pPr>
      <w:r>
        <w:t>High Cohesion: Each slice contains all layers needed for one feature</w:t>
      </w:r>
    </w:p>
    <w:p w:rsidR="00C220D7" w:rsidRDefault="00FD68B0">
      <w:pPr>
        <w:pStyle w:val="ListBullet"/>
      </w:pPr>
      <w:r>
        <w:t>Low Coupling: Slices are independent and don't share logic</w:t>
      </w:r>
    </w:p>
    <w:p w:rsidR="00C220D7" w:rsidRDefault="00FD68B0">
      <w:pPr>
        <w:pStyle w:val="ListBullet"/>
      </w:pPr>
      <w:r>
        <w:t>Feature-Focused: Organized by business capability, not technical layer</w:t>
      </w:r>
    </w:p>
    <w:p w:rsidR="00C220D7" w:rsidRDefault="00FD68B0">
      <w:pPr>
        <w:pStyle w:val="ListBullet"/>
      </w:pPr>
      <w:r>
        <w:t>Testability: Each slice can be tested in isolation</w:t>
      </w:r>
    </w:p>
    <w:p w:rsidR="00C220D7" w:rsidRDefault="00FD68B0">
      <w:r>
        <w:br w:type="page"/>
      </w:r>
    </w:p>
    <w:p w:rsidR="00C220D7" w:rsidRDefault="00FD68B0">
      <w:pPr>
        <w:pStyle w:val="Heading3"/>
      </w:pPr>
      <w:r>
        <w:lastRenderedPageBreak/>
        <w:t>3.4 Microservices Architecture</w:t>
      </w:r>
    </w:p>
    <w:p w:rsidR="00C220D7" w:rsidRDefault="00FD68B0">
      <w:pPr>
        <w:spacing w:after="120"/>
      </w:pPr>
      <w:r>
        <w:t>Service Inventory:</w:t>
      </w:r>
    </w:p>
    <w:tbl>
      <w:tblPr>
        <w:tblStyle w:val="LightGrid-Accent1"/>
        <w:tblW w:w="0" w:type="auto"/>
        <w:tblLook w:val="04A0" w:firstRow="1" w:lastRow="0" w:firstColumn="1" w:lastColumn="0" w:noHBand="0" w:noVBand="1"/>
      </w:tblPr>
      <w:tblGrid>
        <w:gridCol w:w="2340"/>
        <w:gridCol w:w="2340"/>
        <w:gridCol w:w="2340"/>
        <w:gridCol w:w="2340"/>
      </w:tblGrid>
      <w:tr w:rsidR="00C220D7" w:rsidTr="00C22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pPr>
              <w:jc w:val="center"/>
            </w:pPr>
            <w:r>
              <w:rPr>
                <w:sz w:val="20"/>
              </w:rPr>
              <w:t>Service</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Language</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Port</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Responsibility</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Gateway</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Go</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8080</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API Gateway, routing, rate limiting</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Auth Service</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Go</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8081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Authentication, JWT management</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Authorization</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Go</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8082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RBAC, permissions, access control</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DBManager</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Go</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8083</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Database operations, migrations</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Storage Service</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Go</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8084</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File storage, S3 operations</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IoT Broker</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Go</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8085</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IoT device communication, MQTT</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Kafka Service</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Go</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8086</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Event orchestration, messaging</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Insurance Engine</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 .NET</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5001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Policy lifecycle, underwriting</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Partner Management</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 .NET</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5002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Partner onboarding, agent mgmt</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Analytics &amp; Reporting</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 .NET</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5003</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BI, dashboards, compliance reports</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Payment Service</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Node.js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3001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Payment processing, settlements</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Ticketing Service</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Node.js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3002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Customer support, help desk</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AI Engine</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Python</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4001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LLM, chatbot, fraud detection</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OCR Service</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Python</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4002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Document processing, KYC</w:t>
            </w:r>
          </w:p>
        </w:tc>
      </w:tr>
    </w:tbl>
    <w:p w:rsidR="00C220D7" w:rsidRDefault="00C220D7"/>
    <w:p w:rsidR="00C220D7" w:rsidRDefault="00FD68B0">
      <w:r>
        <w:br w:type="page"/>
      </w:r>
    </w:p>
    <w:p w:rsidR="00C220D7" w:rsidRDefault="00FD68B0">
      <w:pPr>
        <w:pStyle w:val="Heading3"/>
      </w:pPr>
      <w:r>
        <w:lastRenderedPageBreak/>
        <w:t>3.5 System Context Diagram</w:t>
      </w:r>
    </w:p>
    <w:p w:rsidR="00C220D7" w:rsidRDefault="00FD68B0">
      <w:pPr>
        <w:pStyle w:val="Code"/>
      </w:pPr>
      <w:r>
        <w:t>+----------------------------+            +----------------------------------+</w:t>
      </w:r>
      <w:r>
        <w:br/>
        <w:t>|       External Systems     |            |     User Interfaces (Clients)    |</w:t>
      </w:r>
      <w:r>
        <w:br/>
        <w:t>| - MFS (bKash/Nagad/Rocket) |&lt;----------&gt;| - Web (React PWA)                |</w:t>
      </w:r>
      <w:r>
        <w:br/>
        <w:t>| - Hospital EHR (FHIR/HL7)  |  HTTPS/    | - Mobile (React Native)          |</w:t>
      </w:r>
      <w:r>
        <w:br/>
        <w:t>| - NID Verification API     |  REST/     | - Partner/Admin Portals (React)  |</w:t>
      </w:r>
      <w:r>
        <w:br/>
        <w:t>| - IDRA / BFIU Portals      |  gRPC/WS   | - Ops/Observability (Graf/Prom)  |</w:t>
      </w:r>
      <w:r>
        <w:br/>
        <w:t>| - SMS / Email Gateway      |            +----------------------------------+</w:t>
      </w:r>
      <w:r>
        <w:br/>
        <w:t>+----------------------------+</w:t>
      </w:r>
      <w:r>
        <w:br/>
        <w:t xml:space="preserve">                 |</w:t>
      </w:r>
      <w:r>
        <w:br/>
        <w:t xml:space="preserve">                 v</w:t>
      </w:r>
      <w:r>
        <w:br/>
        <w:t>+--------------------------------------------------------------+</w:t>
      </w:r>
      <w:r>
        <w:br/>
        <w:t>|                  API &amp; Integration Layer                     |</w:t>
      </w:r>
      <w:r>
        <w:br/>
        <w:t>|   - API Gateway (Go): routing, rate-limit, authN             |</w:t>
      </w:r>
      <w:r>
        <w:br/>
        <w:t>|   - Auth Service (Go): OAuth2/OIDC, JWT, RBAC (authZ)        |</w:t>
      </w:r>
      <w:r>
        <w:br/>
        <w:t>|   - Kafka (Go): domain events &amp; async orchestration          |</w:t>
      </w:r>
      <w:r>
        <w:br/>
        <w:t>+--------------------------------------------------------------+</w:t>
      </w:r>
      <w:r>
        <w:br/>
        <w:t xml:space="preserve">                 |</w:t>
      </w:r>
      <w:r>
        <w:br/>
        <w:t xml:space="preserve">                 | gRPC (Protobuf)  &lt;--&gt;  Kafka Events</w:t>
      </w:r>
      <w:r>
        <w:br/>
        <w:t xml:space="preserve">                 v</w:t>
      </w:r>
      <w:r>
        <w:br/>
        <w:t>+--------------------------------------------------------------+</w:t>
      </w:r>
      <w:r>
        <w:br/>
        <w:t>|           Backend Microservices (VSA + gRPC)                 |</w:t>
      </w:r>
      <w:r>
        <w:br/>
        <w:t>|   - Insurance Engine (C# .NET, CQRS/MediatR)                 |</w:t>
      </w:r>
      <w:r>
        <w:br/>
        <w:t>|   - Partner/Agent Mgmt (C# .NET)                             |</w:t>
      </w:r>
      <w:r>
        <w:br/>
        <w:t>|   - Analytics &amp; Reporting (C# .NET)                          |</w:t>
      </w:r>
      <w:r>
        <w:br/>
        <w:t>|   - Payment Service (Node.js)                                |</w:t>
      </w:r>
      <w:r>
        <w:br/>
        <w:t>|   - Ticketing/Support (Node.js)                              |</w:t>
      </w:r>
      <w:r>
        <w:br/>
        <w:t>|   - AI Engine (Python, LLM/Fraud)                            |</w:t>
      </w:r>
      <w:r>
        <w:br/>
        <w:t>|   - OCR/PDF Service (Python)                                 |</w:t>
      </w:r>
      <w:r>
        <w:br/>
        <w:t>|   - DBManager (Go)        - Storage (Go, S3/Object)          |</w:t>
      </w:r>
      <w:r>
        <w:br/>
        <w:t>|   - IoT Broker (Go, MQTT/gRPC)                               |</w:t>
      </w:r>
      <w:r>
        <w:br/>
        <w:t>+--------------------------------------------------------------+</w:t>
      </w:r>
      <w:r>
        <w:br/>
        <w:t xml:space="preserve">                 |</w:t>
      </w:r>
      <w:r>
        <w:br/>
        <w:t xml:space="preserve">                 v</w:t>
      </w:r>
      <w:r>
        <w:br/>
        <w:t>+--------------------------------------------------------------+</w:t>
      </w:r>
      <w:r>
        <w:br/>
        <w:t>|                        Data Layer                            |</w:t>
      </w:r>
      <w:r>
        <w:br/>
        <w:t>|   - PostgreSQL 17 (Transactional, ACID)                      |</w:t>
      </w:r>
      <w:r>
        <w:br/>
        <w:t>|   - MongoDB (Unstructured)  - Redis (Cache/Sessions)         |</w:t>
      </w:r>
      <w:r>
        <w:br/>
        <w:t>|   - S3/Object Storage (Documents, Images)                    |</w:t>
      </w:r>
      <w:r>
        <w:br/>
        <w:t>+--------------------------------------------------------------+</w:t>
      </w:r>
    </w:p>
    <w:p w:rsidR="00C220D7" w:rsidRDefault="00FD68B0">
      <w:pPr>
        <w:spacing w:after="120"/>
      </w:pPr>
      <w:r>
        <w:t>Key Architectural Highlights:</w:t>
      </w:r>
    </w:p>
    <w:p w:rsidR="00C220D7" w:rsidRDefault="00FD68B0">
      <w:pPr>
        <w:pStyle w:val="ListBullet"/>
      </w:pPr>
      <w:r>
        <w:t>Multi-Language Microservices: Go, C#, Node.js, Python - all communicate via gRPC</w:t>
      </w:r>
    </w:p>
    <w:p w:rsidR="00C220D7" w:rsidRDefault="00FD68B0">
      <w:pPr>
        <w:pStyle w:val="ListBullet"/>
      </w:pPr>
      <w:r>
        <w:t>Event-Driven: Kafka for asynchronous communication and event sourcing</w:t>
      </w:r>
    </w:p>
    <w:p w:rsidR="00C220D7" w:rsidRDefault="00FD68B0">
      <w:pPr>
        <w:pStyle w:val="ListBullet"/>
      </w:pPr>
      <w:r>
        <w:t>VSA Pattern: Each service implements vertical slices internally</w:t>
      </w:r>
    </w:p>
    <w:p w:rsidR="00C220D7" w:rsidRDefault="00FD68B0">
      <w:pPr>
        <w:pStyle w:val="ListBullet"/>
      </w:pPr>
      <w:r>
        <w:t>CQRS: Insurance Engine uses Command Query Responsibility Segregation</w:t>
      </w:r>
    </w:p>
    <w:p w:rsidR="00C220D7" w:rsidRDefault="00FD68B0">
      <w:pPr>
        <w:pStyle w:val="ListBullet"/>
      </w:pPr>
      <w:r>
        <w:t>Reusable Services: 755 hours of production-tested code (Gateway, Auth, DBManager, Storage, IoT)</w:t>
      </w:r>
    </w:p>
    <w:p w:rsidR="00C220D7" w:rsidRDefault="00FD68B0">
      <w:r>
        <w:br w:type="page"/>
      </w:r>
    </w:p>
    <w:p w:rsidR="00C220D7" w:rsidRDefault="00FD68B0">
      <w:pPr>
        <w:pStyle w:val="Heading1"/>
      </w:pPr>
      <w:r>
        <w:lastRenderedPageBreak/>
        <w:t>4. System Features &amp; Functional Requirements</w:t>
      </w:r>
    </w:p>
    <w:p w:rsidR="00C220D7" w:rsidRDefault="00FD68B0">
      <w:pPr>
        <w:spacing w:after="120"/>
      </w:pPr>
      <w:r>
        <w:t>This section defines all functional requirements organized by feature groups, with phased delivery approach aligned to the team capacity and project milestones.</w:t>
      </w:r>
    </w:p>
    <w:p w:rsidR="00C220D7" w:rsidRDefault="00FD68B0">
      <w:pPr>
        <w:spacing w:after="120"/>
      </w:pPr>
      <w:r>
        <w:t>Phase Definitions:</w:t>
      </w:r>
    </w:p>
    <w:p w:rsidR="00C220D7" w:rsidRDefault="00FD68B0">
      <w:pPr>
        <w:pStyle w:val="ListBullet"/>
      </w:pPr>
      <w:r>
        <w:t>M1: March 1, 2025 (Soft Launch - National Insurance Day)</w:t>
      </w:r>
    </w:p>
    <w:p w:rsidR="00C220D7" w:rsidRDefault="00FD68B0">
      <w:pPr>
        <w:pStyle w:val="ListBullet"/>
      </w:pPr>
      <w:r>
        <w:t>M2: April 14th, 2025 (Grand Launch with critical features)</w:t>
      </w:r>
    </w:p>
    <w:p w:rsidR="00C220D7" w:rsidRDefault="00FD68B0">
      <w:pPr>
        <w:pStyle w:val="ListBullet"/>
      </w:pPr>
      <w:r>
        <w:t>M3: August 1, 2025 (Upgrade Release features)</w:t>
      </w:r>
    </w:p>
    <w:p w:rsidR="00C220D7" w:rsidRDefault="00FD68B0">
      <w:pPr>
        <w:pStyle w:val="ListBullet"/>
      </w:pPr>
      <w:r>
        <w:t>D: October 1, 2025 (Enhance Tech Release features)</w:t>
      </w:r>
    </w:p>
    <w:p w:rsidR="00C220D7" w:rsidRDefault="00FD68B0">
      <w:pPr>
        <w:pStyle w:val="ListBullet"/>
      </w:pPr>
      <w:r>
        <w:t>S: November 1, 2025 (Scaling features)</w:t>
      </w:r>
    </w:p>
    <w:p w:rsidR="00C220D7" w:rsidRDefault="00FD68B0">
      <w:pPr>
        <w:pStyle w:val="ListBullet"/>
      </w:pPr>
      <w:r>
        <w:t>F: January 1, 2027 (Expansion features)</w:t>
      </w:r>
    </w:p>
    <w:p w:rsidR="00C220D7" w:rsidRDefault="00FD68B0">
      <w:pPr>
        <w:spacing w:after="120"/>
      </w:pPr>
      <w:r>
        <w:t>Priority Levels:</w:t>
      </w:r>
    </w:p>
    <w:p w:rsidR="00C220D7" w:rsidRDefault="00FD68B0">
      <w:pPr>
        <w:pStyle w:val="ListBullet"/>
      </w:pPr>
      <w:r>
        <w:t>M1: Must have for M1 launch (Soft Launch)</w:t>
      </w:r>
    </w:p>
    <w:p w:rsidR="00C220D7" w:rsidRDefault="00FD68B0">
      <w:pPr>
        <w:pStyle w:val="ListBullet"/>
      </w:pPr>
      <w:r>
        <w:t>M2: Must have for M2 launch (Grand Launch)</w:t>
      </w:r>
    </w:p>
    <w:p w:rsidR="00C220D7" w:rsidRDefault="00FD68B0">
      <w:pPr>
        <w:pStyle w:val="ListBullet"/>
      </w:pPr>
      <w:r>
        <w:t>M3: Must have for M3 Enhancement</w:t>
      </w:r>
    </w:p>
    <w:p w:rsidR="00C220D7" w:rsidRDefault="00FD68B0">
      <w:pPr>
        <w:pStyle w:val="ListBullet"/>
      </w:pPr>
      <w:r>
        <w:t>D: Desirable features</w:t>
      </w:r>
    </w:p>
    <w:p w:rsidR="00C220D7" w:rsidRDefault="00FD68B0">
      <w:pPr>
        <w:pStyle w:val="ListBullet"/>
      </w:pPr>
      <w:r>
        <w:t>S: November 1, 2025 (Scalability)</w:t>
      </w:r>
    </w:p>
    <w:p w:rsidR="00C220D7" w:rsidRDefault="00FD68B0">
      <w:pPr>
        <w:pStyle w:val="ListBullet"/>
      </w:pPr>
      <w:r>
        <w:t>F: Future enhancements</w:t>
      </w:r>
    </w:p>
    <w:p w:rsidR="00C220D7" w:rsidRDefault="00FD68B0">
      <w:pPr>
        <w:pStyle w:val="Heading2"/>
      </w:pPr>
      <w:r>
        <w:t>Core Foundation</w:t>
      </w:r>
    </w:p>
    <w:p w:rsidR="00C220D7" w:rsidRDefault="00FD68B0">
      <w:pPr>
        <w:pStyle w:val="Heading3"/>
      </w:pPr>
      <w:r>
        <w:t>4.1 User Management &amp; Authentication (FG-001)</w:t>
      </w:r>
    </w:p>
    <w:tbl>
      <w:tblPr>
        <w:tblStyle w:val="LightGrid-Accent1"/>
        <w:tblW w:w="0" w:type="auto"/>
        <w:tblLook w:val="04A0" w:firstRow="1" w:lastRow="0" w:firstColumn="1" w:lastColumn="0" w:noHBand="0" w:noVBand="1"/>
      </w:tblPr>
      <w:tblGrid>
        <w:gridCol w:w="1638"/>
        <w:gridCol w:w="4320"/>
        <w:gridCol w:w="1062"/>
        <w:gridCol w:w="2340"/>
      </w:tblGrid>
      <w:tr w:rsidR="00C220D7" w:rsidTr="004B7E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rsidR="00C220D7" w:rsidRDefault="00FD68B0">
            <w:pPr>
              <w:jc w:val="center"/>
            </w:pPr>
            <w:r>
              <w:rPr>
                <w:sz w:val="20"/>
              </w:rPr>
              <w:t>FR ID</w:t>
            </w:r>
          </w:p>
        </w:tc>
        <w:tc>
          <w:tcPr>
            <w:tcW w:w="432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106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Acceptance Criteria</w:t>
            </w:r>
          </w:p>
        </w:tc>
      </w:tr>
      <w:tr w:rsidR="00C220D7" w:rsidTr="004B7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rsidR="00C220D7" w:rsidRDefault="00FD68B0">
            <w:r>
              <w:rPr>
                <w:sz w:val="18"/>
              </w:rPr>
              <w:t>FR-001</w:t>
            </w:r>
          </w:p>
        </w:tc>
        <w:tc>
          <w:tcPr>
            <w:tcW w:w="43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phone-based registration (Bangladesh mobile format: +880 1XXX XXXXXX) with OTP validation</w:t>
            </w:r>
          </w:p>
        </w:tc>
        <w:tc>
          <w:tcPr>
            <w:tcW w:w="106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OTP sent within 60s, 6-digit code valid for 5 minutes</w:t>
            </w:r>
          </w:p>
        </w:tc>
      </w:tr>
      <w:tr w:rsidR="00C220D7" w:rsidTr="004B7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rsidR="00C220D7" w:rsidRDefault="00FD68B0">
            <w:r>
              <w:rPr>
                <w:sz w:val="18"/>
              </w:rPr>
              <w:t>FR-002</w:t>
            </w:r>
          </w:p>
        </w:tc>
        <w:tc>
          <w:tcPr>
            <w:tcW w:w="43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send OTP via SMS within 60 seconds with 6-digit code valid for 5 minutes</w:t>
            </w:r>
          </w:p>
        </w:tc>
        <w:tc>
          <w:tcPr>
            <w:tcW w:w="106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95% delivery success rate, retry on failure</w:t>
            </w:r>
          </w:p>
        </w:tc>
      </w:tr>
      <w:tr w:rsidR="00C220D7" w:rsidTr="004B7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rsidR="00C220D7" w:rsidRDefault="00FD68B0">
            <w:r>
              <w:rPr>
                <w:sz w:val="18"/>
              </w:rPr>
              <w:t>FR-003</w:t>
            </w:r>
          </w:p>
        </w:tc>
        <w:tc>
          <w:tcPr>
            <w:tcW w:w="43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allow maximum 3 OTP resend attempts per 15-minute window</w:t>
            </w:r>
          </w:p>
        </w:tc>
        <w:tc>
          <w:tcPr>
            <w:tcW w:w="106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Rate limiting enforced, user notified on limit</w:t>
            </w:r>
          </w:p>
        </w:tc>
      </w:tr>
      <w:tr w:rsidR="00C220D7" w:rsidTr="004B7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rsidR="00C220D7" w:rsidRDefault="00FD68B0">
            <w:r>
              <w:rPr>
                <w:sz w:val="18"/>
              </w:rPr>
              <w:t>FR-004</w:t>
            </w:r>
          </w:p>
        </w:tc>
        <w:tc>
          <w:tcPr>
            <w:tcW w:w="43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enforce unique mobile number per account and detect duplicate registrations</w:t>
            </w:r>
          </w:p>
        </w:tc>
        <w:tc>
          <w:tcPr>
            <w:tcW w:w="106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Error message on duplicate, database constraint enforced</w:t>
            </w:r>
          </w:p>
        </w:tc>
      </w:tr>
      <w:tr w:rsidR="00C220D7" w:rsidTr="004B7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rsidR="00C220D7" w:rsidRDefault="00FD68B0">
            <w:r>
              <w:rPr>
                <w:sz w:val="18"/>
              </w:rPr>
              <w:t>FR-005</w:t>
            </w:r>
          </w:p>
        </w:tc>
        <w:tc>
          <w:tcPr>
            <w:tcW w:w="43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email-based registration with email verification link (24-hour validity)</w:t>
            </w:r>
          </w:p>
        </w:tc>
        <w:tc>
          <w:tcPr>
            <w:tcW w:w="106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Verification email sent within 2 minutes, link expires after 24hrs</w:t>
            </w:r>
          </w:p>
        </w:tc>
      </w:tr>
      <w:tr w:rsidR="00C220D7" w:rsidTr="004B7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rsidR="00C220D7" w:rsidRDefault="00FD68B0">
            <w:r>
              <w:rPr>
                <w:sz w:val="18"/>
              </w:rPr>
              <w:t>FR-006</w:t>
            </w:r>
          </w:p>
        </w:tc>
        <w:tc>
          <w:tcPr>
            <w:tcW w:w="43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implement secure password policy: minimum 8 characters, 1 uppercase, 1 number, 1 special character</w:t>
            </w:r>
          </w:p>
        </w:tc>
        <w:tc>
          <w:tcPr>
            <w:tcW w:w="106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Password strength indicator shown, validation enforced</w:t>
            </w:r>
          </w:p>
        </w:tc>
      </w:tr>
      <w:tr w:rsidR="00C220D7" w:rsidTr="004B7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rsidR="00C220D7" w:rsidRDefault="00FD68B0">
            <w:r>
              <w:rPr>
                <w:sz w:val="18"/>
              </w:rPr>
              <w:t>FR-007</w:t>
            </w:r>
          </w:p>
        </w:tc>
        <w:tc>
          <w:tcPr>
            <w:tcW w:w="43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provide biometric authentication (fingerprint/face ID) for mobile users</w:t>
            </w:r>
          </w:p>
        </w:tc>
        <w:tc>
          <w:tcPr>
            <w:tcW w:w="106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Device biometric API integration, fallback to password</w:t>
            </w:r>
          </w:p>
        </w:tc>
      </w:tr>
      <w:tr w:rsidR="00C220D7" w:rsidTr="004B7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rsidR="00C220D7" w:rsidRDefault="00FD68B0">
            <w:r>
              <w:rPr>
                <w:sz w:val="18"/>
              </w:rPr>
              <w:t>FR-008</w:t>
            </w:r>
          </w:p>
        </w:tc>
        <w:tc>
          <w:tcPr>
            <w:tcW w:w="43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support password reset via OTP to registered mobile number</w:t>
            </w:r>
          </w:p>
        </w:tc>
        <w:tc>
          <w:tcPr>
            <w:tcW w:w="106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Reset OTP sent within 60s, new password saved securely</w:t>
            </w:r>
          </w:p>
        </w:tc>
      </w:tr>
      <w:tr w:rsidR="00C220D7" w:rsidTr="004B7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rsidR="00C220D7" w:rsidRDefault="00FD68B0">
            <w:r>
              <w:rPr>
                <w:sz w:val="18"/>
              </w:rPr>
              <w:t>FR-009</w:t>
            </w:r>
          </w:p>
        </w:tc>
        <w:tc>
          <w:tcPr>
            <w:tcW w:w="43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implement session management with Secure Token Service (15-minute access, 7-day refresh)</w:t>
            </w:r>
          </w:p>
        </w:tc>
        <w:tc>
          <w:tcPr>
            <w:tcW w:w="106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Token rotation implemented, refresh token stored securely</w:t>
            </w:r>
          </w:p>
        </w:tc>
      </w:tr>
      <w:tr w:rsidR="00C220D7" w:rsidTr="004B7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rsidR="00C220D7" w:rsidRDefault="00FD68B0">
            <w:r>
              <w:rPr>
                <w:sz w:val="18"/>
              </w:rPr>
              <w:t>FR-010</w:t>
            </w:r>
          </w:p>
        </w:tc>
        <w:tc>
          <w:tcPr>
            <w:tcW w:w="43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 xml:space="preserve">The system shall enforce account lockout after 5 </w:t>
            </w:r>
            <w:r>
              <w:rPr>
                <w:sz w:val="18"/>
              </w:rPr>
              <w:lastRenderedPageBreak/>
              <w:t>failed login attempts for 30 minutes</w:t>
            </w:r>
          </w:p>
        </w:tc>
        <w:tc>
          <w:tcPr>
            <w:tcW w:w="106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lastRenderedPageBreak/>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 xml:space="preserve">Lockout triggered </w:t>
            </w:r>
            <w:r>
              <w:rPr>
                <w:sz w:val="18"/>
              </w:rPr>
              <w:lastRenderedPageBreak/>
              <w:t>automatically, user notified via SMS</w:t>
            </w:r>
          </w:p>
        </w:tc>
      </w:tr>
      <w:tr w:rsidR="00C220D7" w:rsidTr="004B7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rsidR="00C220D7" w:rsidRDefault="00FD68B0">
            <w:r>
              <w:rPr>
                <w:sz w:val="18"/>
              </w:rPr>
              <w:lastRenderedPageBreak/>
              <w:t>FR-011</w:t>
            </w:r>
          </w:p>
        </w:tc>
        <w:tc>
          <w:tcPr>
            <w:tcW w:w="43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maintain user profile with: full name, date of birth, gender, occupation, address</w:t>
            </w:r>
          </w:p>
        </w:tc>
        <w:tc>
          <w:tcPr>
            <w:tcW w:w="106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All mandatory fields validated, profile completeness indicator</w:t>
            </w:r>
          </w:p>
        </w:tc>
      </w:tr>
      <w:tr w:rsidR="00C220D7" w:rsidTr="004B7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rsidR="00C220D7" w:rsidRDefault="00FD68B0">
            <w:r>
              <w:rPr>
                <w:sz w:val="18"/>
              </w:rPr>
              <w:t>FR-012</w:t>
            </w:r>
          </w:p>
        </w:tc>
        <w:tc>
          <w:tcPr>
            <w:tcW w:w="43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support profile photo upload with validation (max 5MB, JPEG/PNG, face detection)</w:t>
            </w:r>
          </w:p>
        </w:tc>
        <w:tc>
          <w:tcPr>
            <w:tcW w:w="106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Image compressed to &lt;2MB, face detection validates single face</w:t>
            </w:r>
          </w:p>
        </w:tc>
      </w:tr>
      <w:tr w:rsidR="00C220D7" w:rsidTr="004B7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rsidR="00C220D7" w:rsidRDefault="00FD68B0">
            <w:r>
              <w:rPr>
                <w:sz w:val="18"/>
              </w:rPr>
              <w:t>FR-013</w:t>
            </w:r>
          </w:p>
        </w:tc>
        <w:tc>
          <w:tcPr>
            <w:tcW w:w="43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have stakeholders registration via SAML Identity provider</w:t>
            </w:r>
          </w:p>
        </w:tc>
        <w:tc>
          <w:tcPr>
            <w:tcW w:w="106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SAML 2.0 integration with Azure AD/Okta, SSO enabled</w:t>
            </w:r>
          </w:p>
        </w:tc>
      </w:tr>
    </w:tbl>
    <w:p w:rsidR="00C220D7" w:rsidRDefault="00C220D7"/>
    <w:p w:rsidR="00C220D7" w:rsidRDefault="00FD68B0">
      <w:pPr>
        <w:pStyle w:val="Heading3"/>
      </w:pPr>
      <w:r>
        <w:t>4.2 Authorization &amp; Access Control (FG-002)</w:t>
      </w:r>
    </w:p>
    <w:tbl>
      <w:tblPr>
        <w:tblStyle w:val="LightGrid-Accent1"/>
        <w:tblW w:w="0" w:type="auto"/>
        <w:tblLook w:val="04A0" w:firstRow="1" w:lastRow="0" w:firstColumn="1" w:lastColumn="0" w:noHBand="0" w:noVBand="1"/>
      </w:tblPr>
      <w:tblGrid>
        <w:gridCol w:w="1368"/>
        <w:gridCol w:w="4680"/>
        <w:gridCol w:w="972"/>
        <w:gridCol w:w="2426"/>
      </w:tblGrid>
      <w:tr w:rsidR="00C220D7" w:rsidTr="004B7E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pPr>
              <w:jc w:val="center"/>
            </w:pPr>
            <w:r>
              <w:rPr>
                <w:sz w:val="20"/>
              </w:rPr>
              <w:t>FR ID</w:t>
            </w:r>
          </w:p>
        </w:tc>
        <w:tc>
          <w:tcPr>
            <w:tcW w:w="468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9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c>
          <w:tcPr>
            <w:tcW w:w="2426"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Acceptance Criteria</w:t>
            </w:r>
          </w:p>
        </w:tc>
      </w:tr>
      <w:tr w:rsidR="00C220D7" w:rsidTr="004B7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FR-014</w:t>
            </w:r>
          </w:p>
        </w:tc>
        <w:tc>
          <w:tcPr>
            <w:tcW w:w="468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implement Role-Based Access Control (RBAC) with predefined roles: System Admin, Business Admin, Focal Person, Partner Admin, Agent, Customer</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426"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Roles enforced at API gateway level, permissions validated on each request</w:t>
            </w:r>
          </w:p>
        </w:tc>
      </w:tr>
      <w:tr w:rsidR="00C220D7" w:rsidTr="004B7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FR-015</w:t>
            </w:r>
          </w:p>
        </w:tc>
        <w:tc>
          <w:tcPr>
            <w:tcW w:w="468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enforce Attribute-Based Access Control (ABAC) for fine-grained permissions based on user attributes, resource type, and context</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426"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Dynamic policy evaluation &lt;50ms, audit logs for all authorization decisions</w:t>
            </w:r>
          </w:p>
        </w:tc>
      </w:tr>
      <w:tr w:rsidR="00C220D7" w:rsidTr="004B7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FR-016</w:t>
            </w:r>
          </w:p>
        </w:tc>
        <w:tc>
          <w:tcPr>
            <w:tcW w:w="468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implement tenant isolation for partner organizations with data segregation</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426"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Multi-tenant database architecture, row-level security enforced</w:t>
            </w:r>
          </w:p>
        </w:tc>
      </w:tr>
      <w:tr w:rsidR="00C220D7" w:rsidTr="004B7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FR-017</w:t>
            </w:r>
          </w:p>
        </w:tc>
        <w:tc>
          <w:tcPr>
            <w:tcW w:w="468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enforce 2FA (Two-Factor Authentication) for all admin-level access</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2426"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TOTP-based 2FA with 30-second rotation, backup codes provided</w:t>
            </w:r>
          </w:p>
        </w:tc>
      </w:tr>
      <w:tr w:rsidR="00C220D7" w:rsidTr="004B7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FR-018</w:t>
            </w:r>
          </w:p>
        </w:tc>
        <w:tc>
          <w:tcPr>
            <w:tcW w:w="468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maintain Access Control Lists (ACL) for resource-level permissions</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426"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ACL stored in database, cached in Redis for performance</w:t>
            </w:r>
          </w:p>
        </w:tc>
      </w:tr>
      <w:tr w:rsidR="00C220D7" w:rsidTr="004B7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FR-019</w:t>
            </w:r>
          </w:p>
        </w:tc>
        <w:tc>
          <w:tcPr>
            <w:tcW w:w="468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implement hierarchical role inheritance (Partner Admin &gt; Agent &gt; Customer)</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w:t>
            </w:r>
          </w:p>
        </w:tc>
        <w:tc>
          <w:tcPr>
            <w:tcW w:w="2426"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Child roles inherit parent permissions, override capability available</w:t>
            </w:r>
          </w:p>
        </w:tc>
      </w:tr>
      <w:tr w:rsidR="00C220D7" w:rsidTr="004B7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FR-020</w:t>
            </w:r>
          </w:p>
        </w:tc>
        <w:tc>
          <w:tcPr>
            <w:tcW w:w="468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provide permission audit trail for all sensitive operations</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2426"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Immutable audit logs, queryable by role/user/action/timestamp</w:t>
            </w:r>
          </w:p>
        </w:tc>
      </w:tr>
    </w:tbl>
    <w:p w:rsidR="00C220D7" w:rsidRDefault="00C220D7"/>
    <w:p w:rsidR="00C220D7" w:rsidRDefault="00FD68B0">
      <w:pPr>
        <w:pStyle w:val="Heading2"/>
      </w:pPr>
      <w:r>
        <w:t>Product &amp; Policy Lifecycle</w:t>
      </w:r>
    </w:p>
    <w:p w:rsidR="00C220D7" w:rsidRDefault="00FD68B0">
      <w:pPr>
        <w:pStyle w:val="Heading3"/>
      </w:pPr>
      <w:r>
        <w:t>4.3 Product Management &amp; Catalog (FG-003)</w:t>
      </w:r>
    </w:p>
    <w:tbl>
      <w:tblPr>
        <w:tblStyle w:val="LightGrid-Accent1"/>
        <w:tblW w:w="0" w:type="auto"/>
        <w:tblLook w:val="04A0" w:firstRow="1" w:lastRow="0" w:firstColumn="1" w:lastColumn="0" w:noHBand="0" w:noVBand="1"/>
      </w:tblPr>
      <w:tblGrid>
        <w:gridCol w:w="1098"/>
        <w:gridCol w:w="4770"/>
        <w:gridCol w:w="1152"/>
        <w:gridCol w:w="2340"/>
      </w:tblGrid>
      <w:tr w:rsidR="00C220D7" w:rsidTr="00FD6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pPr>
              <w:jc w:val="center"/>
            </w:pPr>
            <w:r>
              <w:rPr>
                <w:sz w:val="20"/>
              </w:rPr>
              <w:t>FR ID</w:t>
            </w:r>
          </w:p>
        </w:tc>
        <w:tc>
          <w:tcPr>
            <w:tcW w:w="477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115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Acceptance Criteria</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FR-021</w:t>
            </w:r>
          </w:p>
        </w:tc>
        <w:tc>
          <w:tcPr>
            <w:tcW w:w="477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provide product catalog with categorization: Health, Life, Motor, Travel, Micro-insurance</w:t>
            </w:r>
          </w:p>
        </w:tc>
        <w:tc>
          <w:tcPr>
            <w:tcW w:w="115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Products displayed by category, search and filter enabled</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FR-022</w:t>
            </w:r>
          </w:p>
        </w:tc>
        <w:tc>
          <w:tcPr>
            <w:tcW w:w="477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support product search by name, category, coverage type, and premium range</w:t>
            </w:r>
          </w:p>
        </w:tc>
        <w:tc>
          <w:tcPr>
            <w:tcW w:w="115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Search results &lt;500ms, fuzzy matching for Bengali text</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FR-023</w:t>
            </w:r>
          </w:p>
        </w:tc>
        <w:tc>
          <w:tcPr>
            <w:tcW w:w="477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display product details: coverage, premium, tenure, exclusions, terms &amp; conditions</w:t>
            </w:r>
          </w:p>
        </w:tc>
        <w:tc>
          <w:tcPr>
            <w:tcW w:w="115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All product information visible before purchase, PDF download available</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FR-024</w:t>
            </w:r>
          </w:p>
        </w:tc>
        <w:tc>
          <w:tcPr>
            <w:tcW w:w="477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provide premium calculator with dynamic inputs (age, sum assured, tenure, riders)</w:t>
            </w:r>
          </w:p>
        </w:tc>
        <w:tc>
          <w:tcPr>
            <w:tcW w:w="115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Real-time calculation &lt;2s, breakdown of premium components shown</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FR-025</w:t>
            </w:r>
          </w:p>
        </w:tc>
        <w:tc>
          <w:tcPr>
            <w:tcW w:w="477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product comparison (side-by-side up to 3 products)</w:t>
            </w:r>
          </w:p>
        </w:tc>
        <w:tc>
          <w:tcPr>
            <w:tcW w:w="115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 xml:space="preserve">Comparison table with key features, coverage, and </w:t>
            </w:r>
            <w:r>
              <w:rPr>
                <w:sz w:val="18"/>
              </w:rPr>
              <w:lastRenderedPageBreak/>
              <w:t>pricing</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lastRenderedPageBreak/>
              <w:t>FR-026</w:t>
            </w:r>
          </w:p>
        </w:tc>
        <w:tc>
          <w:tcPr>
            <w:tcW w:w="477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enable Business Admin to create, update, and deactivate products</w:t>
            </w:r>
          </w:p>
        </w:tc>
        <w:tc>
          <w:tcPr>
            <w:tcW w:w="115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Product CRUD operations, version history maintained</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FR-027</w:t>
            </w:r>
          </w:p>
        </w:tc>
        <w:tc>
          <w:tcPr>
            <w:tcW w:w="477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product variants with configurable riders and add-ons</w:t>
            </w:r>
          </w:p>
        </w:tc>
        <w:tc>
          <w:tcPr>
            <w:tcW w:w="115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Base product + optional riders, dynamic pricing recalculation</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FR-028</w:t>
            </w:r>
          </w:p>
        </w:tc>
        <w:tc>
          <w:tcPr>
            <w:tcW w:w="477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cache product catalog in Redis with 5-minute TTL for performance</w:t>
            </w:r>
          </w:p>
        </w:tc>
        <w:tc>
          <w:tcPr>
            <w:tcW w:w="115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Cache hit rate &gt;80%, automatic invalidation on product updates</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FR-029</w:t>
            </w:r>
          </w:p>
        </w:tc>
        <w:tc>
          <w:tcPr>
            <w:tcW w:w="477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multi-language product descriptions (Bengali and English)</w:t>
            </w:r>
          </w:p>
        </w:tc>
        <w:tc>
          <w:tcPr>
            <w:tcW w:w="115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Language toggle in UI, content stored in i18n format</w:t>
            </w:r>
          </w:p>
        </w:tc>
      </w:tr>
    </w:tbl>
    <w:p w:rsidR="00C220D7" w:rsidRDefault="00C220D7"/>
    <w:p w:rsidR="00C220D7" w:rsidRDefault="00FD68B0">
      <w:pPr>
        <w:pStyle w:val="Heading3"/>
      </w:pPr>
      <w:r>
        <w:t>4.4 Policy Lifecycle Management (FG-004)</w:t>
      </w:r>
    </w:p>
    <w:tbl>
      <w:tblPr>
        <w:tblStyle w:val="LightGrid-Accent1"/>
        <w:tblW w:w="0" w:type="auto"/>
        <w:tblLook w:val="04A0" w:firstRow="1" w:lastRow="0" w:firstColumn="1" w:lastColumn="0" w:noHBand="0" w:noVBand="1"/>
      </w:tblPr>
      <w:tblGrid>
        <w:gridCol w:w="1278"/>
        <w:gridCol w:w="4770"/>
        <w:gridCol w:w="972"/>
        <w:gridCol w:w="2340"/>
      </w:tblGrid>
      <w:tr w:rsidR="00C220D7" w:rsidTr="00FD6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pPr>
              <w:jc w:val="center"/>
            </w:pPr>
            <w:r>
              <w:rPr>
                <w:sz w:val="20"/>
              </w:rPr>
              <w:t>FR ID</w:t>
            </w:r>
          </w:p>
        </w:tc>
        <w:tc>
          <w:tcPr>
            <w:tcW w:w="477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9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Acceptance Criteria</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FR-030</w:t>
            </w:r>
          </w:p>
        </w:tc>
        <w:tc>
          <w:tcPr>
            <w:tcW w:w="477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end-to-end policy purchase flow: product selection → applicant details → nominee details → payment → policy issuance</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Complete flow in &lt;10 minutes, progress saved at each step</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FR-031</w:t>
            </w:r>
          </w:p>
        </w:tc>
        <w:tc>
          <w:tcPr>
            <w:tcW w:w="477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collect applicant information: full name, DOB, NID, address, occupation, income, health declaration</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All mandatory fields validated, conditional fields based on product type</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FR-032</w:t>
            </w:r>
          </w:p>
        </w:tc>
        <w:tc>
          <w:tcPr>
            <w:tcW w:w="477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multiple nominee/beneficiary addition with relationship and share percentage (must sum to 100%)</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Minimum 1 nominee required, share percentage validation enforced</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FR-033</w:t>
            </w:r>
          </w:p>
        </w:tc>
        <w:tc>
          <w:tcPr>
            <w:tcW w:w="477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validate NID uniqueness across policies to prevent duplicate insurance</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Database constraint enforced, user notified of existing policies</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FR-034</w:t>
            </w:r>
          </w:p>
        </w:tc>
        <w:tc>
          <w:tcPr>
            <w:tcW w:w="477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generate unique policy number with format: LBT-YYYY-XXXX-NNNNNN</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Sequential numbering, year-based prefix, collision prevention</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FR-035</w:t>
            </w:r>
          </w:p>
        </w:tc>
        <w:tc>
          <w:tcPr>
            <w:tcW w:w="477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issue digital policy document (PDF) with QR code for verification</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PDF generated within 30s of payment confirmation, QR code scannable</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FR-036</w:t>
            </w:r>
          </w:p>
        </w:tc>
        <w:tc>
          <w:tcPr>
            <w:tcW w:w="477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send policy document via SMS link and email attachment</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Delivery within 5 minutes, retry mechanism on failure</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FR-037</w:t>
            </w:r>
          </w:p>
        </w:tc>
        <w:tc>
          <w:tcPr>
            <w:tcW w:w="477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activate policy immediately upon payment confirmation for instant coverage</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Policy status updated in real-time, customer notified</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FR-038</w:t>
            </w:r>
          </w:p>
        </w:tc>
        <w:tc>
          <w:tcPr>
            <w:tcW w:w="477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policy cooling-off period (15 days from issuance) for full refund</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Cancellation request processed within 24hrs, refund initiated</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FR-039</w:t>
            </w:r>
          </w:p>
        </w:tc>
        <w:tc>
          <w:tcPr>
            <w:tcW w:w="477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maintain policy status: Pending Payment, Active, Suspended, Cancelled, Lapsed, Expired</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Status transitions logged with timestamp, notifications triggered</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FR-040</w:t>
            </w:r>
          </w:p>
        </w:tc>
        <w:tc>
          <w:tcPr>
            <w:tcW w:w="477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provide customer policy dashboard showing all active and past policies, renewal prompts, and premium payment history</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Dashboard loads &lt;3s, real-time status updates</w:t>
            </w:r>
          </w:p>
        </w:tc>
      </w:tr>
    </w:tbl>
    <w:p w:rsidR="00C220D7" w:rsidRDefault="00C220D7"/>
    <w:p w:rsidR="00FD68B0" w:rsidRDefault="00FD68B0"/>
    <w:p w:rsidR="00FD68B0" w:rsidRDefault="00FD68B0"/>
    <w:p w:rsidR="00FD68B0" w:rsidRDefault="00FD68B0"/>
    <w:p w:rsidR="00C220D7" w:rsidRDefault="00FD68B0">
      <w:pPr>
        <w:pStyle w:val="Heading3"/>
      </w:pPr>
      <w:r>
        <w:lastRenderedPageBreak/>
        <w:t>4.5 Policy Management &amp; Renewals (FG-005)</w:t>
      </w:r>
    </w:p>
    <w:tbl>
      <w:tblPr>
        <w:tblStyle w:val="LightGrid-Accent1"/>
        <w:tblW w:w="0" w:type="auto"/>
        <w:tblLook w:val="04A0" w:firstRow="1" w:lastRow="0" w:firstColumn="1" w:lastColumn="0" w:noHBand="0" w:noVBand="1"/>
      </w:tblPr>
      <w:tblGrid>
        <w:gridCol w:w="1458"/>
        <w:gridCol w:w="4410"/>
        <w:gridCol w:w="1152"/>
        <w:gridCol w:w="2340"/>
      </w:tblGrid>
      <w:tr w:rsidR="00C220D7" w:rsidTr="00FD6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C220D7" w:rsidRDefault="00FD68B0">
            <w:pPr>
              <w:jc w:val="center"/>
            </w:pPr>
            <w:r>
              <w:rPr>
                <w:sz w:val="20"/>
              </w:rPr>
              <w:t>FR ID</w:t>
            </w:r>
          </w:p>
        </w:tc>
        <w:tc>
          <w:tcPr>
            <w:tcW w:w="441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115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Acceptance Criteria</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C220D7" w:rsidRDefault="00FD68B0">
            <w:r>
              <w:rPr>
                <w:sz w:val="18"/>
              </w:rPr>
              <w:t>FR-084</w:t>
            </w:r>
          </w:p>
        </w:tc>
        <w:tc>
          <w:tcPr>
            <w:tcW w:w="441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implement 'Family Insurance Wallet' allowing users to group and manage policies for multiple family members under one account</w:t>
            </w:r>
          </w:p>
        </w:tc>
        <w:tc>
          <w:tcPr>
            <w:tcW w:w="115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Unified dashboard, single-click bulk payment, relationship management</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C220D7" w:rsidRDefault="00FD68B0">
            <w:r>
              <w:rPr>
                <w:sz w:val="18"/>
              </w:rPr>
              <w:t>FR-085</w:t>
            </w:r>
          </w:p>
        </w:tc>
        <w:tc>
          <w:tcPr>
            <w:tcW w:w="441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send renewal reminders: 30 days, 15 days, 7 days, 1 day before expiry via SMS, email, push notification</w:t>
            </w:r>
          </w:p>
        </w:tc>
        <w:tc>
          <w:tcPr>
            <w:tcW w:w="115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Notifications sent on schedule, delivery confirmation tracked</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C220D7" w:rsidRDefault="00FD68B0">
            <w:r>
              <w:rPr>
                <w:sz w:val="18"/>
              </w:rPr>
              <w:t>FR-086</w:t>
            </w:r>
          </w:p>
        </w:tc>
        <w:tc>
          <w:tcPr>
            <w:tcW w:w="441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manual policy renewal with one-click process reusing existing policy data</w:t>
            </w:r>
          </w:p>
        </w:tc>
        <w:tc>
          <w:tcPr>
            <w:tcW w:w="115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Renewal completed in &lt;3 minutes, updated policy document issued</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C220D7" w:rsidRDefault="00FD68B0">
            <w:r>
              <w:rPr>
                <w:sz w:val="18"/>
              </w:rPr>
              <w:t>FR-087</w:t>
            </w:r>
          </w:p>
        </w:tc>
        <w:tc>
          <w:tcPr>
            <w:tcW w:w="441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support automatic policy renewal with stored payment method (opt-in by customer)</w:t>
            </w:r>
          </w:p>
        </w:tc>
        <w:tc>
          <w:tcPr>
            <w:tcW w:w="115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Customer consent recorded, auto-charge 7 days before expiry</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C220D7" w:rsidRDefault="00FD68B0">
            <w:r>
              <w:rPr>
                <w:sz w:val="18"/>
              </w:rPr>
              <w:t>FR-088</w:t>
            </w:r>
          </w:p>
        </w:tc>
        <w:tc>
          <w:tcPr>
            <w:tcW w:w="441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allow customer to update policy details during renewal: current address, nominee information</w:t>
            </w:r>
          </w:p>
        </w:tc>
        <w:tc>
          <w:tcPr>
            <w:tcW w:w="115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Limited fields editable, verification required for major changes</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C220D7" w:rsidRDefault="00FD68B0">
            <w:r>
              <w:rPr>
                <w:sz w:val="18"/>
              </w:rPr>
              <w:t>FR-089</w:t>
            </w:r>
          </w:p>
        </w:tc>
        <w:tc>
          <w:tcPr>
            <w:tcW w:w="441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implement grace period (30 days) for premium payment post-expiry with continued coverage</w:t>
            </w:r>
          </w:p>
        </w:tc>
        <w:tc>
          <w:tcPr>
            <w:tcW w:w="115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Policy status "Grace Period", coverage continues, daily reminders</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C220D7" w:rsidRDefault="00FD68B0">
            <w:r>
              <w:rPr>
                <w:sz w:val="18"/>
              </w:rPr>
              <w:t>FR-090</w:t>
            </w:r>
          </w:p>
        </w:tc>
        <w:tc>
          <w:tcPr>
            <w:tcW w:w="441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auto-lapse policy after grace period if payment not received, with reinstatement option</w:t>
            </w:r>
          </w:p>
        </w:tc>
        <w:tc>
          <w:tcPr>
            <w:tcW w:w="115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Policy status "Lapsed", reinstatement within 90 days with penalty</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C220D7" w:rsidRDefault="00FD68B0">
            <w:r>
              <w:rPr>
                <w:sz w:val="18"/>
              </w:rPr>
              <w:t>FR-091</w:t>
            </w:r>
          </w:p>
        </w:tc>
        <w:tc>
          <w:tcPr>
            <w:tcW w:w="441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provide policy document download (PDF) with version history for all renewals</w:t>
            </w:r>
          </w:p>
        </w:tc>
        <w:tc>
          <w:tcPr>
            <w:tcW w:w="115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All versions accessible, clearly marked with issue date</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C220D7" w:rsidRDefault="00FD68B0">
            <w:r>
              <w:rPr>
                <w:sz w:val="18"/>
              </w:rPr>
              <w:t>FR-092</w:t>
            </w:r>
          </w:p>
        </w:tc>
        <w:tc>
          <w:tcPr>
            <w:tcW w:w="441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track policy lifecycle events: issuance, renewal, lapse, reinstatement, cancellation with audit trail</w:t>
            </w:r>
          </w:p>
        </w:tc>
        <w:tc>
          <w:tcPr>
            <w:tcW w:w="115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Immutable event log, queryable by date range and policy number</w:t>
            </w:r>
          </w:p>
        </w:tc>
      </w:tr>
    </w:tbl>
    <w:p w:rsidR="00C220D7" w:rsidRDefault="00C220D7"/>
    <w:p w:rsidR="00C220D7" w:rsidRDefault="00FD68B0">
      <w:pPr>
        <w:pStyle w:val="Heading4"/>
      </w:pPr>
      <w:r>
        <w:t>4.5.1 Policy Cancellation &amp; Refund</w:t>
      </w:r>
    </w:p>
    <w:tbl>
      <w:tblPr>
        <w:tblStyle w:val="LightGrid-Accent1"/>
        <w:tblW w:w="0" w:type="auto"/>
        <w:tblLook w:val="04A0" w:firstRow="1" w:lastRow="0" w:firstColumn="1" w:lastColumn="0" w:noHBand="0" w:noVBand="1"/>
      </w:tblPr>
      <w:tblGrid>
        <w:gridCol w:w="1368"/>
        <w:gridCol w:w="4500"/>
        <w:gridCol w:w="1152"/>
        <w:gridCol w:w="2340"/>
      </w:tblGrid>
      <w:tr w:rsidR="00C220D7" w:rsidTr="00FD6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pPr>
              <w:jc w:val="center"/>
            </w:pPr>
            <w:r>
              <w:rPr>
                <w:sz w:val="20"/>
              </w:rPr>
              <w:t>FR ID</w:t>
            </w:r>
          </w:p>
        </w:tc>
        <w:tc>
          <w:tcPr>
            <w:tcW w:w="450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115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Acceptance Criteria</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FR-093</w:t>
            </w:r>
          </w:p>
        </w:tc>
        <w:tc>
          <w:tcPr>
            <w:tcW w:w="450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policy cancellation workflow with cancellation request submission by customer/agent/admin</w:t>
            </w:r>
          </w:p>
        </w:tc>
        <w:tc>
          <w:tcPr>
            <w:tcW w:w="115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Request form with reason dropdown, attachment support</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FR-094</w:t>
            </w:r>
          </w:p>
        </w:tc>
        <w:tc>
          <w:tcPr>
            <w:tcW w:w="450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implement approval workflow for policy cancellation: Business Admin + Focal Person approval required for policies &gt;30 days old</w:t>
            </w:r>
          </w:p>
        </w:tc>
        <w:tc>
          <w:tcPr>
            <w:tcW w:w="115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Approval routing, 48hr SLA</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FR-095</w:t>
            </w:r>
          </w:p>
        </w:tc>
        <w:tc>
          <w:tcPr>
            <w:tcW w:w="450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calculate pro-rata refund: (Premium Paid - Days Covered - Admin Fee - Cancellation Charge) with transparent breakdown</w:t>
            </w:r>
          </w:p>
        </w:tc>
        <w:tc>
          <w:tcPr>
            <w:tcW w:w="115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Refund calculator, configurable fees</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FR-096</w:t>
            </w:r>
          </w:p>
        </w:tc>
        <w:tc>
          <w:tcPr>
            <w:tcW w:w="450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process refund within 7 working days via MFS or bank transfer</w:t>
            </w:r>
          </w:p>
        </w:tc>
        <w:tc>
          <w:tcPr>
            <w:tcW w:w="115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Payment gateway integration, notifications</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FR-097</w:t>
            </w:r>
          </w:p>
        </w:tc>
        <w:tc>
          <w:tcPr>
            <w:tcW w:w="450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update policy status to CANCELLED and notify all stakeholders</w:t>
            </w:r>
          </w:p>
        </w:tc>
        <w:tc>
          <w:tcPr>
            <w:tcW w:w="115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Multi-channel notification, IDRA reporting</w:t>
            </w:r>
          </w:p>
        </w:tc>
      </w:tr>
    </w:tbl>
    <w:p w:rsidR="00C220D7" w:rsidRDefault="00C220D7"/>
    <w:p w:rsidR="00FD68B0" w:rsidRDefault="00FD68B0"/>
    <w:p w:rsidR="00FD68B0" w:rsidRDefault="00FD68B0"/>
    <w:p w:rsidR="00FD68B0" w:rsidRDefault="00FD68B0"/>
    <w:p w:rsidR="00C220D7" w:rsidRDefault="00FD68B0">
      <w:pPr>
        <w:pStyle w:val="Heading4"/>
      </w:pPr>
      <w:r>
        <w:lastRenderedPageBreak/>
        <w:t>4.5.2 Policy Endorsement &amp; Amendment</w:t>
      </w:r>
    </w:p>
    <w:tbl>
      <w:tblPr>
        <w:tblStyle w:val="LightGrid-Accent1"/>
        <w:tblW w:w="0" w:type="auto"/>
        <w:tblLook w:val="04A0" w:firstRow="1" w:lastRow="0" w:firstColumn="1" w:lastColumn="0" w:noHBand="0" w:noVBand="1"/>
      </w:tblPr>
      <w:tblGrid>
        <w:gridCol w:w="1458"/>
        <w:gridCol w:w="4320"/>
        <w:gridCol w:w="1242"/>
        <w:gridCol w:w="2340"/>
      </w:tblGrid>
      <w:tr w:rsidR="00C220D7" w:rsidTr="00FD6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C220D7" w:rsidRDefault="00FD68B0">
            <w:pPr>
              <w:jc w:val="center"/>
            </w:pPr>
            <w:r>
              <w:rPr>
                <w:sz w:val="20"/>
              </w:rPr>
              <w:t>FR ID</w:t>
            </w:r>
          </w:p>
        </w:tc>
        <w:tc>
          <w:tcPr>
            <w:tcW w:w="432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124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Acceptance Criteria</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C220D7" w:rsidRDefault="00FD68B0">
            <w:r>
              <w:rPr>
                <w:sz w:val="18"/>
              </w:rPr>
              <w:t>FR-098</w:t>
            </w:r>
          </w:p>
        </w:tc>
        <w:tc>
          <w:tcPr>
            <w:tcW w:w="43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policy endorsement for: Address, Sum insured, Nominee, Contact changes</w:t>
            </w:r>
          </w:p>
        </w:tc>
        <w:tc>
          <w:tcPr>
            <w:tcW w:w="124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Amendment forms, validation</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C220D7" w:rsidRDefault="00FD68B0">
            <w:r>
              <w:rPr>
                <w:sz w:val="18"/>
              </w:rPr>
              <w:t>FR-099</w:t>
            </w:r>
          </w:p>
        </w:tc>
        <w:tc>
          <w:tcPr>
            <w:tcW w:w="43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calculate additional premium for mid-term sum insured increases</w:t>
            </w:r>
          </w:p>
        </w:tc>
        <w:tc>
          <w:tcPr>
            <w:tcW w:w="124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Premium calculator, payment integration</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C220D7" w:rsidRDefault="00FD68B0">
            <w:r>
              <w:rPr>
                <w:sz w:val="18"/>
              </w:rPr>
              <w:t>FR-100</w:t>
            </w:r>
          </w:p>
        </w:tc>
        <w:tc>
          <w:tcPr>
            <w:tcW w:w="43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calculate pro-rata refund for sum insured decreases</w:t>
            </w:r>
          </w:p>
        </w:tc>
        <w:tc>
          <w:tcPr>
            <w:tcW w:w="124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Credit to premium account</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C220D7" w:rsidRDefault="00FD68B0">
            <w:r>
              <w:rPr>
                <w:sz w:val="18"/>
              </w:rPr>
              <w:t>FR-101</w:t>
            </w:r>
          </w:p>
        </w:tc>
        <w:tc>
          <w:tcPr>
            <w:tcW w:w="43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generate endorsement document with suffix (POL-001/END-01)</w:t>
            </w:r>
          </w:p>
        </w:tc>
        <w:tc>
          <w:tcPr>
            <w:tcW w:w="124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PDF generation, version tracking</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C220D7" w:rsidRDefault="00FD68B0">
            <w:r>
              <w:rPr>
                <w:sz w:val="18"/>
              </w:rPr>
              <w:t>FR-102</w:t>
            </w:r>
          </w:p>
        </w:tc>
        <w:tc>
          <w:tcPr>
            <w:tcW w:w="43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require approval for sum insured changes &gt;10%</w:t>
            </w:r>
          </w:p>
        </w:tc>
        <w:tc>
          <w:tcPr>
            <w:tcW w:w="124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Approval workflow, threshold config</w:t>
            </w:r>
          </w:p>
        </w:tc>
      </w:tr>
    </w:tbl>
    <w:p w:rsidR="00C220D7" w:rsidRDefault="00C220D7"/>
    <w:p w:rsidR="00C220D7" w:rsidRDefault="00FD68B0">
      <w:pPr>
        <w:pStyle w:val="Heading3"/>
      </w:pPr>
      <w:r>
        <w:t>4.6 Business Rules &amp; Workflows (FG-06)</w:t>
      </w:r>
    </w:p>
    <w:tbl>
      <w:tblPr>
        <w:tblStyle w:val="LightGrid-Accent1"/>
        <w:tblW w:w="0" w:type="auto"/>
        <w:tblLook w:val="04A0" w:firstRow="1" w:lastRow="0" w:firstColumn="1" w:lastColumn="0" w:noHBand="0" w:noVBand="1"/>
      </w:tblPr>
      <w:tblGrid>
        <w:gridCol w:w="1278"/>
        <w:gridCol w:w="4860"/>
        <w:gridCol w:w="882"/>
        <w:gridCol w:w="2340"/>
      </w:tblGrid>
      <w:tr w:rsidR="00C220D7" w:rsidTr="00FD6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pPr>
              <w:jc w:val="center"/>
            </w:pPr>
            <w:r>
              <w:rPr>
                <w:sz w:val="20"/>
              </w:rPr>
              <w:t>FR ID</w:t>
            </w:r>
          </w:p>
        </w:tc>
        <w:tc>
          <w:tcPr>
            <w:tcW w:w="486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88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Acceptance Criteria</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FR-214</w:t>
            </w:r>
          </w:p>
        </w:tc>
        <w:tc>
          <w:tcPr>
            <w:tcW w:w="486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implement premium calculation fallbacks: If insurer API fails, use cached rates (max 24hrs old); if unavailable, queue quote and notify customer within 2 hours</w:t>
            </w:r>
          </w:p>
        </w:tc>
        <w:tc>
          <w:tcPr>
            <w:tcW w:w="88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 Fallback logic tested</w:t>
            </w:r>
            <w:r>
              <w:rPr>
                <w:sz w:val="18"/>
              </w:rPr>
              <w:br/>
              <w:t>• Cache validation</w:t>
            </w:r>
            <w:r>
              <w:rPr>
                <w:sz w:val="18"/>
              </w:rPr>
              <w:br/>
              <w:t>• Queue notification works</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FR-215</w:t>
            </w:r>
          </w:p>
        </w:tc>
        <w:tc>
          <w:tcPr>
            <w:tcW w:w="486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handle premium calculation edge cases: age-based loading, occupation risk factors, pre-existing conditions with clear messaging</w:t>
            </w:r>
          </w:p>
        </w:tc>
        <w:tc>
          <w:tcPr>
            <w:tcW w:w="88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 All edge cases covered</w:t>
            </w:r>
            <w:r>
              <w:rPr>
                <w:sz w:val="18"/>
              </w:rPr>
              <w:br/>
              <w:t>• Messaging user-friendly</w:t>
            </w:r>
            <w:r>
              <w:rPr>
                <w:sz w:val="18"/>
              </w:rPr>
              <w:br/>
              <w:t>• Actuarial validation</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FR-216</w:t>
            </w:r>
          </w:p>
        </w:tc>
        <w:tc>
          <w:tcPr>
            <w:tcW w:w="486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implement duplicate policy detection: Block duplicate policy purchase for same product + same insured person within 30 days; allow cross-product purchases</w:t>
            </w:r>
          </w:p>
        </w:tc>
        <w:tc>
          <w:tcPr>
            <w:tcW w:w="88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 Detection accurate</w:t>
            </w:r>
            <w:r>
              <w:rPr>
                <w:sz w:val="18"/>
              </w:rPr>
              <w:br/>
              <w:t>• Cross-product allowed</w:t>
            </w:r>
            <w:r>
              <w:rPr>
                <w:sz w:val="18"/>
              </w:rPr>
              <w:br/>
              <w:t>• Clear error message</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FR-217</w:t>
            </w:r>
          </w:p>
        </w:tc>
        <w:tc>
          <w:tcPr>
            <w:tcW w:w="486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enable policy merge workflow: Focal Person can merge duplicate accounts after verifying NID, transfer policies, consolidate claims history</w:t>
            </w:r>
          </w:p>
        </w:tc>
        <w:tc>
          <w:tcPr>
            <w:tcW w:w="88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 Merge workflow tested</w:t>
            </w:r>
            <w:r>
              <w:rPr>
                <w:sz w:val="18"/>
              </w:rPr>
              <w:br/>
              <w:t>• Data integrity maintained</w:t>
            </w:r>
            <w:r>
              <w:rPr>
                <w:sz w:val="18"/>
              </w:rPr>
              <w:br/>
              <w:t>• Audit logged</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FR-218</w:t>
            </w:r>
          </w:p>
        </w:tc>
        <w:tc>
          <w:tcPr>
            <w:tcW w:w="486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define claim status state machine: Submitted → Under Review → Documents Requested → Approved/Rejected → Payment Initiated → Settled/Closed</w:t>
            </w:r>
          </w:p>
        </w:tc>
        <w:tc>
          <w:tcPr>
            <w:tcW w:w="88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 State machine implemented</w:t>
            </w:r>
            <w:r>
              <w:rPr>
                <w:sz w:val="18"/>
              </w:rPr>
              <w:br/>
              <w:t>• Invalid transitions blocked</w:t>
            </w:r>
            <w:r>
              <w:rPr>
                <w:sz w:val="18"/>
              </w:rPr>
              <w:br/>
              <w:t>• Status tracking accurate</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FR-219</w:t>
            </w:r>
          </w:p>
        </w:tc>
        <w:tc>
          <w:tcPr>
            <w:tcW w:w="486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enforce claim status transition rules: Auto-move to "Documents Requested" if incomplete; require Business Admin+Focal Person approval for &gt;BDT 50K</w:t>
            </w:r>
          </w:p>
        </w:tc>
        <w:tc>
          <w:tcPr>
            <w:tcW w:w="88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 Transition rules enforced</w:t>
            </w:r>
            <w:r>
              <w:rPr>
                <w:sz w:val="18"/>
              </w:rPr>
              <w:br/>
              <w:t>• Approval routing correct</w:t>
            </w:r>
            <w:r>
              <w:rPr>
                <w:sz w:val="18"/>
              </w:rPr>
              <w:br/>
              <w:t>• Notifications sent</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FR-220</w:t>
            </w:r>
          </w:p>
        </w:tc>
        <w:tc>
          <w:tcPr>
            <w:tcW w:w="486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implement gamified renewal rewards program offering discounts or gift vouchers for early renewals</w:t>
            </w:r>
          </w:p>
        </w:tc>
        <w:tc>
          <w:tcPr>
            <w:tcW w:w="88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Points calculation engine, partner voucher integration, leaderboard</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FR-221</w:t>
            </w:r>
          </w:p>
        </w:tc>
        <w:tc>
          <w:tcPr>
            <w:tcW w:w="486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implement grace period logic: 30-day grace period post-expiry with coverage continued; auto-lapse if unpaid after grace period</w:t>
            </w:r>
          </w:p>
        </w:tc>
        <w:tc>
          <w:tcPr>
            <w:tcW w:w="88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 Grace period enforced</w:t>
            </w:r>
            <w:r>
              <w:rPr>
                <w:sz w:val="18"/>
              </w:rPr>
              <w:br/>
              <w:t>• Coverage continued</w:t>
            </w:r>
            <w:r>
              <w:rPr>
                <w:sz w:val="18"/>
              </w:rPr>
              <w:br/>
              <w:t>• Auto-lapse works</w:t>
            </w:r>
            <w:r>
              <w:rPr>
                <w:sz w:val="18"/>
              </w:rPr>
              <w:br/>
              <w:t>• Customer notified</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FR-222</w:t>
            </w:r>
          </w:p>
        </w:tc>
        <w:tc>
          <w:tcPr>
            <w:tcW w:w="486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enable lapsed policy reinstatement: Allow reinstatement within 90 days of lapse with medical underwriting; require Focal Person approval</w:t>
            </w:r>
          </w:p>
        </w:tc>
        <w:tc>
          <w:tcPr>
            <w:tcW w:w="88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 Reinstatement workflow</w:t>
            </w:r>
            <w:r>
              <w:rPr>
                <w:sz w:val="18"/>
              </w:rPr>
              <w:br/>
              <w:t>• Medical underwriting integrated</w:t>
            </w:r>
            <w:r>
              <w:rPr>
                <w:sz w:val="18"/>
              </w:rPr>
              <w:br/>
              <w:t>• Approval required</w:t>
            </w:r>
          </w:p>
        </w:tc>
      </w:tr>
    </w:tbl>
    <w:p w:rsidR="00C220D7" w:rsidRDefault="00C220D7"/>
    <w:p w:rsidR="00FD68B0" w:rsidRDefault="00FD68B0"/>
    <w:p w:rsidR="00C220D7" w:rsidRDefault="00FD68B0">
      <w:pPr>
        <w:pStyle w:val="Heading2"/>
      </w:pPr>
      <w:r>
        <w:lastRenderedPageBreak/>
        <w:t>Financial Operations</w:t>
      </w:r>
    </w:p>
    <w:p w:rsidR="00C220D7" w:rsidRDefault="00FD68B0">
      <w:pPr>
        <w:pStyle w:val="Heading3"/>
      </w:pPr>
      <w:r>
        <w:t>4.7 Payment Processing (FG-007)</w:t>
      </w:r>
    </w:p>
    <w:tbl>
      <w:tblPr>
        <w:tblStyle w:val="LightGrid-Accent1"/>
        <w:tblW w:w="0" w:type="auto"/>
        <w:tblLook w:val="04A0" w:firstRow="1" w:lastRow="0" w:firstColumn="1" w:lastColumn="0" w:noHBand="0" w:noVBand="1"/>
      </w:tblPr>
      <w:tblGrid>
        <w:gridCol w:w="1008"/>
        <w:gridCol w:w="5040"/>
        <w:gridCol w:w="972"/>
        <w:gridCol w:w="2340"/>
      </w:tblGrid>
      <w:tr w:rsidR="00C220D7" w:rsidTr="00FD6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pPr>
              <w:jc w:val="center"/>
            </w:pPr>
            <w:r>
              <w:rPr>
                <w:sz w:val="20"/>
              </w:rPr>
              <w:t>FR ID</w:t>
            </w:r>
          </w:p>
        </w:tc>
        <w:tc>
          <w:tcPr>
            <w:tcW w:w="50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9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Acceptance Criteria</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FR-073</w:t>
            </w:r>
          </w:p>
        </w:tc>
        <w:tc>
          <w:tcPr>
            <w:tcW w:w="50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multiple payment methods: bKash, Nagad, Rocket, Bank Transfer, Credit/Debit Card, Manual Cash/Cheque</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All MFS integrated, card via hosted payment page, manual verification</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FR-074</w:t>
            </w:r>
          </w:p>
        </w:tc>
        <w:tc>
          <w:tcPr>
            <w:tcW w:w="50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integrate bKash payment gateway with production credentials and sandbox for testing</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Transaction success rate &gt;99%, fallback to manual on failure</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FR-075</w:t>
            </w:r>
          </w:p>
        </w:tc>
        <w:tc>
          <w:tcPr>
            <w:tcW w:w="50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integrate Nagad and Rocket MFS with tokenization for recurring payments</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Secure token storage, PCI-DSS Level SAQ-A compliance</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FR-076</w:t>
            </w:r>
          </w:p>
        </w:tc>
        <w:tc>
          <w:tcPr>
            <w:tcW w:w="50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support manual payment with proof upload (bank receipt, bKash screenshot) for verification</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Image upload &lt;5MB, admin verification within 24hrs</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FR-077</w:t>
            </w:r>
          </w:p>
        </w:tc>
        <w:tc>
          <w:tcPr>
            <w:tcW w:w="50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implement payment verification workflow: pending → verified → policy activated OR rejected → refund</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Admin approval for manual payments, automated for MFS</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FR-078</w:t>
            </w:r>
          </w:p>
        </w:tc>
        <w:tc>
          <w:tcPr>
            <w:tcW w:w="50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generate payment receipt with transaction ID, amount, date, policy number</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PDF receipt sent via SMS/email within 5 minutes</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FR-079</w:t>
            </w:r>
          </w:p>
        </w:tc>
        <w:tc>
          <w:tcPr>
            <w:tcW w:w="50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partial payment and installment plans for high-premium policies (quarterly, half-yearly, annual)</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Auto-reminders before due date, grace period 15 days</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FR-080</w:t>
            </w:r>
          </w:p>
        </w:tc>
        <w:tc>
          <w:tcPr>
            <w:tcW w:w="50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implement payment retry mechanism with exponential backoff for failed transactions</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Max 3 retries, customer notified on each attempt</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FR-081</w:t>
            </w:r>
          </w:p>
        </w:tc>
        <w:tc>
          <w:tcPr>
            <w:tcW w:w="50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refund processing for policy cancellation with configurable refund rules</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Refund initiated within 7 days, credited to original payment method</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FR-082</w:t>
            </w:r>
          </w:p>
        </w:tc>
        <w:tc>
          <w:tcPr>
            <w:tcW w:w="50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integrate TigerBeetle for financial transaction recording with double-entry bookkeeping</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All transactions recorded, real-time balance reconciliation</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FR-083</w:t>
            </w:r>
          </w:p>
        </w:tc>
        <w:tc>
          <w:tcPr>
            <w:tcW w:w="50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maintain payment audit trail with immutable logs for regulatory compliance</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PostgreSQL + S3 storage, 20-year retention</w:t>
            </w:r>
          </w:p>
        </w:tc>
      </w:tr>
    </w:tbl>
    <w:p w:rsidR="00C220D7" w:rsidRDefault="00C220D7"/>
    <w:p w:rsidR="00C220D7" w:rsidRDefault="00FD68B0">
      <w:pPr>
        <w:pStyle w:val="Heading2"/>
      </w:pPr>
      <w:r>
        <w:t>Claims Management</w:t>
      </w:r>
    </w:p>
    <w:p w:rsidR="00C220D7" w:rsidRDefault="00FD68B0">
      <w:pPr>
        <w:pStyle w:val="Heading3"/>
      </w:pPr>
      <w:r>
        <w:t>4.8 Claims Management (FG-008)</w:t>
      </w:r>
    </w:p>
    <w:tbl>
      <w:tblPr>
        <w:tblStyle w:val="LightGrid-Accent1"/>
        <w:tblW w:w="0" w:type="auto"/>
        <w:tblLook w:val="04A0" w:firstRow="1" w:lastRow="0" w:firstColumn="1" w:lastColumn="0" w:noHBand="0" w:noVBand="1"/>
      </w:tblPr>
      <w:tblGrid>
        <w:gridCol w:w="1008"/>
        <w:gridCol w:w="5130"/>
        <w:gridCol w:w="882"/>
        <w:gridCol w:w="2340"/>
      </w:tblGrid>
      <w:tr w:rsidR="00C220D7" w:rsidTr="00FD6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pPr>
              <w:jc w:val="center"/>
            </w:pPr>
            <w:r>
              <w:rPr>
                <w:sz w:val="20"/>
              </w:rPr>
              <w:t>FR ID</w:t>
            </w:r>
          </w:p>
        </w:tc>
        <w:tc>
          <w:tcPr>
            <w:tcW w:w="513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88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Acceptance Criteria</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FR-041</w:t>
            </w:r>
          </w:p>
        </w:tc>
        <w:tc>
          <w:tcPr>
            <w:tcW w:w="51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provide fixed-step claim submission form: policy selection, incident details, claim reason, document upload (images, bills, reports)</w:t>
            </w:r>
          </w:p>
        </w:tc>
        <w:tc>
          <w:tcPr>
            <w:tcW w:w="88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Form completion &lt;5 minutes, draft saving at each step</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FR-042</w:t>
            </w:r>
          </w:p>
        </w:tc>
        <w:tc>
          <w:tcPr>
            <w:tcW w:w="51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validate claim eligibility: policy active, within coverage period, claim type covered, no duplicate submission</w:t>
            </w:r>
          </w:p>
        </w:tc>
        <w:tc>
          <w:tcPr>
            <w:tcW w:w="88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Validation in &lt;3s, clear error messages on rejection</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FR-043</w:t>
            </w:r>
          </w:p>
        </w:tc>
        <w:tc>
          <w:tcPr>
            <w:tcW w:w="51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generate unique claim number with format: CLM-YYYY-XXXX-NNNNNN and digital hash for submission integrity</w:t>
            </w:r>
          </w:p>
        </w:tc>
        <w:tc>
          <w:tcPr>
            <w:tcW w:w="88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Collision-free numbering, SHA-256 hash for document integrity</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FR-044</w:t>
            </w:r>
          </w:p>
        </w:tc>
        <w:tc>
          <w:tcPr>
            <w:tcW w:w="51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automatically notify partner/insurer upon claim submission with shared status dashboard</w:t>
            </w:r>
          </w:p>
        </w:tc>
        <w:tc>
          <w:tcPr>
            <w:tcW w:w="88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Notification within 60s, dashboard accessible to all stakeholders</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FR-045</w:t>
            </w:r>
          </w:p>
        </w:tc>
        <w:tc>
          <w:tcPr>
            <w:tcW w:w="51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provide real-time claim status tracking: Submitted, Under Review, Approved, Rejected, Settled</w:t>
            </w:r>
          </w:p>
        </w:tc>
        <w:tc>
          <w:tcPr>
            <w:tcW w:w="88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Status updates visible in &lt;5s, push notifications on status change</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FR-046</w:t>
            </w:r>
          </w:p>
        </w:tc>
        <w:tc>
          <w:tcPr>
            <w:tcW w:w="51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 xml:space="preserve">The system shall implement tiered approval workflow based on </w:t>
            </w:r>
            <w:r>
              <w:rPr>
                <w:sz w:val="18"/>
              </w:rPr>
              <w:lastRenderedPageBreak/>
              <w:t>claim amount as per Approval Matrix</w:t>
            </w:r>
          </w:p>
        </w:tc>
        <w:tc>
          <w:tcPr>
            <w:tcW w:w="88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lastRenderedPageBreak/>
              <w:t>M3</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 xml:space="preserve">Auto-routing to correct </w:t>
            </w:r>
            <w:r>
              <w:rPr>
                <w:sz w:val="18"/>
              </w:rPr>
              <w:lastRenderedPageBreak/>
              <w:t>approver, escalation on timeout</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lastRenderedPageBreak/>
              <w:t>FR-047</w:t>
            </w:r>
          </w:p>
        </w:tc>
        <w:tc>
          <w:tcPr>
            <w:tcW w:w="51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document verification with image quality check, OCR extraction, and fraud detection</w:t>
            </w:r>
          </w:p>
        </w:tc>
        <w:tc>
          <w:tcPr>
            <w:tcW w:w="88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Image validation &lt;10s, OCR accuracy &gt;85%, duplicate detection</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FR-048</w:t>
            </w:r>
          </w:p>
        </w:tc>
        <w:tc>
          <w:tcPr>
            <w:tcW w:w="51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provide chat interface between customer, partner agent, and focal person for claim discussion</w:t>
            </w:r>
          </w:p>
        </w:tc>
        <w:tc>
          <w:tcPr>
            <w:tcW w:w="88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Real-time messaging, file attachment support, message history</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FR-049</w:t>
            </w:r>
          </w:p>
        </w:tc>
        <w:tc>
          <w:tcPr>
            <w:tcW w:w="51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WebRTC video call for claim verification and inspection</w:t>
            </w:r>
          </w:p>
        </w:tc>
        <w:tc>
          <w:tcPr>
            <w:tcW w:w="88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HD video quality, screen sharing, call recording for audit</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FR-050</w:t>
            </w:r>
          </w:p>
        </w:tc>
        <w:tc>
          <w:tcPr>
            <w:tcW w:w="51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allow partner to add verification notes and approve/reject with reason</w:t>
            </w:r>
          </w:p>
        </w:tc>
        <w:tc>
          <w:tcPr>
            <w:tcW w:w="88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Notes timestamped, approval requires mandatory reason field</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FR-051</w:t>
            </w:r>
          </w:p>
        </w:tc>
        <w:tc>
          <w:tcPr>
            <w:tcW w:w="51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enforce joint approval by Business Admin and Focal Person for claims BDT 50K-2L</w:t>
            </w:r>
          </w:p>
        </w:tc>
        <w:tc>
          <w:tcPr>
            <w:tcW w:w="88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Both approvals required, timeout escalation after 5 days</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FR-052</w:t>
            </w:r>
          </w:p>
        </w:tc>
        <w:tc>
          <w:tcPr>
            <w:tcW w:w="51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automate payment process upon claim approval as per customer's selected payment channel</w:t>
            </w:r>
          </w:p>
        </w:tc>
        <w:tc>
          <w:tcPr>
            <w:tcW w:w="88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Payment initiated within 24hrs, confirmation sent to customer</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FR-053</w:t>
            </w:r>
          </w:p>
        </w:tc>
        <w:tc>
          <w:tcPr>
            <w:tcW w:w="51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Zero Human Touch Claims (ZHTC) for auto-verification and payment of small claims (&lt;BDT 10K) with partner pre-agreement</w:t>
            </w:r>
          </w:p>
        </w:tc>
        <w:tc>
          <w:tcPr>
            <w:tcW w:w="88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95% automation rate, ML-based fraud check, instant settlement</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FR-054</w:t>
            </w:r>
          </w:p>
        </w:tc>
        <w:tc>
          <w:tcPr>
            <w:tcW w:w="51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implement fraud detection: frequent claims (&gt;3 in 6 months), duplicate documents, rapid policy-to-claim (&lt;48hrs)</w:t>
            </w:r>
          </w:p>
        </w:tc>
        <w:tc>
          <w:tcPr>
            <w:tcW w:w="88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Auto-flagging with risk score, manual review queue, customer warning system</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FR-055</w:t>
            </w:r>
          </w:p>
        </w:tc>
        <w:tc>
          <w:tcPr>
            <w:tcW w:w="51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auto-revoke customer access for confirmed fraud as per InsureTech policy</w:t>
            </w:r>
          </w:p>
        </w:tc>
        <w:tc>
          <w:tcPr>
            <w:tcW w:w="88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Account suspension after approval, appeal process available</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FR-056</w:t>
            </w:r>
          </w:p>
        </w:tc>
        <w:tc>
          <w:tcPr>
            <w:tcW w:w="51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maintain balance sheet on Customer, Partner, Agent, and InsureTech level for selected time periods</w:t>
            </w:r>
          </w:p>
        </w:tc>
        <w:tc>
          <w:tcPr>
            <w:tcW w:w="88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Daily, monthly, quarterly reconciliation, export to Excel/PDF</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FR-057</w:t>
            </w:r>
          </w:p>
        </w:tc>
        <w:tc>
          <w:tcPr>
            <w:tcW w:w="51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track Turn Around Time (TAT) per approval level and alert on SLA breach</w:t>
            </w:r>
          </w:p>
        </w:tc>
        <w:tc>
          <w:tcPr>
            <w:tcW w:w="88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Real-time TAT monitoring, email alerts on approaching deadline</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FR-058</w:t>
            </w:r>
          </w:p>
        </w:tc>
        <w:tc>
          <w:tcPr>
            <w:tcW w:w="51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provide claim history and analytics for risk assessment and premium adjustment</w:t>
            </w:r>
          </w:p>
        </w:tc>
        <w:tc>
          <w:tcPr>
            <w:tcW w:w="88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Claim frequency report, average claim amount, settlement ratio</w:t>
            </w:r>
          </w:p>
        </w:tc>
      </w:tr>
    </w:tbl>
    <w:p w:rsidR="00C220D7" w:rsidRDefault="00C220D7"/>
    <w:p w:rsidR="00C220D7" w:rsidRDefault="00FD68B0">
      <w:pPr>
        <w:spacing w:after="120"/>
      </w:pPr>
      <w:r>
        <w:t>Claims Approval Matrix:</w:t>
      </w:r>
    </w:p>
    <w:tbl>
      <w:tblPr>
        <w:tblStyle w:val="LightGrid-Accent1"/>
        <w:tblW w:w="0" w:type="auto"/>
        <w:tblLook w:val="04A0" w:firstRow="1" w:lastRow="0" w:firstColumn="1" w:lastColumn="0" w:noHBand="0" w:noVBand="1"/>
      </w:tblPr>
      <w:tblGrid>
        <w:gridCol w:w="2340"/>
        <w:gridCol w:w="2340"/>
        <w:gridCol w:w="2340"/>
        <w:gridCol w:w="2340"/>
      </w:tblGrid>
      <w:tr w:rsidR="00C220D7" w:rsidTr="00C22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pPr>
              <w:jc w:val="center"/>
            </w:pPr>
            <w:r>
              <w:rPr>
                <w:sz w:val="20"/>
              </w:rPr>
              <w:t>Claimed Amount</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Approval Level</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Approver(s)</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Maximum TAT</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BDT 0-10K</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L1 Auto/Officer</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System Auto-Approval OR Claims Officer</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24 Hours</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BDT 10K-50K</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L2 Manager</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Claims Manager</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3 days</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BDT 50K-2L</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L3 Head</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Business Admin + Focal Person (Joint)</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7 days</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BDT 2L+</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Board</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Board + Insurer Approval</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15 days</w:t>
            </w:r>
          </w:p>
        </w:tc>
      </w:tr>
    </w:tbl>
    <w:p w:rsidR="00C220D7" w:rsidRDefault="00C220D7"/>
    <w:p w:rsidR="00FD68B0" w:rsidRDefault="00FD68B0"/>
    <w:p w:rsidR="00FD68B0" w:rsidRDefault="00FD68B0"/>
    <w:p w:rsidR="00C220D7" w:rsidRDefault="00FD68B0">
      <w:pPr>
        <w:pStyle w:val="Heading4"/>
      </w:pPr>
      <w:r>
        <w:lastRenderedPageBreak/>
        <w:t>4.8.1 Claims Document Requirements &amp; Processing</w:t>
      </w:r>
    </w:p>
    <w:tbl>
      <w:tblPr>
        <w:tblStyle w:val="LightGrid-Accent1"/>
        <w:tblW w:w="0" w:type="auto"/>
        <w:tblLook w:val="04A0" w:firstRow="1" w:lastRow="0" w:firstColumn="1" w:lastColumn="0" w:noHBand="0" w:noVBand="1"/>
      </w:tblPr>
      <w:tblGrid>
        <w:gridCol w:w="1008"/>
        <w:gridCol w:w="4860"/>
        <w:gridCol w:w="1152"/>
        <w:gridCol w:w="2340"/>
      </w:tblGrid>
      <w:tr w:rsidR="00C220D7" w:rsidTr="00FD6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pPr>
              <w:jc w:val="center"/>
            </w:pPr>
            <w:r>
              <w:rPr>
                <w:sz w:val="20"/>
              </w:rPr>
              <w:t>FR ID</w:t>
            </w:r>
          </w:p>
        </w:tc>
        <w:tc>
          <w:tcPr>
            <w:tcW w:w="486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115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Acceptance Criteria</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FR-103</w:t>
            </w:r>
          </w:p>
        </w:tc>
        <w:tc>
          <w:tcPr>
            <w:tcW w:w="486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enforce claims document requirements: PDF/JPG/PNG, max 10MB per file, 50MB total per claim, 300 DPI minimum</w:t>
            </w:r>
          </w:p>
        </w:tc>
        <w:tc>
          <w:tcPr>
            <w:tcW w:w="115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Client-side validation, OCR quality check</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FR-104</w:t>
            </w:r>
          </w:p>
        </w:tc>
        <w:tc>
          <w:tcPr>
            <w:tcW w:w="486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calculate co-payment and deductibles: (Claim Amount - Deductible) × Co-payment % with annual deductible tracking</w:t>
            </w:r>
          </w:p>
        </w:tc>
        <w:tc>
          <w:tcPr>
            <w:tcW w:w="115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Product-level config, breakdown display</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FR-105</w:t>
            </w:r>
          </w:p>
        </w:tc>
        <w:tc>
          <w:tcPr>
            <w:tcW w:w="486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claims reimbursement workflow with document review and bank/MFS transfer within 7-15 working days</w:t>
            </w:r>
          </w:p>
        </w:tc>
        <w:tc>
          <w:tcPr>
            <w:tcW w:w="115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Document verification, payment processing, status notifications</w:t>
            </w:r>
          </w:p>
        </w:tc>
      </w:tr>
    </w:tbl>
    <w:p w:rsidR="00C220D7" w:rsidRDefault="00C220D7"/>
    <w:p w:rsidR="00C220D7" w:rsidRDefault="00FD68B0">
      <w:pPr>
        <w:pStyle w:val="Heading2"/>
      </w:pPr>
      <w:r>
        <w:t>Partner Ecosystem</w:t>
      </w:r>
    </w:p>
    <w:p w:rsidR="00C220D7" w:rsidRDefault="00FD68B0">
      <w:pPr>
        <w:pStyle w:val="Heading3"/>
      </w:pPr>
      <w:r>
        <w:t>4.9 Partner &amp; Agent Management (FG-009)</w:t>
      </w:r>
    </w:p>
    <w:tbl>
      <w:tblPr>
        <w:tblStyle w:val="LightGrid-Accent1"/>
        <w:tblW w:w="0" w:type="auto"/>
        <w:tblLook w:val="04A0" w:firstRow="1" w:lastRow="0" w:firstColumn="1" w:lastColumn="0" w:noHBand="0" w:noVBand="1"/>
      </w:tblPr>
      <w:tblGrid>
        <w:gridCol w:w="1098"/>
        <w:gridCol w:w="5040"/>
        <w:gridCol w:w="882"/>
        <w:gridCol w:w="2340"/>
      </w:tblGrid>
      <w:tr w:rsidR="00C220D7" w:rsidTr="00FD68B0">
        <w:trPr>
          <w:cnfStyle w:val="100000000000" w:firstRow="1" w:lastRow="0" w:firstColumn="0" w:lastColumn="0" w:oddVBand="0" w:evenVBand="0" w:oddHBand="0" w:evenHBand="0" w:firstRowFirstColumn="0" w:firstRowLastColumn="0" w:lastRowFirstColumn="0" w:lastRowLastColumn="0"/>
          <w:trHeight w:val="178"/>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pPr>
              <w:jc w:val="center"/>
            </w:pPr>
            <w:r>
              <w:rPr>
                <w:sz w:val="20"/>
              </w:rPr>
              <w:t>FR ID</w:t>
            </w:r>
          </w:p>
        </w:tc>
        <w:tc>
          <w:tcPr>
            <w:tcW w:w="50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88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Acceptance Criteria</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FR-059</w:t>
            </w:r>
          </w:p>
        </w:tc>
        <w:tc>
          <w:tcPr>
            <w:tcW w:w="50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partner onboarding workflow: application submission, KYB verification, MOU upload, approval by Focal Person</w:t>
            </w:r>
          </w:p>
        </w:tc>
        <w:tc>
          <w:tcPr>
            <w:tcW w:w="88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Complete onboarding in &lt;7 days, status tracking at each step</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FR-060</w:t>
            </w:r>
          </w:p>
        </w:tc>
        <w:tc>
          <w:tcPr>
            <w:tcW w:w="50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collect partner information: organization name, type (hospital/MFS/e-commerce/agent), trade license, TIN, bank account, contact details</w:t>
            </w:r>
          </w:p>
        </w:tc>
        <w:tc>
          <w:tcPr>
            <w:tcW w:w="88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All mandatory fields validated, document verification required</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FR-061</w:t>
            </w:r>
          </w:p>
        </w:tc>
        <w:tc>
          <w:tcPr>
            <w:tcW w:w="50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implement KYB (Know Your Business) verification with trade license validation and credit check</w:t>
            </w:r>
          </w:p>
        </w:tc>
        <w:tc>
          <w:tcPr>
            <w:tcW w:w="88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Automated validation where possible, manual review for exceptions</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FR-062</w:t>
            </w:r>
          </w:p>
        </w:tc>
        <w:tc>
          <w:tcPr>
            <w:tcW w:w="50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provide dedicated partner portal with dashboard showing: leads, conversions, commissions, analytics</w:t>
            </w:r>
          </w:p>
        </w:tc>
        <w:tc>
          <w:tcPr>
            <w:tcW w:w="88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Dashboard loads &lt;3s, real-time data updates, export functionality</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FR-063</w:t>
            </w:r>
          </w:p>
        </w:tc>
        <w:tc>
          <w:tcPr>
            <w:tcW w:w="50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calculate and track partner commissions based on configurable rates (acquisition, renewal, claims assistance)</w:t>
            </w:r>
          </w:p>
        </w:tc>
        <w:tc>
          <w:tcPr>
            <w:tcW w:w="88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Commission calculated on policy activation, monthly payout reports</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FR-064</w:t>
            </w:r>
          </w:p>
        </w:tc>
        <w:tc>
          <w:tcPr>
            <w:tcW w:w="50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support partner API integration for embedded insurance (e-commerce checkout, hospital admission)</w:t>
            </w:r>
          </w:p>
        </w:tc>
        <w:tc>
          <w:tcPr>
            <w:tcW w:w="88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RESTful API with sandbox, developer documentation, webhook support</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FR-065</w:t>
            </w:r>
          </w:p>
        </w:tc>
        <w:tc>
          <w:tcPr>
            <w:tcW w:w="50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enable partner to initiate policy purchase on behalf of customer with consent and authentication</w:t>
            </w:r>
          </w:p>
        </w:tc>
        <w:tc>
          <w:tcPr>
            <w:tcW w:w="88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Customer OTP verification required, policy linked to customer account</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FR-066</w:t>
            </w:r>
          </w:p>
        </w:tc>
        <w:tc>
          <w:tcPr>
            <w:tcW w:w="50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provide Focal Person portal for partner management: verification, approval, dispute resolution, performance monitoring</w:t>
            </w:r>
          </w:p>
        </w:tc>
        <w:tc>
          <w:tcPr>
            <w:tcW w:w="88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Full CRUD operations on partners, approval workflow, audit trail</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FR-067</w:t>
            </w:r>
          </w:p>
        </w:tc>
        <w:tc>
          <w:tcPr>
            <w:tcW w:w="50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multi-level agent hierarchy under partners (Partner Admin &gt; Regional Manager &gt; Agent)</w:t>
            </w:r>
          </w:p>
        </w:tc>
        <w:tc>
          <w:tcPr>
            <w:tcW w:w="88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Hierarchical commission split, territory management, performance tracking</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FR-068</w:t>
            </w:r>
          </w:p>
        </w:tc>
        <w:tc>
          <w:tcPr>
            <w:tcW w:w="50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track partner performance metrics: policies sold, claim settlement ratio, customer satisfaction, fraud incidents</w:t>
            </w:r>
          </w:p>
        </w:tc>
        <w:tc>
          <w:tcPr>
            <w:tcW w:w="88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Weekly/monthly reports, performance scoring, alerts on anomalies</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FR-069</w:t>
            </w:r>
          </w:p>
        </w:tc>
        <w:tc>
          <w:tcPr>
            <w:tcW w:w="50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partner suspension/termination with graceful policy transfer mechanism</w:t>
            </w:r>
          </w:p>
        </w:tc>
        <w:tc>
          <w:tcPr>
            <w:tcW w:w="88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Existing policies remain active, new sales blocked, customer notification</w:t>
            </w:r>
          </w:p>
        </w:tc>
      </w:tr>
    </w:tbl>
    <w:p w:rsidR="00C220D7" w:rsidRDefault="00C220D7"/>
    <w:p w:rsidR="00C220D7" w:rsidRDefault="00FD68B0">
      <w:pPr>
        <w:pStyle w:val="Heading4"/>
      </w:pPr>
      <w:r>
        <w:lastRenderedPageBreak/>
        <w:t>4.9.1 Stakeholder Hierarchy &amp; Focal Person Role</w:t>
      </w:r>
    </w:p>
    <w:p w:rsidR="00C220D7" w:rsidRDefault="00FD68B0">
      <w:pPr>
        <w:pStyle w:val="Code"/>
      </w:pPr>
      <w:r>
        <w:t>System Admin (Cloud/IAM Root)</w:t>
      </w:r>
      <w:r>
        <w:br/>
        <w:t xml:space="preserve">    │</w:t>
      </w:r>
      <w:r>
        <w:br/>
        <w:t xml:space="preserve">    ├── Repository Admin (Code/Deploy)</w:t>
      </w:r>
      <w:r>
        <w:br/>
        <w:t xml:space="preserve">    │</w:t>
      </w:r>
      <w:r>
        <w:br/>
        <w:t xml:space="preserve">    ├── Database Admin (Data Management)</w:t>
      </w:r>
      <w:r>
        <w:br/>
        <w:t xml:space="preserve">    │</w:t>
      </w:r>
      <w:r>
        <w:br/>
        <w:t xml:space="preserve">    ├── Business Admin (Business Operations)</w:t>
      </w:r>
      <w:r>
        <w:br/>
        <w:t xml:space="preserve">    │   │</w:t>
      </w:r>
      <w:r>
        <w:br/>
        <w:t xml:space="preserve">    │   └── Focal Person (Partner Bridge) ★ KEY ROLE</w:t>
      </w:r>
      <w:r>
        <w:br/>
        <w:t xml:space="preserve">    │       │</w:t>
      </w:r>
      <w:r>
        <w:br/>
        <w:t xml:space="preserve">    │       └── Partner Admin (Tenant Root)</w:t>
      </w:r>
      <w:r>
        <w:br/>
        <w:t xml:space="preserve">    │           │</w:t>
      </w:r>
      <w:r>
        <w:br/>
        <w:t xml:space="preserve">    │           ├── Insurer Agents (Partner Staff)</w:t>
      </w:r>
      <w:r>
        <w:br/>
        <w:t xml:space="preserve">    │           └── Insurer Underwriters (API Users)</w:t>
      </w:r>
      <w:r>
        <w:br/>
        <w:t xml:space="preserve">    │</w:t>
      </w:r>
      <w:r>
        <w:br/>
        <w:t xml:space="preserve">    ├── Dev (Development)</w:t>
      </w:r>
      <w:r>
        <w:br/>
        <w:t xml:space="preserve">    │</w:t>
      </w:r>
      <w:r>
        <w:br/>
        <w:t xml:space="preserve">    └── Support/Call Centre (Customer Assistance)</w:t>
      </w:r>
    </w:p>
    <w:p w:rsidR="00C220D7" w:rsidRDefault="00FD68B0">
      <w:pPr>
        <w:spacing w:after="120"/>
      </w:pPr>
      <w:r>
        <w:t>Focal Person Role Requirements:</w:t>
      </w:r>
    </w:p>
    <w:tbl>
      <w:tblPr>
        <w:tblStyle w:val="LightGrid-Accent1"/>
        <w:tblW w:w="0" w:type="auto"/>
        <w:tblLook w:val="04A0" w:firstRow="1" w:lastRow="0" w:firstColumn="1" w:lastColumn="0" w:noHBand="0" w:noVBand="1"/>
      </w:tblPr>
      <w:tblGrid>
        <w:gridCol w:w="1188"/>
        <w:gridCol w:w="4680"/>
        <w:gridCol w:w="1152"/>
        <w:gridCol w:w="2340"/>
      </w:tblGrid>
      <w:tr w:rsidR="00C220D7" w:rsidTr="00FD6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pPr>
              <w:jc w:val="center"/>
            </w:pPr>
            <w:r>
              <w:rPr>
                <w:sz w:val="20"/>
              </w:rPr>
              <w:t>FR ID</w:t>
            </w:r>
          </w:p>
        </w:tc>
        <w:tc>
          <w:tcPr>
            <w:tcW w:w="468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115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Acceptance Criteria</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FR-070</w:t>
            </w:r>
          </w:p>
        </w:tc>
        <w:tc>
          <w:tcPr>
            <w:tcW w:w="468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Focal Person shall have authority to verify and approve/reject partner applications within 3 business days</w:t>
            </w:r>
          </w:p>
        </w:tc>
        <w:tc>
          <w:tcPr>
            <w:tcW w:w="115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Decision recorded with reason, partner notified automatically</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FR-071</w:t>
            </w:r>
          </w:p>
        </w:tc>
        <w:tc>
          <w:tcPr>
            <w:tcW w:w="468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Focal Person shall monitor partner compliance and flag suspicious activities for investigation</w:t>
            </w:r>
          </w:p>
        </w:tc>
        <w:tc>
          <w:tcPr>
            <w:tcW w:w="115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Real-time dashboard with alerts, escalation to Business Admin</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FR-072</w:t>
            </w:r>
          </w:p>
        </w:tc>
        <w:tc>
          <w:tcPr>
            <w:tcW w:w="468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Focal Person shall resolve partner-customer disputes with documented decision trail</w:t>
            </w:r>
          </w:p>
        </w:tc>
        <w:tc>
          <w:tcPr>
            <w:tcW w:w="115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Dispute resolution within 7 days, audit log maintained</w:t>
            </w:r>
          </w:p>
        </w:tc>
      </w:tr>
    </w:tbl>
    <w:p w:rsidR="00C220D7" w:rsidRDefault="00C220D7"/>
    <w:p w:rsidR="0095245D" w:rsidRDefault="0095245D"/>
    <w:p w:rsidR="0095245D" w:rsidRDefault="0095245D"/>
    <w:p w:rsidR="0095245D" w:rsidRDefault="0095245D"/>
    <w:p w:rsidR="0095245D" w:rsidRDefault="0095245D"/>
    <w:p w:rsidR="0095245D" w:rsidRDefault="0095245D"/>
    <w:p w:rsidR="0095245D" w:rsidRDefault="0095245D"/>
    <w:p w:rsidR="0095245D" w:rsidRDefault="0095245D"/>
    <w:p w:rsidR="0095245D" w:rsidRDefault="0095245D"/>
    <w:p w:rsidR="0095245D" w:rsidRDefault="0095245D"/>
    <w:p w:rsidR="0095245D" w:rsidRDefault="0095245D"/>
    <w:p w:rsidR="00C220D7" w:rsidRDefault="00FD68B0">
      <w:pPr>
        <w:pStyle w:val="Heading3"/>
      </w:pPr>
      <w:r>
        <w:lastRenderedPageBreak/>
        <w:t>4.10 Partner Portal &amp; Business Intelligence (FG-010)</w:t>
      </w:r>
    </w:p>
    <w:tbl>
      <w:tblPr>
        <w:tblStyle w:val="LightGrid-Accent1"/>
        <w:tblW w:w="0" w:type="auto"/>
        <w:tblLook w:val="04A0" w:firstRow="1" w:lastRow="0" w:firstColumn="1" w:lastColumn="0" w:noHBand="0" w:noVBand="1"/>
      </w:tblPr>
      <w:tblGrid>
        <w:gridCol w:w="1368"/>
        <w:gridCol w:w="4680"/>
        <w:gridCol w:w="972"/>
        <w:gridCol w:w="2340"/>
      </w:tblGrid>
      <w:tr w:rsidR="00C220D7" w:rsidTr="00FD6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pPr>
              <w:jc w:val="center"/>
            </w:pPr>
            <w:r>
              <w:rPr>
                <w:sz w:val="20"/>
              </w:rPr>
              <w:t>FR ID</w:t>
            </w:r>
          </w:p>
        </w:tc>
        <w:tc>
          <w:tcPr>
            <w:tcW w:w="468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9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Acceptance Criteria</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FR-141</w:t>
            </w:r>
          </w:p>
        </w:tc>
        <w:tc>
          <w:tcPr>
            <w:tcW w:w="468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provide hospital partners special dashboard to initiate insurance purchase on behalf of customers</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Patient data prefill from hospital system, consent capture</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FR-142</w:t>
            </w:r>
          </w:p>
        </w:tc>
        <w:tc>
          <w:tcPr>
            <w:tcW w:w="468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support API for transferring customer records with authentication token and purchase ID</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RESTful API with OAuth2, data mapping documentation</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FR-143</w:t>
            </w:r>
          </w:p>
        </w:tc>
        <w:tc>
          <w:tcPr>
            <w:tcW w:w="468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provide e-commerce partners embedded widget for insurance product display at checkout</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JavaScript SDK, responsive design, cart integration</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FR-144</w:t>
            </w:r>
          </w:p>
        </w:tc>
        <w:tc>
          <w:tcPr>
            <w:tcW w:w="468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provide sandbox environment for 3rd party developers with test credentials and mock data</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Isolated test environment, sample code, API documentation</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FR-145</w:t>
            </w:r>
          </w:p>
        </w:tc>
        <w:tc>
          <w:tcPr>
            <w:tcW w:w="468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provide partner analytics: leads generated, conversion rate, commission earned, customer feedback</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Dashboard with filters, trend charts, export to Excel/PDF</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FR-146</w:t>
            </w:r>
          </w:p>
        </w:tc>
        <w:tc>
          <w:tcPr>
            <w:tcW w:w="468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provide partner API for retrieving analytics and commission statements programmatically</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RESTful API, pagination support, webhook for new data</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FR-147</w:t>
            </w:r>
          </w:p>
        </w:tc>
        <w:tc>
          <w:tcPr>
            <w:tcW w:w="468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implement Business Intelligence tool (Metabase/Tableau/Power BI) for advanced analytics</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Read replica connection, pre-built dashboards, scheduled reports</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FR-148</w:t>
            </w:r>
          </w:p>
        </w:tc>
        <w:tc>
          <w:tcPr>
            <w:tcW w:w="468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provide executive dashboard: daily sales, policy count, claims ratio, revenue, system health</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Real-time data, drill-down capability, mobile-responsive</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FR-205</w:t>
            </w:r>
          </w:p>
        </w:tc>
        <w:tc>
          <w:tcPr>
            <w:tcW w:w="468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provide partner-specific branding capability for white-label insurance offerings</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Custom logo, colors, domain mapping, isolated tenant data</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FR-206</w:t>
            </w:r>
          </w:p>
        </w:tc>
        <w:tc>
          <w:tcPr>
            <w:tcW w:w="468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enable partners to configure commission structures and incentive programs</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Tiered commission, bonus rules, performance-based adjustments</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FR-207</w:t>
            </w:r>
          </w:p>
        </w:tc>
        <w:tc>
          <w:tcPr>
            <w:tcW w:w="468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log all API requests with payload, headers, timestamps</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Structured logging, rotation, searchable</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FR-208</w:t>
            </w:r>
          </w:p>
        </w:tc>
        <w:tc>
          <w:tcPr>
            <w:tcW w:w="468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implement distributed tracing across microservices</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Jaeger integration, trace ID propagation</w:t>
            </w:r>
          </w:p>
        </w:tc>
      </w:tr>
    </w:tbl>
    <w:p w:rsidR="00C220D7" w:rsidRDefault="00C220D7"/>
    <w:p w:rsidR="0095245D" w:rsidRDefault="0095245D"/>
    <w:p w:rsidR="0095245D" w:rsidRDefault="0095245D"/>
    <w:p w:rsidR="0095245D" w:rsidRDefault="0095245D"/>
    <w:p w:rsidR="0095245D" w:rsidRDefault="0095245D"/>
    <w:p w:rsidR="0095245D" w:rsidRDefault="0095245D"/>
    <w:p w:rsidR="0095245D" w:rsidRDefault="0095245D"/>
    <w:p w:rsidR="0095245D" w:rsidRDefault="0095245D"/>
    <w:p w:rsidR="0095245D" w:rsidRDefault="0095245D"/>
    <w:p w:rsidR="00C220D7" w:rsidRDefault="00FD68B0">
      <w:pPr>
        <w:pStyle w:val="Heading2"/>
      </w:pPr>
      <w:r>
        <w:lastRenderedPageBreak/>
        <w:t>Customer Service &amp; Engagement</w:t>
      </w:r>
    </w:p>
    <w:p w:rsidR="00C220D7" w:rsidRDefault="00FD68B0">
      <w:pPr>
        <w:pStyle w:val="Heading3"/>
      </w:pPr>
      <w:r>
        <w:t>4.11 Customer Support &amp; Helpdesk (FG-011)</w:t>
      </w:r>
    </w:p>
    <w:tbl>
      <w:tblPr>
        <w:tblStyle w:val="LightGrid-Accent1"/>
        <w:tblW w:w="0" w:type="auto"/>
        <w:tblLook w:val="04A0" w:firstRow="1" w:lastRow="0" w:firstColumn="1" w:lastColumn="0" w:noHBand="0" w:noVBand="1"/>
      </w:tblPr>
      <w:tblGrid>
        <w:gridCol w:w="1278"/>
        <w:gridCol w:w="4770"/>
        <w:gridCol w:w="972"/>
        <w:gridCol w:w="2340"/>
      </w:tblGrid>
      <w:tr w:rsidR="00C220D7" w:rsidTr="00FD6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pPr>
              <w:jc w:val="center"/>
            </w:pPr>
            <w:r>
              <w:rPr>
                <w:sz w:val="20"/>
              </w:rPr>
              <w:t>FR ID</w:t>
            </w:r>
          </w:p>
        </w:tc>
        <w:tc>
          <w:tcPr>
            <w:tcW w:w="477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9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Acceptance Criteria</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FR-106</w:t>
            </w:r>
          </w:p>
        </w:tc>
        <w:tc>
          <w:tcPr>
            <w:tcW w:w="477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provide in-app FAQ section with searchable knowledge base covering common queries</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Search results &lt;1s, categorized by topic, Bengali and English</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FR-107</w:t>
            </w:r>
          </w:p>
        </w:tc>
        <w:tc>
          <w:tcPr>
            <w:tcW w:w="477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support customer support call initiation from mobile app with call recording</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Click-to-call integration, call routing to available agent</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FR-108</w:t>
            </w:r>
          </w:p>
        </w:tc>
        <w:tc>
          <w:tcPr>
            <w:tcW w:w="477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implement ticketing system for customer issues with unique ticket ID and status tracking</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Ticket creation &lt;30s, status updates via notification</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FR-109</w:t>
            </w:r>
          </w:p>
        </w:tc>
        <w:tc>
          <w:tcPr>
            <w:tcW w:w="477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provide support agent portal with ticket queue, customer history, and resolution templates</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Agent dashboard loads &lt;3s, SLA countdown visible</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FR-110</w:t>
            </w:r>
          </w:p>
        </w:tc>
        <w:tc>
          <w:tcPr>
            <w:tcW w:w="477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auto-record customer support calls and create ticket with call summary</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Speech-to-text transcription, auto-tag issue category</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FR-111</w:t>
            </w:r>
          </w:p>
        </w:tc>
        <w:tc>
          <w:tcPr>
            <w:tcW w:w="477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track support metrics: average response time, resolution time, customer satisfaction score</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Real-time dashboard, weekly reports to management</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FR-112</w:t>
            </w:r>
          </w:p>
        </w:tc>
        <w:tc>
          <w:tcPr>
            <w:tcW w:w="477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escalation workflow: Tier 1 (Support) → Tier 2 (Technical) → Tier 3 (Engineering)</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Auto-escalation after 24hrs unresolved, notification sent</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FR-113</w:t>
            </w:r>
          </w:p>
        </w:tc>
        <w:tc>
          <w:tcPr>
            <w:tcW w:w="477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provide customer feedback form after ticket resolution with 5-star rating</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Feedback collected, low ratings flagged for review</w:t>
            </w:r>
          </w:p>
        </w:tc>
      </w:tr>
    </w:tbl>
    <w:p w:rsidR="00C220D7" w:rsidRDefault="00FD68B0">
      <w:pPr>
        <w:pStyle w:val="Heading3"/>
      </w:pPr>
      <w:r>
        <w:t>4.12 Notifications &amp; Communication (FG-012)</w:t>
      </w:r>
    </w:p>
    <w:tbl>
      <w:tblPr>
        <w:tblStyle w:val="LightGrid-Accent1"/>
        <w:tblW w:w="0" w:type="auto"/>
        <w:tblLook w:val="04A0" w:firstRow="1" w:lastRow="0" w:firstColumn="1" w:lastColumn="0" w:noHBand="0" w:noVBand="1"/>
      </w:tblPr>
      <w:tblGrid>
        <w:gridCol w:w="1098"/>
        <w:gridCol w:w="4950"/>
        <w:gridCol w:w="972"/>
        <w:gridCol w:w="2340"/>
      </w:tblGrid>
      <w:tr w:rsidR="00C220D7" w:rsidTr="00FD6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pPr>
              <w:jc w:val="center"/>
            </w:pPr>
            <w:r>
              <w:rPr>
                <w:sz w:val="20"/>
              </w:rPr>
              <w:t>FR ID</w:t>
            </w:r>
          </w:p>
        </w:tc>
        <w:tc>
          <w:tcPr>
            <w:tcW w:w="495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9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Acceptance Criteria</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FR-114</w:t>
            </w:r>
          </w:p>
        </w:tc>
        <w:tc>
          <w:tcPr>
            <w:tcW w:w="495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implement Kafka event-driven notification system with multiple channels: in-app push, SMS, email</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Event published within 100ms, delivery to all channels coordinated</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FR-115</w:t>
            </w:r>
          </w:p>
        </w:tc>
        <w:tc>
          <w:tcPr>
            <w:tcW w:w="495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send notifications for: OTP, verification, purchase confirmation, claims updates, renewal reminders, payment confirmations</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Template-based messages, personalized with customer data</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FR-116</w:t>
            </w:r>
          </w:p>
        </w:tc>
        <w:tc>
          <w:tcPr>
            <w:tcW w:w="495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notification preferences with opt-in/opt-out for marketing and promotional messages</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User preferences stored, GDPR-compliant consent management</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FR-117</w:t>
            </w:r>
          </w:p>
        </w:tc>
        <w:tc>
          <w:tcPr>
            <w:tcW w:w="495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implement customer mute mode with minimum text notification (avoiding push for low-end devices)</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Device capability detection, graceful degradation</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FR-118</w:t>
            </w:r>
          </w:p>
        </w:tc>
        <w:tc>
          <w:tcPr>
            <w:tcW w:w="495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allow partners to create secondary marketing notifications filtered by: age, gender, location, policy type</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FR-119</w:t>
            </w:r>
          </w:p>
        </w:tc>
        <w:tc>
          <w:tcPr>
            <w:tcW w:w="495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track notification delivery status: queued, sent, delivered, failed, bounced with retry mechanism</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Real-time status tracking, max 3 retries with exponential backoff</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FR-120</w:t>
            </w:r>
          </w:p>
        </w:tc>
        <w:tc>
          <w:tcPr>
            <w:tcW w:w="495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message templates with dynamic placeholders for personalization</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Template engine with Bengali/English support, variable substitution</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FR-121</w:t>
            </w:r>
          </w:p>
        </w:tc>
        <w:tc>
          <w:tcPr>
            <w:tcW w:w="495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implement rate limiting for notifications to prevent spam (max 5 per hour per user)</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Redis-based rate limiting, exception for critical alerts</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FR-122</w:t>
            </w:r>
          </w:p>
        </w:tc>
        <w:tc>
          <w:tcPr>
            <w:tcW w:w="495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provide notification history in customer dashboard with read/unread status</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Last 90 days visible, older notifications archived</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FR-123</w:t>
            </w:r>
          </w:p>
        </w:tc>
        <w:tc>
          <w:tcPr>
            <w:tcW w:w="495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support rich push notifications with images, action buttons, and deep links</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Platform-specific implementation (iOS/Android), click tracking</w:t>
            </w:r>
          </w:p>
        </w:tc>
      </w:tr>
    </w:tbl>
    <w:p w:rsidR="00C220D7" w:rsidRDefault="00FD68B0">
      <w:pPr>
        <w:pStyle w:val="Heading2"/>
      </w:pPr>
      <w:r>
        <w:lastRenderedPageBreak/>
        <w:t>Advanced Features</w:t>
      </w:r>
    </w:p>
    <w:p w:rsidR="00C220D7" w:rsidRDefault="00FD68B0">
      <w:pPr>
        <w:pStyle w:val="Heading3"/>
      </w:pPr>
      <w:r>
        <w:t>4.13 IoT Integration &amp; Usage-Based Insurance (FG-013)</w:t>
      </w:r>
    </w:p>
    <w:tbl>
      <w:tblPr>
        <w:tblStyle w:val="LightGrid-Accent1"/>
        <w:tblW w:w="0" w:type="auto"/>
        <w:tblLook w:val="04A0" w:firstRow="1" w:lastRow="0" w:firstColumn="1" w:lastColumn="0" w:noHBand="0" w:noVBand="1"/>
      </w:tblPr>
      <w:tblGrid>
        <w:gridCol w:w="1008"/>
        <w:gridCol w:w="5309"/>
        <w:gridCol w:w="835"/>
        <w:gridCol w:w="2424"/>
      </w:tblGrid>
      <w:tr w:rsidR="00C220D7" w:rsidTr="00FD6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pPr>
              <w:jc w:val="center"/>
            </w:pPr>
            <w:r>
              <w:rPr>
                <w:sz w:val="20"/>
              </w:rPr>
              <w:t>FR ID</w:t>
            </w:r>
          </w:p>
        </w:tc>
        <w:tc>
          <w:tcPr>
            <w:tcW w:w="5309"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835"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c>
          <w:tcPr>
            <w:tcW w:w="2424"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Acceptance Criteria</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FR-124</w:t>
            </w:r>
          </w:p>
        </w:tc>
        <w:tc>
          <w:tcPr>
            <w:tcW w:w="5309"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IoT device integration for Usage-Based Insurance (UBI) via proprietary protocol</w:t>
            </w:r>
          </w:p>
        </w:tc>
        <w:tc>
          <w:tcPr>
            <w:tcW w:w="835"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w:t>
            </w:r>
          </w:p>
        </w:tc>
        <w:tc>
          <w:tcPr>
            <w:tcW w:w="2424"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MQTT/CoAP protocol support, device authentication, encrypted communication</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FR-125</w:t>
            </w:r>
          </w:p>
        </w:tc>
        <w:tc>
          <w:tcPr>
            <w:tcW w:w="5309"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collect and process IoT data: location, speed, temperature, health vitals based on insurance type</w:t>
            </w:r>
          </w:p>
        </w:tc>
        <w:tc>
          <w:tcPr>
            <w:tcW w:w="835"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w:t>
            </w:r>
          </w:p>
        </w:tc>
        <w:tc>
          <w:tcPr>
            <w:tcW w:w="2424"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Real-time data ingestion, time-series database storage</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FR-126</w:t>
            </w:r>
          </w:p>
        </w:tc>
        <w:tc>
          <w:tcPr>
            <w:tcW w:w="5309"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implement risk scoring based on IoT data patterns for dynamic premium adjustment</w:t>
            </w:r>
          </w:p>
        </w:tc>
        <w:tc>
          <w:tcPr>
            <w:tcW w:w="835"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w:t>
            </w:r>
          </w:p>
        </w:tc>
        <w:tc>
          <w:tcPr>
            <w:tcW w:w="2424"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ML-based risk model, monthly recalculation, customer notification</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FR-127</w:t>
            </w:r>
          </w:p>
        </w:tc>
        <w:tc>
          <w:tcPr>
            <w:tcW w:w="5309"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provide customer dashboard showing IoT insights and risk score with improvement tips</w:t>
            </w:r>
          </w:p>
        </w:tc>
        <w:tc>
          <w:tcPr>
            <w:tcW w:w="835"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w:t>
            </w:r>
          </w:p>
        </w:tc>
        <w:tc>
          <w:tcPr>
            <w:tcW w:w="2424"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Visualization with charts, gamification elements, personalized recommendations</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FR-128</w:t>
            </w:r>
          </w:p>
        </w:tc>
        <w:tc>
          <w:tcPr>
            <w:tcW w:w="5309"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telematics integration for motor insurance with driving behavior analysis</w:t>
            </w:r>
          </w:p>
        </w:tc>
        <w:tc>
          <w:tcPr>
            <w:tcW w:w="835"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w:t>
            </w:r>
          </w:p>
        </w:tc>
        <w:tc>
          <w:tcPr>
            <w:tcW w:w="2424"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Acceleration, braking, speed monitoring, trip history, safety score</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FR-129</w:t>
            </w:r>
          </w:p>
        </w:tc>
        <w:tc>
          <w:tcPr>
            <w:tcW w:w="5309"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integrate with wearable devices for health insurance with fitness tracking</w:t>
            </w:r>
          </w:p>
        </w:tc>
        <w:tc>
          <w:tcPr>
            <w:tcW w:w="835"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w:t>
            </w:r>
          </w:p>
        </w:tc>
        <w:tc>
          <w:tcPr>
            <w:tcW w:w="2424"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Steps, heart rate, sleep quality monitoring, wellness rewards program</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FR-130</w:t>
            </w:r>
          </w:p>
        </w:tc>
        <w:tc>
          <w:tcPr>
            <w:tcW w:w="5309"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implement data privacy controls allowing customers to pause/resume IoT data collection</w:t>
            </w:r>
          </w:p>
        </w:tc>
        <w:tc>
          <w:tcPr>
            <w:tcW w:w="835"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w:t>
            </w:r>
          </w:p>
        </w:tc>
        <w:tc>
          <w:tcPr>
            <w:tcW w:w="2424"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One-click toggle, data deletion option, privacy dashboard</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FR-178</w:t>
            </w:r>
          </w:p>
        </w:tc>
        <w:tc>
          <w:tcPr>
            <w:tcW w:w="5309"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integrate with IoT devices: GPS trackers (vehicles), health wearables (fitness bands), smart home sensors (fire/water leak)</w:t>
            </w:r>
          </w:p>
        </w:tc>
        <w:tc>
          <w:tcPr>
            <w:tcW w:w="835"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2424"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MQTT/CoAP protocol support, device SDK documentation, API endpoints</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FR-179</w:t>
            </w:r>
          </w:p>
        </w:tc>
        <w:tc>
          <w:tcPr>
            <w:tcW w:w="5309"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IoT device registration, provisioning, and lifecycle management with certificate-based authentication</w:t>
            </w:r>
          </w:p>
        </w:tc>
        <w:tc>
          <w:tcPr>
            <w:tcW w:w="835"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2424"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X.509 certificates, device onboarding workflow, status tracking (active/inactive/suspended)</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FR-180</w:t>
            </w:r>
          </w:p>
        </w:tc>
        <w:tc>
          <w:tcPr>
            <w:tcW w:w="5309"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process and store IoT telemetry data using MQTT broker with TimescaleDB for time-series storage</w:t>
            </w:r>
          </w:p>
        </w:tc>
        <w:tc>
          <w:tcPr>
            <w:tcW w:w="835"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2424"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Handle 10,000 devices, 1 msg/min/device average, data retention policy (90 days hot, 2 years warm)</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FR-181</w:t>
            </w:r>
          </w:p>
        </w:tc>
        <w:tc>
          <w:tcPr>
            <w:tcW w:w="5309"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generate real-time alerts based on IoT data thresholds: aggressive driving (&gt;80km/h in city), health anomalies (heart rate), home incidents</w:t>
            </w:r>
          </w:p>
        </w:tc>
        <w:tc>
          <w:tcPr>
            <w:tcW w:w="835"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2424"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Rule engine for threshold monitoring, push notifications, SMS alerts, configurable rules</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FR-182</w:t>
            </w:r>
          </w:p>
        </w:tc>
        <w:tc>
          <w:tcPr>
            <w:tcW w:w="5309"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support Usage-Based Insurance (UBI) pricing calculation based on IoT data: driving score (speed, braking, time-of-day), step count, heart rate variability</w:t>
            </w:r>
          </w:p>
        </w:tc>
        <w:tc>
          <w:tcPr>
            <w:tcW w:w="835"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2424"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Dynamic premium adjustment algorithm, monthly recalculation, transparent scoring dashboard</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FR-183</w:t>
            </w:r>
          </w:p>
        </w:tc>
        <w:tc>
          <w:tcPr>
            <w:tcW w:w="5309"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provide IoT device management portal for partners to monitor connected devices, data streams, and device health</w:t>
            </w:r>
          </w:p>
        </w:tc>
        <w:tc>
          <w:tcPr>
            <w:tcW w:w="835"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2424"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Real-time device status, data visualization charts, anomaly detection, bulk operations</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FR-184</w:t>
            </w:r>
          </w:p>
        </w:tc>
        <w:tc>
          <w:tcPr>
            <w:tcW w:w="5309"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support batch and real-time IoT data processing with configurable collection frequencies (1min to 1hour intervals)</w:t>
            </w:r>
          </w:p>
        </w:tc>
        <w:tc>
          <w:tcPr>
            <w:tcW w:w="835"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2424"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Stream processing (Kafka Streams), batch jobs, data quality checks, deduplication</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FR-185</w:t>
            </w:r>
          </w:p>
        </w:tc>
        <w:tc>
          <w:tcPr>
            <w:tcW w:w="5309"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maintain IoT device inventory with status tracking (online/offline/maintenance/decommissioned) and metadata</w:t>
            </w:r>
          </w:p>
        </w:tc>
        <w:tc>
          <w:tcPr>
            <w:tcW w:w="835"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2424" w:type="dxa"/>
          </w:tcPr>
          <w:p w:rsidR="00C220D7" w:rsidRDefault="00FD68B0" w:rsidP="0095245D">
            <w:pPr>
              <w:cnfStyle w:val="000000100000" w:firstRow="0" w:lastRow="0" w:firstColumn="0" w:lastColumn="0" w:oddVBand="0" w:evenVBand="0" w:oddHBand="1" w:evenHBand="0" w:firstRowFirstColumn="0" w:firstRowLastColumn="0" w:lastRowFirstColumn="0" w:lastRowLastColumn="0"/>
            </w:pPr>
            <w:r>
              <w:rPr>
                <w:sz w:val="18"/>
              </w:rPr>
              <w:t xml:space="preserve">Device registry, heartbeat monitoring (5min timeout), auto-offline detection, </w:t>
            </w:r>
          </w:p>
        </w:tc>
      </w:tr>
    </w:tbl>
    <w:p w:rsidR="00C220D7" w:rsidRDefault="00C220D7"/>
    <w:p w:rsidR="00C220D7" w:rsidRDefault="00FD68B0">
      <w:pPr>
        <w:pStyle w:val="Heading3"/>
      </w:pPr>
      <w:r>
        <w:t>4.14 AI &amp; Automation Features (FG-014)</w:t>
      </w:r>
    </w:p>
    <w:tbl>
      <w:tblPr>
        <w:tblStyle w:val="LightGrid-Accent1"/>
        <w:tblW w:w="0" w:type="auto"/>
        <w:tblLook w:val="04A0" w:firstRow="1" w:lastRow="0" w:firstColumn="1" w:lastColumn="0" w:noHBand="0" w:noVBand="1"/>
      </w:tblPr>
      <w:tblGrid>
        <w:gridCol w:w="1278"/>
        <w:gridCol w:w="4770"/>
        <w:gridCol w:w="972"/>
        <w:gridCol w:w="2340"/>
      </w:tblGrid>
      <w:tr w:rsidR="00C220D7" w:rsidTr="00FD6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pPr>
              <w:jc w:val="center"/>
            </w:pPr>
            <w:r>
              <w:rPr>
                <w:sz w:val="20"/>
              </w:rPr>
              <w:t>FR ID</w:t>
            </w:r>
          </w:p>
        </w:tc>
        <w:tc>
          <w:tcPr>
            <w:tcW w:w="477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9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Acceptance Criteria</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FR-164</w:t>
            </w:r>
          </w:p>
        </w:tc>
        <w:tc>
          <w:tcPr>
            <w:tcW w:w="477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implement AI chatbot for customer assistance during product search, selection, purchase, and claims</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Bengali NLP support, 80% query resolution, human handoff capability</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FR-165</w:t>
            </w:r>
          </w:p>
        </w:tc>
        <w:tc>
          <w:tcPr>
            <w:tcW w:w="477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implement LLM multi-agent network for intelligent document processing and validation</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OCR integration, field extraction accuracy &gt;90%, fraud detection</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FR-166</w:t>
            </w:r>
          </w:p>
        </w:tc>
        <w:tc>
          <w:tcPr>
            <w:tcW w:w="477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implement AI-powered fraud detection using pattern recognition and anomaly detection</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ML model with continuous learning, risk scoring, false positive &lt;10%</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FR-167</w:t>
            </w:r>
          </w:p>
        </w:tc>
        <w:tc>
          <w:tcPr>
            <w:tcW w:w="477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support predictive analytics for risk assessment and premium optimization</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Historical data analysis, model retraining, A/B testing capability</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FR-168</w:t>
            </w:r>
          </w:p>
        </w:tc>
        <w:tc>
          <w:tcPr>
            <w:tcW w:w="477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implement voice-assisted workflow for Type 3 users (rural/low digital literacy)</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Bengali speech recognition, step-by-step guidance, voice commands</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FR-169</w:t>
            </w:r>
          </w:p>
        </w:tc>
        <w:tc>
          <w:tcPr>
            <w:tcW w:w="477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provide AI-based document verification with face matching and NID validation</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Liveness detection, face match confidence &gt;95%, automated approval flow</w:t>
            </w:r>
          </w:p>
        </w:tc>
      </w:tr>
    </w:tbl>
    <w:p w:rsidR="00FD68B0" w:rsidRDefault="00FD68B0"/>
    <w:p w:rsidR="00C220D7" w:rsidRDefault="00FD68B0">
      <w:pPr>
        <w:spacing w:after="120"/>
      </w:pPr>
      <w:r>
        <w:t>AI Multi-Agent Architecture:</w:t>
      </w:r>
    </w:p>
    <w:p w:rsidR="00C220D7" w:rsidRDefault="00FD68B0">
      <w:pPr>
        <w:pStyle w:val="Code"/>
      </w:pPr>
      <w:r>
        <w:t>┌─────────────────────────────────────────────────────────┐</w:t>
      </w:r>
      <w:r>
        <w:br/>
        <w:t xml:space="preserve">│                  AI ENGINE (Python + </w:t>
      </w:r>
      <w:proofErr w:type="spellStart"/>
      <w:r>
        <w:t>gRPC</w:t>
      </w:r>
      <w:proofErr w:type="spellEnd"/>
      <w:r>
        <w:t>)              │</w:t>
      </w:r>
      <w:r>
        <w:br/>
        <w:t>├─────────────────────────────────────────────────────────┤</w:t>
      </w:r>
      <w:r>
        <w:br/>
        <w:t>│  Agent 1: Document Processing                           │</w:t>
      </w:r>
      <w:r>
        <w:br/>
        <w:t>│  - OCR &amp; Text Extraction                               │</w:t>
      </w:r>
      <w:r>
        <w:br/>
        <w:t>│  - NID/Document Validation                             │</w:t>
      </w:r>
      <w:r>
        <w:br/>
        <w:t>│  - Medical Report Analysis                             │</w:t>
      </w:r>
      <w:r>
        <w:br/>
        <w:t>├─────────────────────────────────────────────────────────┤</w:t>
      </w:r>
      <w:r>
        <w:br/>
        <w:t>│  Agent 2: Customer Service                             │</w:t>
      </w:r>
      <w:r>
        <w:br/>
        <w:t>│  - Bengali Language Processing                         │</w:t>
      </w:r>
      <w:r>
        <w:br/>
        <w:t>│  - FAQ &amp; Query Resolution                              │</w:t>
      </w:r>
      <w:r>
        <w:br/>
        <w:t>│  - Escalation Decision Making                          │</w:t>
      </w:r>
      <w:r>
        <w:br/>
        <w:t>├─────────────────────────────────────────────────────────┤</w:t>
      </w:r>
      <w:r>
        <w:br/>
        <w:t>│  Agent 3: Risk Assessment                              │</w:t>
      </w:r>
      <w:r>
        <w:br/>
        <w:t>│  - Fraud Pattern Detection                             │</w:t>
      </w:r>
      <w:r>
        <w:br/>
        <w:t>│  - Behavioral Analysis                                 │</w:t>
      </w:r>
      <w:r>
        <w:br/>
        <w:t>│  - Claim Risk Scoring                                  │</w:t>
      </w:r>
      <w:r>
        <w:br/>
        <w:t>├─────────────────────────────────────────────────────────┤</w:t>
      </w:r>
      <w:r>
        <w:br/>
        <w:t>│  Agent 4: Business Intelligence                        │</w:t>
      </w:r>
      <w:r>
        <w:br/>
        <w:t>│  - Predictive Analytics                                │</w:t>
      </w:r>
      <w:r>
        <w:br/>
        <w:t>│  - Market Trend Analysis                               │</w:t>
      </w:r>
      <w:r>
        <w:br/>
        <w:t>│  - Customer Segmentation                               │</w:t>
      </w:r>
      <w:r>
        <w:br/>
        <w:t>└─────────────────────────────────────────────────────────┘</w:t>
      </w:r>
    </w:p>
    <w:p w:rsidR="003B699C" w:rsidRDefault="003B699C">
      <w:pPr>
        <w:pStyle w:val="Code"/>
      </w:pPr>
    </w:p>
    <w:p w:rsidR="003B699C" w:rsidRDefault="003B699C">
      <w:pPr>
        <w:pStyle w:val="Code"/>
      </w:pPr>
    </w:p>
    <w:p w:rsidR="003B699C" w:rsidRDefault="003B699C">
      <w:pPr>
        <w:pStyle w:val="Code"/>
      </w:pPr>
    </w:p>
    <w:p w:rsidR="00C220D7" w:rsidRDefault="00FD68B0">
      <w:pPr>
        <w:pStyle w:val="Heading3"/>
      </w:pPr>
      <w:r>
        <w:lastRenderedPageBreak/>
        <w:t>4.15 Voice-Assisted Features (FG-015)</w:t>
      </w:r>
    </w:p>
    <w:tbl>
      <w:tblPr>
        <w:tblStyle w:val="LightGrid-Accent1"/>
        <w:tblW w:w="0" w:type="auto"/>
        <w:tblLook w:val="04A0" w:firstRow="1" w:lastRow="0" w:firstColumn="1" w:lastColumn="0" w:noHBand="0" w:noVBand="1"/>
      </w:tblPr>
      <w:tblGrid>
        <w:gridCol w:w="828"/>
        <w:gridCol w:w="5310"/>
        <w:gridCol w:w="882"/>
        <w:gridCol w:w="2340"/>
      </w:tblGrid>
      <w:tr w:rsidR="00C220D7" w:rsidTr="00FD6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C220D7" w:rsidRDefault="00FD68B0">
            <w:pPr>
              <w:jc w:val="center"/>
            </w:pPr>
            <w:r>
              <w:rPr>
                <w:sz w:val="20"/>
              </w:rPr>
              <w:t>FR ID</w:t>
            </w:r>
          </w:p>
        </w:tc>
        <w:tc>
          <w:tcPr>
            <w:tcW w:w="531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88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Acceptance Criteria</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C220D7" w:rsidRDefault="00FD68B0">
            <w:r>
              <w:rPr>
                <w:sz w:val="18"/>
              </w:rPr>
              <w:t>FR-170</w:t>
            </w:r>
          </w:p>
        </w:tc>
        <w:tc>
          <w:tcPr>
            <w:tcW w:w="531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Bengali speech-to-text (STT) with 90%+ accuracy for standard dialects (Dhaka, Chittagong, Sylhet)</w:t>
            </w:r>
          </w:p>
        </w:tc>
        <w:tc>
          <w:tcPr>
            <w:tcW w:w="88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ASR model integration (Google/AWS/local), &lt;2s latency, multi-dialect support</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C220D7" w:rsidRDefault="00FD68B0">
            <w:r>
              <w:rPr>
                <w:sz w:val="18"/>
              </w:rPr>
              <w:t>FR-171</w:t>
            </w:r>
          </w:p>
        </w:tc>
        <w:tc>
          <w:tcPr>
            <w:tcW w:w="531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provide voice-guided policy purchase workflow with step-by-step audio instructions in Bengali</w:t>
            </w:r>
          </w:p>
        </w:tc>
        <w:tc>
          <w:tcPr>
            <w:tcW w:w="88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Complete policy purchase via voice, TTS integration, progress tracking</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C220D7" w:rsidRDefault="00FD68B0">
            <w:r>
              <w:rPr>
                <w:sz w:val="18"/>
              </w:rPr>
              <w:t>FR-172</w:t>
            </w:r>
          </w:p>
        </w:tc>
        <w:tc>
          <w:tcPr>
            <w:tcW w:w="531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voice-based claims submission with automated transcription and field validation</w:t>
            </w:r>
          </w:p>
        </w:tc>
        <w:tc>
          <w:tcPr>
            <w:tcW w:w="88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Voice recording up to 5min, transcription accuracy &gt;85%, auto-populate claim form</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C220D7" w:rsidRDefault="00FD68B0">
            <w:r>
              <w:rPr>
                <w:sz w:val="18"/>
              </w:rPr>
              <w:t>FR-173</w:t>
            </w:r>
          </w:p>
        </w:tc>
        <w:tc>
          <w:tcPr>
            <w:tcW w:w="531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provide text-to-speech (TTS) for Bengali language with natural-sounding voice</w:t>
            </w:r>
          </w:p>
        </w:tc>
        <w:tc>
          <w:tcPr>
            <w:tcW w:w="88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Natural prosody, &lt;1s response time, caching for common phrases, offline fallback</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C220D7" w:rsidRDefault="00FD68B0">
            <w:r>
              <w:rPr>
                <w:sz w:val="18"/>
              </w:rPr>
              <w:t>FR-174</w:t>
            </w:r>
          </w:p>
        </w:tc>
        <w:tc>
          <w:tcPr>
            <w:tcW w:w="531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voice navigation throughout mobile app for accessibility (elderly/visually impaired users)</w:t>
            </w:r>
          </w:p>
        </w:tc>
        <w:tc>
          <w:tcPr>
            <w:tcW w:w="88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Voice commands for all major functions, screen reader compatibility</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C220D7" w:rsidRDefault="00FD68B0">
            <w:r>
              <w:rPr>
                <w:sz w:val="18"/>
              </w:rPr>
              <w:t>FR-175</w:t>
            </w:r>
          </w:p>
        </w:tc>
        <w:tc>
          <w:tcPr>
            <w:tcW w:w="531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provide voice command taxonomy: "buy policy", "file claim", "check status", "pay premium", "call agent"</w:t>
            </w:r>
          </w:p>
        </w:tc>
        <w:tc>
          <w:tcPr>
            <w:tcW w:w="88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Intent recognition with 85%+ accuracy, contextual understanding, error handling</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C220D7" w:rsidRDefault="00FD68B0">
            <w:r>
              <w:rPr>
                <w:sz w:val="18"/>
              </w:rPr>
              <w:t>FR-176</w:t>
            </w:r>
          </w:p>
        </w:tc>
        <w:tc>
          <w:tcPr>
            <w:tcW w:w="531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seamless fallback to human agent when voice recognition confidence is below 80%</w:t>
            </w:r>
          </w:p>
        </w:tc>
        <w:tc>
          <w:tcPr>
            <w:tcW w:w="88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Confidence scoring, automatic handoff with context transfer, queue management</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C220D7" w:rsidRDefault="00FD68B0">
            <w:r>
              <w:rPr>
                <w:sz w:val="18"/>
              </w:rPr>
              <w:t>FR-177</w:t>
            </w:r>
          </w:p>
        </w:tc>
        <w:tc>
          <w:tcPr>
            <w:tcW w:w="531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log and analyze voice interactions for continuous improvement with user consent</w:t>
            </w:r>
          </w:p>
        </w:tc>
        <w:tc>
          <w:tcPr>
            <w:tcW w:w="88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Voice data collection opt-in, anonymization, model retraining pipeline, performance metrics</w:t>
            </w:r>
          </w:p>
        </w:tc>
      </w:tr>
    </w:tbl>
    <w:p w:rsidR="00C220D7" w:rsidRDefault="00C220D7"/>
    <w:p w:rsidR="00C220D7" w:rsidRDefault="00FD68B0">
      <w:pPr>
        <w:pStyle w:val="Heading3"/>
      </w:pPr>
      <w:r>
        <w:t>4.16 Fraud Detection &amp; Risk Controls (FG-016)</w:t>
      </w:r>
    </w:p>
    <w:tbl>
      <w:tblPr>
        <w:tblStyle w:val="LightGrid-Accent1"/>
        <w:tblW w:w="0" w:type="auto"/>
        <w:tblLook w:val="04A0" w:firstRow="1" w:lastRow="0" w:firstColumn="1" w:lastColumn="0" w:noHBand="0" w:noVBand="1"/>
      </w:tblPr>
      <w:tblGrid>
        <w:gridCol w:w="1188"/>
        <w:gridCol w:w="4860"/>
        <w:gridCol w:w="972"/>
        <w:gridCol w:w="2340"/>
      </w:tblGrid>
      <w:tr w:rsidR="00C220D7" w:rsidTr="00FD6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pPr>
              <w:jc w:val="center"/>
            </w:pPr>
            <w:r>
              <w:rPr>
                <w:sz w:val="20"/>
              </w:rPr>
              <w:t>FR ID</w:t>
            </w:r>
          </w:p>
        </w:tc>
        <w:tc>
          <w:tcPr>
            <w:tcW w:w="486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9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Acceptance Criteria</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FR-186</w:t>
            </w:r>
          </w:p>
        </w:tc>
        <w:tc>
          <w:tcPr>
            <w:tcW w:w="486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flag claims submitted within 48hrs of policy purchase for manual review</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Auto-flagging with notification to Claims Officer, review queue</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FR-187</w:t>
            </w:r>
          </w:p>
        </w:tc>
        <w:tc>
          <w:tcPr>
            <w:tcW w:w="486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detect same claim type &gt;2 times in 12 months and flag for pattern analysis</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Historical claim analysis, risk scoring, enhanced verification</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FR-188</w:t>
            </w:r>
          </w:p>
        </w:tc>
        <w:tc>
          <w:tcPr>
            <w:tcW w:w="486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flag claims where amount exactly matches policy limit (100% of coverage)</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Suspicious pattern detection, additional document requirements</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FR-189</w:t>
            </w:r>
          </w:p>
        </w:tc>
        <w:tc>
          <w:tcPr>
            <w:tcW w:w="486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validate medical provider against approved network list and flag non-network claims</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Provider database, real-time validation, approval workflow</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FR-190</w:t>
            </w:r>
          </w:p>
        </w:tc>
        <w:tc>
          <w:tcPr>
            <w:tcW w:w="486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implement device fingerprinting to detect multiple accounts from same device (&gt;3 accounts)</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Browser/mobile device ID tracking, IP analysis, account linking</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FR-191</w:t>
            </w:r>
          </w:p>
        </w:tc>
        <w:tc>
          <w:tcPr>
            <w:tcW w:w="486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provide fraud detection dashboard for Business Admin and Focal Person with drill-down capability</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Real-time alerts, risk score visualization, action buttons</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FR-192</w:t>
            </w:r>
          </w:p>
        </w:tc>
        <w:tc>
          <w:tcPr>
            <w:tcW w:w="486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implement RACI for monitoring and incident escalation per defined roles</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rsidP="003B699C">
            <w:pPr>
              <w:cnfStyle w:val="000000100000" w:firstRow="0" w:lastRow="0" w:firstColumn="0" w:lastColumn="0" w:oddVBand="0" w:evenVBand="0" w:oddHBand="1" w:evenHBand="0" w:firstRowFirstColumn="0" w:firstRowLastColumn="0" w:lastRowFirstColumn="0" w:lastRowLastColumn="0"/>
            </w:pPr>
            <w:r>
              <w:rPr>
                <w:sz w:val="18"/>
              </w:rPr>
              <w:t xml:space="preserve">Responsibility matrix enforced, escalation triggers, </w:t>
            </w:r>
          </w:p>
        </w:tc>
      </w:tr>
    </w:tbl>
    <w:p w:rsidR="00C220D7" w:rsidRDefault="00C220D7"/>
    <w:p w:rsidR="00C220D7" w:rsidRDefault="00FD68B0">
      <w:pPr>
        <w:spacing w:after="120"/>
      </w:pPr>
      <w:r>
        <w:t>Fraud Detection Rules:</w:t>
      </w:r>
    </w:p>
    <w:tbl>
      <w:tblPr>
        <w:tblStyle w:val="LightGrid-Accent1"/>
        <w:tblW w:w="0" w:type="auto"/>
        <w:tblLook w:val="04A0" w:firstRow="1" w:lastRow="0" w:firstColumn="1" w:lastColumn="0" w:noHBand="0" w:noVBand="1"/>
      </w:tblPr>
      <w:tblGrid>
        <w:gridCol w:w="1728"/>
        <w:gridCol w:w="2952"/>
        <w:gridCol w:w="2340"/>
        <w:gridCol w:w="2340"/>
      </w:tblGrid>
      <w:tr w:rsidR="00C220D7" w:rsidTr="00FD6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220D7" w:rsidRDefault="00FD68B0">
            <w:pPr>
              <w:jc w:val="center"/>
            </w:pPr>
            <w:r>
              <w:rPr>
                <w:sz w:val="20"/>
              </w:rPr>
              <w:t>Rule ID</w:t>
            </w:r>
          </w:p>
        </w:tc>
        <w:tc>
          <w:tcPr>
            <w:tcW w:w="295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Rule Description</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Threshold</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Action</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220D7" w:rsidRDefault="00FD68B0">
            <w:r>
              <w:rPr>
                <w:sz w:val="18"/>
              </w:rPr>
              <w:t>FD-001</w:t>
            </w:r>
          </w:p>
        </w:tc>
        <w:tc>
          <w:tcPr>
            <w:tcW w:w="295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Rapid Policy-Claim: Policy purchase to claim submission</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&lt; 48 hours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Auto-flag + manual review</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220D7" w:rsidRDefault="00FD68B0">
            <w:r>
              <w:rPr>
                <w:sz w:val="18"/>
              </w:rPr>
              <w:t>FD-002</w:t>
            </w:r>
          </w:p>
        </w:tc>
        <w:tc>
          <w:tcPr>
            <w:tcW w:w="295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Frequent Claims: Same claim type repetition</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&gt;2 times in 12 months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Flag + pattern analysis</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220D7" w:rsidRDefault="00FD68B0">
            <w:r>
              <w:rPr>
                <w:sz w:val="18"/>
              </w:rPr>
              <w:t>FD-003</w:t>
            </w:r>
          </w:p>
        </w:tc>
        <w:tc>
          <w:tcPr>
            <w:tcW w:w="295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Amount Matching: Claim amount exactly matches coverage</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100% of coverage</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Flag + enhanced verification</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220D7" w:rsidRDefault="00FD68B0">
            <w:r>
              <w:rPr>
                <w:sz w:val="18"/>
              </w:rPr>
              <w:t>FD-004</w:t>
            </w:r>
          </w:p>
        </w:tc>
        <w:tc>
          <w:tcPr>
            <w:tcW w:w="295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Network Violation: Medical provider not in approved list</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Non-network provider</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Flag + provider verification</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220D7" w:rsidRDefault="00FD68B0">
            <w:r>
              <w:rPr>
                <w:sz w:val="18"/>
              </w:rPr>
              <w:t>FD-005</w:t>
            </w:r>
          </w:p>
        </w:tc>
        <w:tc>
          <w:tcPr>
            <w:tcW w:w="295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Geographic Anomaly: Claim location vs registered address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&gt;100 km distance</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Flag + location verification</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220D7" w:rsidRDefault="00FD68B0">
            <w:r>
              <w:rPr>
                <w:sz w:val="18"/>
              </w:rPr>
              <w:t>FD-006</w:t>
            </w:r>
          </w:p>
        </w:tc>
        <w:tc>
          <w:tcPr>
            <w:tcW w:w="295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Device Fingerprinting: Multiple accounts from same device</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&gt;3 accounts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Flag + identity verification</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220D7" w:rsidRDefault="00FD68B0">
            <w:r>
              <w:rPr>
                <w:sz w:val="18"/>
              </w:rPr>
              <w:t>FD-007</w:t>
            </w:r>
          </w:p>
        </w:tc>
        <w:tc>
          <w:tcPr>
            <w:tcW w:w="295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Behavioral Pattern: Unusual activity patterns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ML-based scoring</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Risk scoring + monitoring</w:t>
            </w:r>
          </w:p>
        </w:tc>
      </w:tr>
    </w:tbl>
    <w:p w:rsidR="00FD68B0" w:rsidRDefault="00FD68B0"/>
    <w:p w:rsidR="00C220D7" w:rsidRDefault="00FD68B0">
      <w:pPr>
        <w:pStyle w:val="Heading2"/>
      </w:pPr>
      <w:r>
        <w:t>Admin &amp; Reporting</w:t>
      </w:r>
    </w:p>
    <w:p w:rsidR="00C220D7" w:rsidRDefault="00FD68B0">
      <w:pPr>
        <w:pStyle w:val="Heading3"/>
      </w:pPr>
      <w:r>
        <w:t>4.17 Admin &amp; Reporting (FG-017)</w:t>
      </w:r>
    </w:p>
    <w:tbl>
      <w:tblPr>
        <w:tblStyle w:val="LightGrid-Accent1"/>
        <w:tblW w:w="0" w:type="auto"/>
        <w:tblLook w:val="04A0" w:firstRow="1" w:lastRow="0" w:firstColumn="1" w:lastColumn="0" w:noHBand="0" w:noVBand="1"/>
      </w:tblPr>
      <w:tblGrid>
        <w:gridCol w:w="1098"/>
        <w:gridCol w:w="5130"/>
        <w:gridCol w:w="835"/>
        <w:gridCol w:w="2340"/>
      </w:tblGrid>
      <w:tr w:rsidR="00C220D7" w:rsidTr="00FD6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pPr>
              <w:jc w:val="center"/>
            </w:pPr>
            <w:r>
              <w:rPr>
                <w:sz w:val="20"/>
              </w:rPr>
              <w:t>FR ID</w:t>
            </w:r>
          </w:p>
        </w:tc>
        <w:tc>
          <w:tcPr>
            <w:tcW w:w="513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79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Acceptance Criteria</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FR-131</w:t>
            </w:r>
          </w:p>
        </w:tc>
        <w:tc>
          <w:tcPr>
            <w:tcW w:w="51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provide role-based admin dashboards for: System Admin, Business Admin, Focal Person, Database Admin, Repository Admin</w:t>
            </w:r>
          </w:p>
        </w:tc>
        <w:tc>
          <w:tcPr>
            <w:tcW w:w="79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Dynamic content based on role, real-time data updates</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FR-132</w:t>
            </w:r>
          </w:p>
        </w:tc>
        <w:tc>
          <w:tcPr>
            <w:tcW w:w="51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enforce strict 2FA for all admin-level access with TOTP authentication</w:t>
            </w:r>
          </w:p>
        </w:tc>
        <w:tc>
          <w:tcPr>
            <w:tcW w:w="79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Google Authenticator/Authy compatible, backup codes provided</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FR-133</w:t>
            </w:r>
          </w:p>
        </w:tc>
        <w:tc>
          <w:tcPr>
            <w:tcW w:w="51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provide user management module: create, update, suspend, delete users with audit trail</w:t>
            </w:r>
          </w:p>
        </w:tc>
        <w:tc>
          <w:tcPr>
            <w:tcW w:w="79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Full CRUD operations, role assignment, activity logs</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FR-134</w:t>
            </w:r>
          </w:p>
        </w:tc>
        <w:tc>
          <w:tcPr>
            <w:tcW w:w="51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provide product management module: create, update, activate/deactivate insurance products</w:t>
            </w:r>
          </w:p>
        </w:tc>
        <w:tc>
          <w:tcPr>
            <w:tcW w:w="79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Version control, effective date management, pricing configuration</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FR-135</w:t>
            </w:r>
          </w:p>
        </w:tc>
        <w:tc>
          <w:tcPr>
            <w:tcW w:w="51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provide claims management dashboard with filtering: status, amount range, date, partner</w:t>
            </w:r>
          </w:p>
        </w:tc>
        <w:tc>
          <w:tcPr>
            <w:tcW w:w="79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Advanced search, bulk actions, export functionality</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FR-136</w:t>
            </w:r>
          </w:p>
        </w:tc>
        <w:tc>
          <w:tcPr>
            <w:tcW w:w="51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provide task management system with assignment to internal users and deadline tracking</w:t>
            </w:r>
          </w:p>
        </w:tc>
        <w:tc>
          <w:tcPr>
            <w:tcW w:w="79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Task creation, assignment, status updates, notification on overdue</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FR-137</w:t>
            </w:r>
          </w:p>
        </w:tc>
        <w:tc>
          <w:tcPr>
            <w:tcW w:w="51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generate standard reports: daily sales, claims ratio, partner performance, policy counts, revenue</w:t>
            </w:r>
          </w:p>
        </w:tc>
        <w:tc>
          <w:tcPr>
            <w:tcW w:w="79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FR-138</w:t>
            </w:r>
          </w:p>
        </w:tc>
        <w:tc>
          <w:tcPr>
            <w:tcW w:w="51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provide custom report builder with drag-drop interface for business users</w:t>
            </w:r>
          </w:p>
        </w:tc>
        <w:tc>
          <w:tcPr>
            <w:tcW w:w="79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Visual query builder, chart generation, saved report templates</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FR-139</w:t>
            </w:r>
          </w:p>
        </w:tc>
        <w:tc>
          <w:tcPr>
            <w:tcW w:w="51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track KPIs aligned to business plan: policy acquisition rate, claim settlement ratio, customer retention</w:t>
            </w:r>
          </w:p>
        </w:tc>
        <w:tc>
          <w:tcPr>
            <w:tcW w:w="79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FR-140</w:t>
            </w:r>
          </w:p>
        </w:tc>
        <w:tc>
          <w:tcPr>
            <w:tcW w:w="51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provide system health monitoring dashboard: server status, API response times, error rates</w:t>
            </w:r>
          </w:p>
        </w:tc>
        <w:tc>
          <w:tcPr>
            <w:tcW w:w="79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Integration with Prometheus/Grafana, alert configuration</w:t>
            </w:r>
          </w:p>
        </w:tc>
      </w:tr>
    </w:tbl>
    <w:p w:rsidR="00C220D7" w:rsidRDefault="00C220D7"/>
    <w:p w:rsidR="00C220D7" w:rsidRDefault="00FD68B0">
      <w:pPr>
        <w:pStyle w:val="Heading3"/>
      </w:pPr>
      <w:r>
        <w:lastRenderedPageBreak/>
        <w:t>4.18 Analytics &amp; Reporting (FG-018)</w:t>
      </w:r>
    </w:p>
    <w:tbl>
      <w:tblPr>
        <w:tblStyle w:val="LightGrid-Accent1"/>
        <w:tblW w:w="0" w:type="auto"/>
        <w:tblLook w:val="04A0" w:firstRow="1" w:lastRow="0" w:firstColumn="1" w:lastColumn="0" w:noHBand="0" w:noVBand="1"/>
      </w:tblPr>
      <w:tblGrid>
        <w:gridCol w:w="738"/>
        <w:gridCol w:w="5490"/>
        <w:gridCol w:w="835"/>
        <w:gridCol w:w="2340"/>
      </w:tblGrid>
      <w:tr w:rsidR="00C220D7" w:rsidTr="00FD6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dxa"/>
          </w:tcPr>
          <w:p w:rsidR="00C220D7" w:rsidRDefault="00FD68B0">
            <w:pPr>
              <w:jc w:val="center"/>
            </w:pPr>
            <w:r>
              <w:rPr>
                <w:sz w:val="20"/>
              </w:rPr>
              <w:t>FR ID</w:t>
            </w:r>
          </w:p>
        </w:tc>
        <w:tc>
          <w:tcPr>
            <w:tcW w:w="549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835"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Acceptance Criteria</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dxa"/>
          </w:tcPr>
          <w:p w:rsidR="00C220D7" w:rsidRDefault="00FD68B0">
            <w:r>
              <w:rPr>
                <w:sz w:val="18"/>
              </w:rPr>
              <w:t>FR-149</w:t>
            </w:r>
          </w:p>
        </w:tc>
        <w:tc>
          <w:tcPr>
            <w:tcW w:w="549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track user behavior analytics: page views, feature usage, drop-off points, conversion funnel</w:t>
            </w:r>
          </w:p>
        </w:tc>
        <w:tc>
          <w:tcPr>
            <w:tcW w:w="835"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Integration with analytics platform (Google Analytics/Mixpanel)</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dxa"/>
          </w:tcPr>
          <w:p w:rsidR="00C220D7" w:rsidRDefault="00FD68B0">
            <w:r>
              <w:rPr>
                <w:sz w:val="18"/>
              </w:rPr>
              <w:t>FR-150</w:t>
            </w:r>
          </w:p>
        </w:tc>
        <w:tc>
          <w:tcPr>
            <w:tcW w:w="549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provide predictive analytics for customer churn, claim likelihood, policy renewal probability</w:t>
            </w:r>
          </w:p>
        </w:tc>
        <w:tc>
          <w:tcPr>
            <w:tcW w:w="835"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dxa"/>
          </w:tcPr>
          <w:p w:rsidR="00C220D7" w:rsidRDefault="00FD68B0">
            <w:r>
              <w:rPr>
                <w:sz w:val="18"/>
              </w:rPr>
              <w:t>FR-151</w:t>
            </w:r>
          </w:p>
        </w:tc>
        <w:tc>
          <w:tcPr>
            <w:tcW w:w="549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generate customer segmentation reports: demographics, policy type, risk profile, lifetime value</w:t>
            </w:r>
          </w:p>
        </w:tc>
        <w:tc>
          <w:tcPr>
            <w:tcW w:w="835"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Automated segmentation, export for marketing campaigns</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dxa"/>
          </w:tcPr>
          <w:p w:rsidR="00C220D7" w:rsidRDefault="00FD68B0">
            <w:r>
              <w:rPr>
                <w:sz w:val="18"/>
              </w:rPr>
              <w:t>FR-152</w:t>
            </w:r>
          </w:p>
        </w:tc>
        <w:tc>
          <w:tcPr>
            <w:tcW w:w="549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provide geographic analytics: policy distribution by district, claims heatmap, agent performance by region</w:t>
            </w:r>
          </w:p>
        </w:tc>
        <w:tc>
          <w:tcPr>
            <w:tcW w:w="835"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Map visualization, district-level drill-down, comparative analysis</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dxa"/>
          </w:tcPr>
          <w:p w:rsidR="00C220D7" w:rsidRDefault="00FD68B0">
            <w:r>
              <w:rPr>
                <w:sz w:val="18"/>
              </w:rPr>
              <w:t>FR-202</w:t>
            </w:r>
          </w:p>
        </w:tc>
        <w:tc>
          <w:tcPr>
            <w:tcW w:w="549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provide geospatial risk visualization overlaying claims data on regional maps for heatmap analysis</w:t>
            </w:r>
          </w:p>
        </w:tc>
        <w:tc>
          <w:tcPr>
            <w:tcW w:w="835"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Mapbox/Google Maps integration, district-level aggregation, color-coded risk zones</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dxa"/>
          </w:tcPr>
          <w:p w:rsidR="00C220D7" w:rsidRDefault="00FD68B0">
            <w:r>
              <w:rPr>
                <w:sz w:val="18"/>
              </w:rPr>
              <w:t>FR-203</w:t>
            </w:r>
          </w:p>
        </w:tc>
        <w:tc>
          <w:tcPr>
            <w:tcW w:w="549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provide pre-built dashboards: Executive, Operations, Compliance with drill-down</w:t>
            </w:r>
          </w:p>
        </w:tc>
        <w:tc>
          <w:tcPr>
            <w:tcW w:w="835"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Interactive charts, export capability, scheduled email delivery</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dxa"/>
          </w:tcPr>
          <w:p w:rsidR="00C220D7" w:rsidRDefault="00FD68B0">
            <w:r>
              <w:rPr>
                <w:sz w:val="18"/>
              </w:rPr>
              <w:t>FR-204</w:t>
            </w:r>
          </w:p>
        </w:tc>
        <w:tc>
          <w:tcPr>
            <w:tcW w:w="549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track compliance metrics: AML flags, IDRA report status, audit logs access</w:t>
            </w:r>
          </w:p>
        </w:tc>
        <w:tc>
          <w:tcPr>
            <w:tcW w:w="835"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Real-time compliance dashboard, alerts on violations</w:t>
            </w:r>
          </w:p>
        </w:tc>
      </w:tr>
    </w:tbl>
    <w:p w:rsidR="00C220D7" w:rsidRDefault="00C220D7"/>
    <w:p w:rsidR="00C220D7" w:rsidRDefault="00FD68B0">
      <w:pPr>
        <w:pStyle w:val="Heading3"/>
      </w:pPr>
      <w:r>
        <w:t>4.19 Audit &amp; Logging (FG-019)</w:t>
      </w:r>
    </w:p>
    <w:tbl>
      <w:tblPr>
        <w:tblStyle w:val="LightGrid-Accent1"/>
        <w:tblW w:w="0" w:type="auto"/>
        <w:tblLook w:val="04A0" w:firstRow="1" w:lastRow="0" w:firstColumn="1" w:lastColumn="0" w:noHBand="0" w:noVBand="1"/>
      </w:tblPr>
      <w:tblGrid>
        <w:gridCol w:w="1008"/>
        <w:gridCol w:w="5130"/>
        <w:gridCol w:w="882"/>
        <w:gridCol w:w="2340"/>
      </w:tblGrid>
      <w:tr w:rsidR="00C220D7" w:rsidTr="00FD6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pPr>
              <w:jc w:val="center"/>
            </w:pPr>
            <w:r>
              <w:rPr>
                <w:sz w:val="20"/>
              </w:rPr>
              <w:t>FR ID</w:t>
            </w:r>
          </w:p>
        </w:tc>
        <w:tc>
          <w:tcPr>
            <w:tcW w:w="513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88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Acceptance Criteria</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FR-153</w:t>
            </w:r>
          </w:p>
        </w:tc>
        <w:tc>
          <w:tcPr>
            <w:tcW w:w="51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maintain immutable audit logs for critical actions: policy issue, claim approval, payment, dispute resolution</w:t>
            </w:r>
          </w:p>
        </w:tc>
        <w:tc>
          <w:tcPr>
            <w:tcW w:w="88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PostgreSQL with append-only tables, tamper detection</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FR-154</w:t>
            </w:r>
          </w:p>
        </w:tc>
        <w:tc>
          <w:tcPr>
            <w:tcW w:w="51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implement data retention policy with 20-year minimum for regulatory compliance</w:t>
            </w:r>
          </w:p>
        </w:tc>
        <w:tc>
          <w:tcPr>
            <w:tcW w:w="88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Tiered storage (hot/warm/cold), automated archival, retrieval SLA</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FR-155</w:t>
            </w:r>
          </w:p>
        </w:tc>
        <w:tc>
          <w:tcPr>
            <w:tcW w:w="51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track all logged-in user actions with IP address, device info, timestamp, action type</w:t>
            </w:r>
          </w:p>
        </w:tc>
        <w:tc>
          <w:tcPr>
            <w:tcW w:w="88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Comprehensive logging, queryable audit trail, GDPR compliance</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FR-156</w:t>
            </w:r>
          </w:p>
        </w:tc>
        <w:tc>
          <w:tcPr>
            <w:tcW w:w="51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allow partners to maintain additional logs as per MOU agreement with InsureTech</w:t>
            </w:r>
          </w:p>
        </w:tc>
        <w:tc>
          <w:tcPr>
            <w:tcW w:w="88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Partner-specific log tables, data isolation, access controls</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FR-157</w:t>
            </w:r>
          </w:p>
        </w:tc>
        <w:tc>
          <w:tcPr>
            <w:tcW w:w="51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provide regulatory portal for IDRA/BFIU to access requested data as per law</w:t>
            </w:r>
          </w:p>
        </w:tc>
        <w:tc>
          <w:tcPr>
            <w:tcW w:w="88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Secure portal, report generation, audit trail of data access</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FR-158</w:t>
            </w:r>
          </w:p>
        </w:tc>
        <w:tc>
          <w:tcPr>
            <w:tcW w:w="51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implement log aggregation and analysis with alerting on suspicious patterns</w:t>
            </w:r>
          </w:p>
        </w:tc>
        <w:tc>
          <w:tcPr>
            <w:tcW w:w="88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ELK stack/CloudWatch integration, anomaly detection, real-time alerts</w:t>
            </w:r>
          </w:p>
        </w:tc>
      </w:tr>
    </w:tbl>
    <w:p w:rsidR="00C220D7" w:rsidRDefault="00C220D7"/>
    <w:p w:rsidR="00E9520A" w:rsidRDefault="00E9520A"/>
    <w:p w:rsidR="00E9520A" w:rsidRDefault="00E9520A"/>
    <w:p w:rsidR="00C220D7" w:rsidRDefault="00FD68B0">
      <w:pPr>
        <w:pStyle w:val="Heading2"/>
      </w:pPr>
      <w:r>
        <w:lastRenderedPageBreak/>
        <w:t>Technical Architecture</w:t>
      </w:r>
    </w:p>
    <w:p w:rsidR="00C220D7" w:rsidRDefault="00FD68B0">
      <w:pPr>
        <w:pStyle w:val="Heading3"/>
      </w:pPr>
      <w:r>
        <w:t>4.20 System Interface Architecture (FG-020)</w:t>
      </w:r>
    </w:p>
    <w:p w:rsidR="00C220D7" w:rsidRDefault="00FD68B0">
      <w:pPr>
        <w:spacing w:after="120"/>
      </w:pPr>
      <w:r>
        <w:t>See Section 5.1 for Technical Protocols and Constraints.</w:t>
      </w:r>
    </w:p>
    <w:tbl>
      <w:tblPr>
        <w:tblStyle w:val="LightGrid-Accent1"/>
        <w:tblW w:w="0" w:type="auto"/>
        <w:tblLook w:val="04A0" w:firstRow="1" w:lastRow="0" w:firstColumn="1" w:lastColumn="0" w:noHBand="0" w:noVBand="1"/>
      </w:tblPr>
      <w:tblGrid>
        <w:gridCol w:w="1098"/>
        <w:gridCol w:w="5130"/>
        <w:gridCol w:w="835"/>
        <w:gridCol w:w="2340"/>
      </w:tblGrid>
      <w:tr w:rsidR="00C220D7" w:rsidTr="00FD6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pPr>
              <w:jc w:val="center"/>
            </w:pPr>
            <w:r>
              <w:rPr>
                <w:sz w:val="20"/>
              </w:rPr>
              <w:t>FR ID</w:t>
            </w:r>
          </w:p>
        </w:tc>
        <w:tc>
          <w:tcPr>
            <w:tcW w:w="513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79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Acceptance Criteria</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FR-193</w:t>
            </w:r>
          </w:p>
        </w:tc>
        <w:tc>
          <w:tcPr>
            <w:tcW w:w="51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implement High-Performance Internal API for gateway-microservices communication with low latency guarantees</w:t>
            </w:r>
          </w:p>
        </w:tc>
        <w:tc>
          <w:tcPr>
            <w:tcW w:w="79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&lt;100ms response time, circuit breaker pattern, retry logic</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FR-194</w:t>
            </w:r>
          </w:p>
        </w:tc>
        <w:tc>
          <w:tcPr>
            <w:tcW w:w="51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implement Client-Optimized API for gateway-customer device communication with efficient data fetching</w:t>
            </w:r>
          </w:p>
        </w:tc>
        <w:tc>
          <w:tcPr>
            <w:tcW w:w="79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&lt;2s response time, query optimization, field-level authorization</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FR-195</w:t>
            </w:r>
          </w:p>
        </w:tc>
        <w:tc>
          <w:tcPr>
            <w:tcW w:w="51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implement Standard Integration API for 3rd party partners with comprehensive documentation</w:t>
            </w:r>
          </w:p>
        </w:tc>
        <w:tc>
          <w:tcPr>
            <w:tcW w:w="79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&lt;200ms response time, standardized docs, sandbox environment</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FR-196</w:t>
            </w:r>
          </w:p>
        </w:tc>
        <w:tc>
          <w:tcPr>
            <w:tcW w:w="51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provide public Public Discovery API for product search and listing with rate limiting</w:t>
            </w:r>
          </w:p>
        </w:tc>
        <w:tc>
          <w:tcPr>
            <w:tcW w:w="79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&lt;1s response time, request limiting, caching enabled</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FR-197</w:t>
            </w:r>
          </w:p>
        </w:tc>
        <w:tc>
          <w:tcPr>
            <w:tcW w:w="51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expose only Cloudflare proxy and NGINX entry node to public, blocking direct microservice access</w:t>
            </w:r>
          </w:p>
        </w:tc>
        <w:tc>
          <w:tcPr>
            <w:tcW w:w="79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Firewall rules configured, internal IPs hidden, DDoS protection</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FR-198</w:t>
            </w:r>
          </w:p>
        </w:tc>
        <w:tc>
          <w:tcPr>
            <w:tcW w:w="51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implement Real-Time Connection capability for instant updates (notifications, claims status)</w:t>
            </w:r>
          </w:p>
        </w:tc>
        <w:tc>
          <w:tcPr>
            <w:tcW w:w="79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Persistent connection management, automatic reconnection, heartbeat</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FR-199</w:t>
            </w:r>
          </w:p>
        </w:tc>
        <w:tc>
          <w:tcPr>
            <w:tcW w:w="51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use Efficient Binary Protocol for IoT data extraction and data binding</w:t>
            </w:r>
          </w:p>
        </w:tc>
        <w:tc>
          <w:tcPr>
            <w:tcW w:w="79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Custom binary formatting, data compression, low latency</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FR-200</w:t>
            </w:r>
          </w:p>
        </w:tc>
        <w:tc>
          <w:tcPr>
            <w:tcW w:w="51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consolidate, annotate and process data for AI agent training within regulatory limits</w:t>
            </w:r>
          </w:p>
        </w:tc>
        <w:tc>
          <w:tcPr>
            <w:tcW w:w="79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Data anonymization, consent management, audit trail</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FR-201</w:t>
            </w:r>
          </w:p>
        </w:tc>
        <w:tc>
          <w:tcPr>
            <w:tcW w:w="51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generate statistics and predictions based on big data for partner insights</w:t>
            </w:r>
          </w:p>
        </w:tc>
        <w:tc>
          <w:tcPr>
            <w:tcW w:w="79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ML pipeline, data lake architecture, API for insights delivery</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FR-159</w:t>
            </w:r>
          </w:p>
        </w:tc>
        <w:tc>
          <w:tcPr>
            <w:tcW w:w="51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implement Blockchain-based shared ledger for automated reinsurance settlements and smart contract execution</w:t>
            </w:r>
          </w:p>
        </w:tc>
        <w:tc>
          <w:tcPr>
            <w:tcW w:w="79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Immutable ledger, transparency audit trail</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FR-160</w:t>
            </w:r>
          </w:p>
        </w:tc>
        <w:tc>
          <w:tcPr>
            <w:tcW w:w="51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implement AI-driven dynamic premium discounting based on real-time risk assessment and loyalty scoring</w:t>
            </w:r>
          </w:p>
        </w:tc>
        <w:tc>
          <w:tcPr>
            <w:tcW w:w="79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Risk model integration, real-time calculation, customer notification</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FR-161</w:t>
            </w:r>
          </w:p>
        </w:tc>
        <w:tc>
          <w:tcPr>
            <w:tcW w:w="51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integrate with SMS Gateway for OTP and notifications</w:t>
            </w:r>
          </w:p>
        </w:tc>
        <w:tc>
          <w:tcPr>
            <w:tcW w:w="79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Delivery rate &gt;95%, delivery status tracking, cost optimization</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FR-162</w:t>
            </w:r>
          </w:p>
        </w:tc>
        <w:tc>
          <w:tcPr>
            <w:tcW w:w="51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integrate with Email Service for transactional and marketing emails</w:t>
            </w:r>
          </w:p>
        </w:tc>
        <w:tc>
          <w:tcPr>
            <w:tcW w:w="79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Template management, bounce handling, unsubscribe management</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C220D7" w:rsidRDefault="00FD68B0">
            <w:r>
              <w:rPr>
                <w:sz w:val="18"/>
              </w:rPr>
              <w:t>FR-163</w:t>
            </w:r>
          </w:p>
        </w:tc>
        <w:tc>
          <w:tcPr>
            <w:tcW w:w="51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provide Webhook System for real-time event notifications to external systems</w:t>
            </w:r>
          </w:p>
        </w:tc>
        <w:tc>
          <w:tcPr>
            <w:tcW w:w="79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Event filtering, retry mechanism, authentication, payload signing</w:t>
            </w:r>
          </w:p>
        </w:tc>
      </w:tr>
    </w:tbl>
    <w:p w:rsidR="00C220D7" w:rsidRDefault="00C220D7"/>
    <w:p w:rsidR="00C220D7" w:rsidRDefault="00FD68B0">
      <w:pPr>
        <w:spacing w:after="120"/>
      </w:pPr>
      <w:r>
        <w:t>API Category Structure &amp; Architecture:</w:t>
      </w:r>
    </w:p>
    <w:p w:rsidR="00C220D7" w:rsidRDefault="00FD68B0">
      <w:pPr>
        <w:spacing w:after="120"/>
      </w:pPr>
      <w:r>
        <w:t>Refer to Section 6.8 in 06_data_model.md for detailed API Category Specifications and System Interface Diagram.</w:t>
      </w:r>
    </w:p>
    <w:p w:rsidR="00C220D7" w:rsidRDefault="00FD68B0">
      <w:pPr>
        <w:spacing w:after="120"/>
      </w:pPr>
      <w:r>
        <w:t>Refer to Section 5.1 in 05_non_functional_requirements.md for specific protocol constraints (NFR-048 to NFR-050).</w:t>
      </w:r>
    </w:p>
    <w:p w:rsidR="00C220D7" w:rsidRDefault="00FD68B0">
      <w:pPr>
        <w:pStyle w:val="Heading4"/>
      </w:pPr>
      <w:r>
        <w:lastRenderedPageBreak/>
        <w:t>4.21 Integration (FG-021)</w:t>
      </w:r>
    </w:p>
    <w:p w:rsidR="00C220D7" w:rsidRDefault="00FD68B0">
      <w:pPr>
        <w:spacing w:after="120"/>
      </w:pPr>
      <w:r>
        <w:t>Details are consolidated in Section 8 (Integration Requirements). This section references those specifications for functional alignment.</w:t>
      </w:r>
    </w:p>
    <w:tbl>
      <w:tblPr>
        <w:tblStyle w:val="LightGrid-Accent1"/>
        <w:tblW w:w="0" w:type="auto"/>
        <w:tblLook w:val="04A0" w:firstRow="1" w:lastRow="0" w:firstColumn="1" w:lastColumn="0" w:noHBand="0" w:noVBand="1"/>
      </w:tblPr>
      <w:tblGrid>
        <w:gridCol w:w="1008"/>
        <w:gridCol w:w="5310"/>
        <w:gridCol w:w="835"/>
        <w:gridCol w:w="2340"/>
      </w:tblGrid>
      <w:tr w:rsidR="00C220D7" w:rsidTr="00FD6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pPr>
              <w:jc w:val="center"/>
            </w:pPr>
            <w:r>
              <w:rPr>
                <w:sz w:val="20"/>
              </w:rPr>
              <w:t>FR ID</w:t>
            </w:r>
          </w:p>
        </w:tc>
        <w:tc>
          <w:tcPr>
            <w:tcW w:w="531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70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Acceptance Criteria</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FR-223</w:t>
            </w:r>
          </w:p>
        </w:tc>
        <w:tc>
          <w:tcPr>
            <w:tcW w:w="531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provide API contract specification: All Category 3 APIs must provide OpenAPI 3.0 spec with request/response schemas, error codes, example payloads</w:t>
            </w:r>
          </w:p>
        </w:tc>
        <w:tc>
          <w:tcPr>
            <w:tcW w:w="70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 OpenAPI spec complete</w:t>
            </w:r>
            <w:r>
              <w:rPr>
                <w:sz w:val="18"/>
              </w:rPr>
              <w:br/>
              <w:t>• Error codes documented</w:t>
            </w:r>
            <w:r>
              <w:rPr>
                <w:sz w:val="18"/>
              </w:rPr>
              <w:br/>
              <w:t>• Examples provided</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FR-224</w:t>
            </w:r>
          </w:p>
        </w:tc>
        <w:tc>
          <w:tcPr>
            <w:tcW w:w="531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define insurer API payloads: Premium Calculation API, Policy Issuance API with standardized request/response formats</w:t>
            </w:r>
          </w:p>
        </w:tc>
        <w:tc>
          <w:tcPr>
            <w:tcW w:w="70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 Payload formats defined</w:t>
            </w:r>
            <w:r>
              <w:rPr>
                <w:sz w:val="18"/>
              </w:rPr>
              <w:br/>
              <w:t>• Validation rules clear</w:t>
            </w:r>
            <w:r>
              <w:rPr>
                <w:sz w:val="18"/>
              </w:rPr>
              <w:br/>
              <w:t>• Sample payloads provided</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FR-225</w:t>
            </w:r>
          </w:p>
        </w:tc>
        <w:tc>
          <w:tcPr>
            <w:tcW w:w="531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define payment gateway payloads: Initiate Payment, Webhook Callback with HMAC-SHA256 signature validation</w:t>
            </w:r>
          </w:p>
        </w:tc>
        <w:tc>
          <w:tcPr>
            <w:tcW w:w="70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 Payment payloads defined</w:t>
            </w:r>
            <w:r>
              <w:rPr>
                <w:sz w:val="18"/>
              </w:rPr>
              <w:br/>
              <w:t>• Signature validation implemented</w:t>
            </w:r>
            <w:r>
              <w:rPr>
                <w:sz w:val="18"/>
              </w:rPr>
              <w:br/>
              <w:t>• Security tested</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FR-226</w:t>
            </w:r>
          </w:p>
        </w:tc>
        <w:tc>
          <w:tcPr>
            <w:tcW w:w="531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implement retry logic: Failed API calls retry with exponential backoff: 1s, 2s, 4s, 8s, 16s (max 5 retries); Use circuit breaker pattern</w:t>
            </w:r>
          </w:p>
        </w:tc>
        <w:tc>
          <w:tcPr>
            <w:tcW w:w="70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 Retry logic tested</w:t>
            </w:r>
            <w:r>
              <w:rPr>
                <w:sz w:val="18"/>
              </w:rPr>
              <w:br/>
              <w:t>• Exponential backoff works</w:t>
            </w:r>
            <w:r>
              <w:rPr>
                <w:sz w:val="18"/>
              </w:rPr>
              <w:br/>
              <w:t>• Circuit breaker functional</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FR-227</w:t>
            </w:r>
          </w:p>
        </w:tc>
        <w:tc>
          <w:tcPr>
            <w:tcW w:w="531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implement idempotency: All payment and policy issuance APIs must accept Idempotency-Key header (UUID); Store keys for 24 hours; Return cached response for duplicates</w:t>
            </w:r>
          </w:p>
        </w:tc>
        <w:tc>
          <w:tcPr>
            <w:tcW w:w="70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 Idempotency enforced</w:t>
            </w:r>
            <w:r>
              <w:rPr>
                <w:sz w:val="18"/>
              </w:rPr>
              <w:br/>
              <w:t>• Key storage works</w:t>
            </w:r>
            <w:r>
              <w:rPr>
                <w:sz w:val="18"/>
              </w:rPr>
              <w:br/>
              <w:t>• Duplicate handling correct</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FR-228</w:t>
            </w:r>
          </w:p>
        </w:tc>
        <w:tc>
          <w:tcPr>
            <w:tcW w:w="531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implement callback security: Payment gateway webhooks must include HMAC-SHA256 signature in header; Validate signature; Reject unsigned/invalid callbacks; Log all attempts</w:t>
            </w:r>
          </w:p>
        </w:tc>
        <w:tc>
          <w:tcPr>
            <w:tcW w:w="70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 Signature validation works</w:t>
            </w:r>
            <w:r>
              <w:rPr>
                <w:sz w:val="18"/>
              </w:rPr>
              <w:br/>
              <w:t>• Invalid callbacks rejected</w:t>
            </w:r>
            <w:r>
              <w:rPr>
                <w:sz w:val="18"/>
              </w:rPr>
              <w:br/>
              <w:t>• Logging comprehensive</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FR-229</w:t>
            </w:r>
          </w:p>
        </w:tc>
        <w:tc>
          <w:tcPr>
            <w:tcW w:w="531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EHR integration approach - Option A (Preferred): Use LabAid FHIR API with Patient resource matching by NID/phone; Query Encounter resources; Pre-authorization workflow</w:t>
            </w:r>
          </w:p>
        </w:tc>
        <w:tc>
          <w:tcPr>
            <w:tcW w:w="70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 FHIR API integrated</w:t>
            </w:r>
            <w:r>
              <w:rPr>
                <w:sz w:val="18"/>
              </w:rPr>
              <w:br/>
              <w:t>• Patient matching accurate</w:t>
            </w:r>
            <w:r>
              <w:rPr>
                <w:sz w:val="18"/>
              </w:rPr>
              <w:br/>
              <w:t>• Pre-auth workflow functional</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FR-230</w:t>
            </w:r>
          </w:p>
        </w:tc>
        <w:tc>
          <w:tcPr>
            <w:tcW w:w="531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support EHR integration approach - Option B (Fallback): Use LabAid custom REST API with endpoints for patient admissions, pre-auth verification, bills; Secure with mutual TLS + API key</w:t>
            </w:r>
          </w:p>
        </w:tc>
        <w:tc>
          <w:tcPr>
            <w:tcW w:w="70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 Custom API integrated</w:t>
            </w:r>
            <w:r>
              <w:rPr>
                <w:sz w:val="18"/>
              </w:rPr>
              <w:br/>
              <w:t>• mTLS configured</w:t>
            </w:r>
            <w:r>
              <w:rPr>
                <w:sz w:val="18"/>
              </w:rPr>
              <w:br/>
              <w:t>• API key management</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C220D7" w:rsidRDefault="00FD68B0">
            <w:r>
              <w:rPr>
                <w:sz w:val="18"/>
              </w:rPr>
              <w:t>FR-231</w:t>
            </w:r>
          </w:p>
        </w:tc>
        <w:tc>
          <w:tcPr>
            <w:tcW w:w="531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handle EHR integration timeout: Set connection timeout 5s, read timeout 15s; If timeout, queue for manual verification; Notify hospital staff via SMS</w:t>
            </w:r>
          </w:p>
        </w:tc>
        <w:tc>
          <w:tcPr>
            <w:tcW w:w="70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 Timeout handling works</w:t>
            </w:r>
            <w:r>
              <w:rPr>
                <w:sz w:val="18"/>
              </w:rPr>
              <w:br/>
              <w:t>• Manual queue functional</w:t>
            </w:r>
            <w:r>
              <w:rPr>
                <w:sz w:val="18"/>
              </w:rPr>
              <w:br/>
              <w:t>• Notifications sent</w:t>
            </w:r>
          </w:p>
        </w:tc>
      </w:tr>
    </w:tbl>
    <w:p w:rsidR="00C220D7" w:rsidRDefault="00C220D7"/>
    <w:p w:rsidR="00E9520A" w:rsidRDefault="00E9520A"/>
    <w:p w:rsidR="00E9520A" w:rsidRDefault="00E9520A"/>
    <w:p w:rsidR="00E9520A" w:rsidRDefault="00E9520A"/>
    <w:p w:rsidR="00E9520A" w:rsidRDefault="00E9520A"/>
    <w:p w:rsidR="00E9520A" w:rsidRDefault="00E9520A"/>
    <w:p w:rsidR="00E9520A" w:rsidRDefault="00E9520A"/>
    <w:p w:rsidR="00E9520A" w:rsidRDefault="00E9520A"/>
    <w:p w:rsidR="00C220D7" w:rsidRDefault="00FD68B0">
      <w:pPr>
        <w:pStyle w:val="Heading3"/>
      </w:pPr>
      <w:r>
        <w:lastRenderedPageBreak/>
        <w:t>4.22 Data Storage (FG-022)</w:t>
      </w:r>
    </w:p>
    <w:p w:rsidR="00C220D7" w:rsidRDefault="00FD68B0">
      <w:pPr>
        <w:spacing w:after="120"/>
      </w:pPr>
      <w:r>
        <w:t>Refer to Section 6 in 06_data_model.md for Data Model &amp; Persistence details.</w:t>
      </w:r>
    </w:p>
    <w:p w:rsidR="00C220D7" w:rsidRDefault="00FD68B0">
      <w:pPr>
        <w:spacing w:after="120"/>
      </w:pPr>
      <w:r>
        <w:t>Refer to Section 5.1 in 05_non_functional_requirements.md for Database Technology Constraints.</w:t>
      </w:r>
    </w:p>
    <w:tbl>
      <w:tblPr>
        <w:tblStyle w:val="LightGrid-Accent1"/>
        <w:tblW w:w="0" w:type="auto"/>
        <w:tblLook w:val="04A0" w:firstRow="1" w:lastRow="0" w:firstColumn="1" w:lastColumn="0" w:noHBand="0" w:noVBand="1"/>
      </w:tblPr>
      <w:tblGrid>
        <w:gridCol w:w="1188"/>
        <w:gridCol w:w="4770"/>
        <w:gridCol w:w="1062"/>
        <w:gridCol w:w="2340"/>
      </w:tblGrid>
      <w:tr w:rsidR="00C220D7" w:rsidTr="00FD6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pPr>
              <w:jc w:val="center"/>
            </w:pPr>
            <w:r>
              <w:rPr>
                <w:sz w:val="20"/>
              </w:rPr>
              <w:t>FR ID</w:t>
            </w:r>
          </w:p>
        </w:tc>
        <w:tc>
          <w:tcPr>
            <w:tcW w:w="477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106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Acceptance Criteria</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FR-232</w:t>
            </w:r>
          </w:p>
        </w:tc>
        <w:tc>
          <w:tcPr>
            <w:tcW w:w="477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use PostgreSQL V17 for structured data with JSON support and full-text search capability</w:t>
            </w:r>
          </w:p>
        </w:tc>
        <w:tc>
          <w:tcPr>
            <w:tcW w:w="106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Primary database setup, performance optimization, localization</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FR-233</w:t>
            </w:r>
          </w:p>
        </w:tc>
        <w:tc>
          <w:tcPr>
            <w:tcW w:w="477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implement read replicas for reporting and analytics workloads</w:t>
            </w:r>
          </w:p>
        </w:tc>
        <w:tc>
          <w:tcPr>
            <w:tcW w:w="106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Read scaling, data consistency, performance monitoring</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FR-234</w:t>
            </w:r>
          </w:p>
        </w:tc>
        <w:tc>
          <w:tcPr>
            <w:tcW w:w="477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implement Graph Database (Neo4j/Amazon Neptune) for visualizing complex fraud relationships and entity resolution</w:t>
            </w:r>
          </w:p>
        </w:tc>
        <w:tc>
          <w:tcPr>
            <w:tcW w:w="106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Graph schema defined, node relationship mapping, query performance &lt;1s</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FR-235</w:t>
            </w:r>
          </w:p>
        </w:tc>
        <w:tc>
          <w:tcPr>
            <w:tcW w:w="477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use Redis for session management and high-frequency real-time data</w:t>
            </w:r>
          </w:p>
        </w:tc>
        <w:tc>
          <w:tcPr>
            <w:tcW w:w="106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Performance optimization, session management, cache strategies</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FR-236</w:t>
            </w:r>
          </w:p>
        </w:tc>
        <w:tc>
          <w:tcPr>
            <w:tcW w:w="477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implement data partitioning for policies and claims tables by month</w:t>
            </w:r>
          </w:p>
        </w:tc>
        <w:tc>
          <w:tcPr>
            <w:tcW w:w="106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Scalability, query performance, maintenance efficiency</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FR-237</w:t>
            </w:r>
          </w:p>
        </w:tc>
        <w:tc>
          <w:tcPr>
            <w:tcW w:w="477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use S3-compatible Object Storage for document files with encryption at rest</w:t>
            </w:r>
          </w:p>
        </w:tc>
        <w:tc>
          <w:tcPr>
            <w:tcW w:w="106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Secure document storage, lifecycle management, CDN integration</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FR-238</w:t>
            </w:r>
          </w:p>
        </w:tc>
        <w:tc>
          <w:tcPr>
            <w:tcW w:w="477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store product catalog and metadata in Document-Oriented NoSQL Database</w:t>
            </w:r>
          </w:p>
        </w:tc>
        <w:tc>
          <w:tcPr>
            <w:tcW w:w="106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Flexible schema, high availability, global distribution</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FR-239</w:t>
            </w:r>
          </w:p>
        </w:tc>
        <w:tc>
          <w:tcPr>
            <w:tcW w:w="477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Upload data policy - Client-side compression: 5MB → 1-2MB (JPEG 80% quality, 1920x1080 max resolution), Chunked upload: 1MB chunks with resume capability (tus.io protocol), Presigned S3 URLs: Direct upload, 30-minute expiry</w:t>
            </w:r>
          </w:p>
        </w:tc>
        <w:tc>
          <w:tcPr>
            <w:tcW w:w="106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check upload &gt;5MB fails,&lt;5MB passes</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FR-240</w:t>
            </w:r>
          </w:p>
        </w:tc>
        <w:tc>
          <w:tcPr>
            <w:tcW w:w="477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Backup: Daily full, 6-hour incremental, continuous transaction logs</w:t>
            </w:r>
          </w:p>
        </w:tc>
        <w:tc>
          <w:tcPr>
            <w:tcW w:w="106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Check new backup after 6hour</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FR-241</w:t>
            </w:r>
          </w:p>
        </w:tc>
        <w:tc>
          <w:tcPr>
            <w:tcW w:w="477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store app native encrypted data in user device in SQLite</w:t>
            </w:r>
          </w:p>
        </w:tc>
        <w:tc>
          <w:tcPr>
            <w:tcW w:w="106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Check sqlitefiles</w:t>
            </w:r>
          </w:p>
        </w:tc>
      </w:tr>
      <w:tr w:rsidR="00C220D7" w:rsidTr="00FD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FR-242</w:t>
            </w:r>
          </w:p>
        </w:tc>
        <w:tc>
          <w:tcPr>
            <w:tcW w:w="477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process tokenized data on Vector Database for AI embeddings</w:t>
            </w:r>
          </w:p>
        </w:tc>
        <w:tc>
          <w:tcPr>
            <w:tcW w:w="106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Similarity search latency check</w:t>
            </w:r>
          </w:p>
        </w:tc>
      </w:tr>
      <w:tr w:rsidR="00C220D7" w:rsidTr="00FD6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FR-243</w:t>
            </w:r>
          </w:p>
        </w:tc>
        <w:tc>
          <w:tcPr>
            <w:tcW w:w="477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implement Columnar Database (ClickHouse/Druid) for high-performance real-time analytics and reporting</w:t>
            </w:r>
          </w:p>
        </w:tc>
        <w:tc>
          <w:tcPr>
            <w:tcW w:w="106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OLAP query performance &lt;500ms, data compression, scalability</w:t>
            </w:r>
          </w:p>
        </w:tc>
      </w:tr>
    </w:tbl>
    <w:p w:rsidR="00C220D7" w:rsidRDefault="00C220D7"/>
    <w:p w:rsidR="00E9520A" w:rsidRDefault="00E9520A"/>
    <w:p w:rsidR="00E9520A" w:rsidRDefault="00E9520A"/>
    <w:p w:rsidR="00E9520A" w:rsidRDefault="00E9520A"/>
    <w:p w:rsidR="00E9520A" w:rsidRDefault="00E9520A"/>
    <w:p w:rsidR="00E9520A" w:rsidRDefault="00E9520A"/>
    <w:p w:rsidR="00E9520A" w:rsidRDefault="00E9520A"/>
    <w:p w:rsidR="00C220D7" w:rsidRDefault="00FD68B0">
      <w:pPr>
        <w:pStyle w:val="Heading3"/>
      </w:pPr>
      <w:r>
        <w:lastRenderedPageBreak/>
        <w:t>4.23 User Interface Requirements (FG-023)</w:t>
      </w:r>
    </w:p>
    <w:p w:rsidR="00C220D7" w:rsidRDefault="00FD68B0">
      <w:pPr>
        <w:pStyle w:val="Heading4"/>
      </w:pPr>
      <w:r>
        <w:t>4.23.1 Mobile Application (Android/iOS)</w:t>
      </w:r>
    </w:p>
    <w:p w:rsidR="00C220D7" w:rsidRDefault="00FD68B0">
      <w:pPr>
        <w:spacing w:after="120"/>
      </w:pPr>
      <w:r>
        <w:t>Customer Mobile App Requirements:</w:t>
      </w:r>
    </w:p>
    <w:p w:rsidR="00C220D7" w:rsidRDefault="00FD68B0">
      <w:pPr>
        <w:pStyle w:val="ListBullet"/>
      </w:pPr>
      <w:r>
        <w:t>Platform Support: Android 8.0+ (API 26), iOS 13.0+</w:t>
      </w:r>
    </w:p>
    <w:p w:rsidR="00C220D7" w:rsidRDefault="00FD68B0">
      <w:pPr>
        <w:pStyle w:val="ListBullet"/>
      </w:pPr>
      <w:r>
        <w:t>Language Support: Bengali (primary), English (secondary)</w:t>
      </w:r>
    </w:p>
    <w:p w:rsidR="00C220D7" w:rsidRDefault="00FD68B0">
      <w:pPr>
        <w:pStyle w:val="ListBullet"/>
      </w:pPr>
      <w:r>
        <w:t>Offline Capability: Policy documents, basic information viewable offline</w:t>
      </w:r>
    </w:p>
    <w:p w:rsidR="00C220D7" w:rsidRDefault="00FD68B0">
      <w:pPr>
        <w:pStyle w:val="ListBullet"/>
      </w:pPr>
      <w:r>
        <w:t>Accessibility: WCAG 2.1 AA compliance for visually impaired users</w:t>
      </w:r>
    </w:p>
    <w:p w:rsidR="00C220D7" w:rsidRDefault="00FD68B0">
      <w:pPr>
        <w:pStyle w:val="ListBullet"/>
      </w:pPr>
      <w:r>
        <w:t>Performance: App startup &lt; 3 seconds, screen transitions &lt; 1 second</w:t>
      </w:r>
    </w:p>
    <w:tbl>
      <w:tblPr>
        <w:tblStyle w:val="LightGrid-Accent1"/>
        <w:tblW w:w="0" w:type="auto"/>
        <w:tblLook w:val="04A0" w:firstRow="1" w:lastRow="0" w:firstColumn="1" w:lastColumn="0" w:noHBand="0" w:noVBand="1"/>
      </w:tblPr>
      <w:tblGrid>
        <w:gridCol w:w="2340"/>
        <w:gridCol w:w="3618"/>
        <w:gridCol w:w="1062"/>
        <w:gridCol w:w="2340"/>
      </w:tblGrid>
      <w:tr w:rsidR="00C220D7" w:rsidTr="002B2F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pPr>
              <w:jc w:val="center"/>
            </w:pPr>
            <w:r>
              <w:rPr>
                <w:sz w:val="20"/>
              </w:rPr>
              <w:t>FR ID</w:t>
            </w:r>
          </w:p>
        </w:tc>
        <w:tc>
          <w:tcPr>
            <w:tcW w:w="3618"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106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Acceptance Criteria</w:t>
            </w:r>
          </w:p>
        </w:tc>
      </w:tr>
      <w:tr w:rsidR="00C220D7" w:rsidTr="002B2F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FR-244</w:t>
            </w:r>
          </w:p>
        </w:tc>
        <w:tc>
          <w:tcPr>
            <w:tcW w:w="3618"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maintain consistent UI across Android and iOS using React Native</w:t>
            </w:r>
          </w:p>
        </w:tc>
        <w:tc>
          <w:tcPr>
            <w:tcW w:w="106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Shared codebase &gt;90%</w:t>
            </w:r>
          </w:p>
        </w:tc>
      </w:tr>
      <w:tr w:rsidR="00C220D7" w:rsidTr="002B2F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FR-245</w:t>
            </w:r>
          </w:p>
        </w:tc>
        <w:tc>
          <w:tcPr>
            <w:tcW w:w="3618"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provide smart data widgets for mobile users</w:t>
            </w:r>
          </w:p>
        </w:tc>
        <w:tc>
          <w:tcPr>
            <w:tcW w:w="106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Customizable dashboard</w:t>
            </w:r>
          </w:p>
        </w:tc>
      </w:tr>
      <w:tr w:rsidR="00C220D7" w:rsidTr="002B2F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FR-246</w:t>
            </w:r>
          </w:p>
        </w:tc>
        <w:tc>
          <w:tcPr>
            <w:tcW w:w="3618"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desktop-first responsive design for portals</w:t>
            </w:r>
          </w:p>
        </w:tc>
        <w:tc>
          <w:tcPr>
            <w:tcW w:w="106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1024px minimum width</w:t>
            </w:r>
          </w:p>
        </w:tc>
      </w:tr>
      <w:tr w:rsidR="00C220D7" w:rsidTr="002B2F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FR-247</w:t>
            </w:r>
          </w:p>
        </w:tc>
        <w:tc>
          <w:tcPr>
            <w:tcW w:w="3618"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request minimum device permissions</w:t>
            </w:r>
          </w:p>
        </w:tc>
        <w:tc>
          <w:tcPr>
            <w:tcW w:w="106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Camera, SMS read only</w:t>
            </w:r>
          </w:p>
        </w:tc>
      </w:tr>
      <w:tr w:rsidR="00C220D7" w:rsidTr="002B2F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FR-248</w:t>
            </w:r>
          </w:p>
        </w:tc>
        <w:tc>
          <w:tcPr>
            <w:tcW w:w="3618"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support Bengali and English with toggle</w:t>
            </w:r>
          </w:p>
        </w:tc>
        <w:tc>
          <w:tcPr>
            <w:tcW w:w="106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i18n framework implemented</w:t>
            </w:r>
          </w:p>
        </w:tc>
      </w:tr>
    </w:tbl>
    <w:p w:rsidR="00C220D7" w:rsidRDefault="00C220D7"/>
    <w:p w:rsidR="00C220D7" w:rsidRDefault="00FD68B0">
      <w:pPr>
        <w:spacing w:after="120"/>
      </w:pPr>
      <w:r>
        <w:t>Key Features:</w:t>
      </w:r>
    </w:p>
    <w:p w:rsidR="00C220D7" w:rsidRDefault="00FD68B0">
      <w:pPr>
        <w:pStyle w:val="ListBullet"/>
      </w:pPr>
      <w:r>
        <w:t>User registration and KYC verification with document upload</w:t>
      </w:r>
    </w:p>
    <w:p w:rsidR="00C220D7" w:rsidRDefault="00FD68B0">
      <w:pPr>
        <w:pStyle w:val="ListBullet"/>
      </w:pPr>
      <w:r>
        <w:t>Product browsing and comparison</w:t>
      </w:r>
    </w:p>
    <w:p w:rsidR="00C220D7" w:rsidRDefault="00FD68B0">
      <w:pPr>
        <w:pStyle w:val="ListBullet"/>
      </w:pPr>
      <w:r>
        <w:t>Policy purchase and premium payment</w:t>
      </w:r>
    </w:p>
    <w:p w:rsidR="00C220D7" w:rsidRDefault="00FD68B0">
      <w:pPr>
        <w:pStyle w:val="ListBullet"/>
      </w:pPr>
      <w:r>
        <w:t>Claims submission with photo/video upload</w:t>
      </w:r>
    </w:p>
    <w:p w:rsidR="00C220D7" w:rsidRDefault="00FD68B0">
      <w:pPr>
        <w:pStyle w:val="ListBullet"/>
      </w:pPr>
      <w:r>
        <w:t>Policy document management and sharing</w:t>
      </w:r>
    </w:p>
    <w:p w:rsidR="00C220D7" w:rsidRDefault="00FD68B0">
      <w:pPr>
        <w:pStyle w:val="ListBullet"/>
      </w:pPr>
      <w:r>
        <w:t>Push notifications and in-app messaging</w:t>
      </w:r>
    </w:p>
    <w:p w:rsidR="00C220D7" w:rsidRDefault="00FD68B0">
      <w:pPr>
        <w:pStyle w:val="ListBullet"/>
      </w:pPr>
      <w:r>
        <w:t>Voice-assisted navigation for elderly users</w:t>
      </w:r>
    </w:p>
    <w:p w:rsidR="00C220D7" w:rsidRDefault="00FD68B0">
      <w:pPr>
        <w:spacing w:after="120"/>
      </w:pPr>
      <w:r>
        <w:t>Agent Mobile App Requirements:</w:t>
      </w:r>
    </w:p>
    <w:p w:rsidR="00C220D7" w:rsidRDefault="00FD68B0">
      <w:pPr>
        <w:pStyle w:val="ListBullet"/>
      </w:pPr>
      <w:r>
        <w:t>All customer app features plus agent-specific functionality</w:t>
      </w:r>
    </w:p>
    <w:p w:rsidR="00C220D7" w:rsidRDefault="00FD68B0">
      <w:pPr>
        <w:pStyle w:val="ListBullet"/>
      </w:pPr>
      <w:r>
        <w:t>Lead management and customer onboarding assistance</w:t>
      </w:r>
    </w:p>
    <w:p w:rsidR="00C220D7" w:rsidRDefault="00FD68B0">
      <w:pPr>
        <w:pStyle w:val="ListBullet"/>
      </w:pPr>
      <w:r>
        <w:t>Commission tracking and earnings reports</w:t>
      </w:r>
    </w:p>
    <w:p w:rsidR="00C220D7" w:rsidRDefault="00FD68B0">
      <w:pPr>
        <w:pStyle w:val="ListBullet"/>
      </w:pPr>
      <w:r>
        <w:t>Offline policy issuance capability</w:t>
      </w:r>
    </w:p>
    <w:p w:rsidR="00C220D7" w:rsidRDefault="00FD68B0">
      <w:pPr>
        <w:pStyle w:val="ListBullet"/>
      </w:pPr>
      <w:r>
        <w:t>Customer support tools and knowledge base</w:t>
      </w:r>
    </w:p>
    <w:p w:rsidR="00C220D7" w:rsidRDefault="00FD68B0">
      <w:pPr>
        <w:pStyle w:val="Heading4"/>
      </w:pPr>
      <w:r>
        <w:t>4.23.2 Web Portals</w:t>
      </w:r>
    </w:p>
    <w:p w:rsidR="00C220D7" w:rsidRDefault="00FD68B0">
      <w:pPr>
        <w:spacing w:after="120"/>
      </w:pPr>
      <w:r>
        <w:t>Customer Web Portal:</w:t>
      </w:r>
    </w:p>
    <w:p w:rsidR="00C220D7" w:rsidRDefault="00FD68B0">
      <w:pPr>
        <w:pStyle w:val="ListBullet"/>
      </w:pPr>
      <w:r>
        <w:t>Responsive design (desktop, tablet, mobile)</w:t>
      </w:r>
    </w:p>
    <w:p w:rsidR="00C220D7" w:rsidRDefault="00FD68B0">
      <w:pPr>
        <w:pStyle w:val="ListBullet"/>
      </w:pPr>
      <w:r>
        <w:t>Single-page application (SPA) architecture using React</w:t>
      </w:r>
    </w:p>
    <w:p w:rsidR="00C220D7" w:rsidRDefault="00FD68B0">
      <w:pPr>
        <w:pStyle w:val="ListBullet"/>
      </w:pPr>
      <w:r>
        <w:t>Multi-language support with language switcher</w:t>
      </w:r>
    </w:p>
    <w:p w:rsidR="00C220D7" w:rsidRDefault="00FD68B0">
      <w:pPr>
        <w:pStyle w:val="ListBullet"/>
      </w:pPr>
      <w:r>
        <w:t>Dashboard with policy overview, premium due dates, claims status</w:t>
      </w:r>
    </w:p>
    <w:p w:rsidR="00C220D7" w:rsidRDefault="00FD68B0">
      <w:pPr>
        <w:pStyle w:val="ListBullet"/>
      </w:pPr>
      <w:r>
        <w:lastRenderedPageBreak/>
        <w:t>Document management with secure download links</w:t>
      </w:r>
    </w:p>
    <w:p w:rsidR="00C220D7" w:rsidRDefault="00FD68B0">
      <w:pPr>
        <w:pStyle w:val="ListBullet"/>
      </w:pPr>
      <w:r>
        <w:t>Payment history and receipt downloads</w:t>
      </w:r>
    </w:p>
    <w:p w:rsidR="00C220D7" w:rsidRDefault="00FD68B0">
      <w:pPr>
        <w:spacing w:after="120"/>
      </w:pPr>
      <w:r>
        <w:t>Partner Admin Portal:</w:t>
      </w:r>
    </w:p>
    <w:p w:rsidR="00C220D7" w:rsidRDefault="00FD68B0">
      <w:pPr>
        <w:pStyle w:val="ListBullet"/>
      </w:pPr>
      <w:r>
        <w:t>Agent management and performance monitoring</w:t>
      </w:r>
    </w:p>
    <w:p w:rsidR="00C220D7" w:rsidRDefault="00FD68B0">
      <w:pPr>
        <w:pStyle w:val="ListBullet"/>
      </w:pPr>
      <w:r>
        <w:t>Commission calculation and payment tracking</w:t>
      </w:r>
    </w:p>
    <w:p w:rsidR="00C220D7" w:rsidRDefault="00FD68B0">
      <w:pPr>
        <w:pStyle w:val="ListBullet"/>
      </w:pPr>
      <w:r>
        <w:t>Sales analytics and reporting dashboards</w:t>
      </w:r>
    </w:p>
    <w:p w:rsidR="00C220D7" w:rsidRDefault="00FD68B0">
      <w:pPr>
        <w:pStyle w:val="ListBullet"/>
      </w:pPr>
      <w:r>
        <w:t>Product configuration and pricing management</w:t>
      </w:r>
    </w:p>
    <w:p w:rsidR="00C220D7" w:rsidRDefault="00FD68B0">
      <w:pPr>
        <w:pStyle w:val="ListBullet"/>
      </w:pPr>
      <w:r>
        <w:t>Customer support tools and escalation workflows</w:t>
      </w:r>
    </w:p>
    <w:p w:rsidR="00C220D7" w:rsidRDefault="00FD68B0">
      <w:pPr>
        <w:pStyle w:val="ListBullet"/>
      </w:pPr>
      <w:r>
        <w:t>Bulk operations for agent onboarding</w:t>
      </w:r>
    </w:p>
    <w:p w:rsidR="00C220D7" w:rsidRDefault="00FD68B0">
      <w:pPr>
        <w:spacing w:after="120"/>
      </w:pPr>
      <w:r>
        <w:t>System Admin Portal:</w:t>
      </w:r>
    </w:p>
    <w:p w:rsidR="00C220D7" w:rsidRDefault="00FD68B0">
      <w:pPr>
        <w:pStyle w:val="ListBullet"/>
      </w:pPr>
      <w:r>
        <w:t>User and role management</w:t>
      </w:r>
    </w:p>
    <w:p w:rsidR="00C220D7" w:rsidRDefault="00FD68B0">
      <w:pPr>
        <w:pStyle w:val="ListBullet"/>
      </w:pPr>
      <w:r>
        <w:t>System configuration and feature toggles</w:t>
      </w:r>
    </w:p>
    <w:p w:rsidR="00C220D7" w:rsidRDefault="00FD68B0">
      <w:pPr>
        <w:pStyle w:val="ListBullet"/>
      </w:pPr>
      <w:r>
        <w:t>Monitoring dashboards and system health metrics</w:t>
      </w:r>
    </w:p>
    <w:p w:rsidR="00C220D7" w:rsidRDefault="00FD68B0">
      <w:pPr>
        <w:pStyle w:val="ListBullet"/>
      </w:pPr>
      <w:r>
        <w:t>Regulatory reporting and compliance tracking</w:t>
      </w:r>
    </w:p>
    <w:p w:rsidR="00C220D7" w:rsidRDefault="00FD68B0">
      <w:pPr>
        <w:pStyle w:val="ListBullet"/>
      </w:pPr>
      <w:r>
        <w:t>Audit log viewing and analysis</w:t>
      </w:r>
    </w:p>
    <w:p w:rsidR="00C220D7" w:rsidRDefault="00FD68B0">
      <w:pPr>
        <w:pStyle w:val="ListBullet"/>
      </w:pPr>
      <w:r>
        <w:t>Business intelligence and analytics tools</w:t>
      </w:r>
    </w:p>
    <w:p w:rsidR="00C220D7" w:rsidRDefault="00FD68B0">
      <w:pPr>
        <w:pStyle w:val="Heading4"/>
      </w:pPr>
      <w:r>
        <w:t>4.23.3 UI/UX Guidelines</w:t>
      </w:r>
    </w:p>
    <w:p w:rsidR="00C220D7" w:rsidRDefault="00FD68B0">
      <w:pPr>
        <w:spacing w:after="120"/>
      </w:pPr>
      <w:r>
        <w:t>Design Principles:</w:t>
      </w:r>
    </w:p>
    <w:p w:rsidR="00C220D7" w:rsidRDefault="00FD68B0">
      <w:pPr>
        <w:pStyle w:val="ListBullet"/>
      </w:pPr>
      <w:r>
        <w:t>Bangladesh-centric design with cultural sensitivity</w:t>
      </w:r>
    </w:p>
    <w:p w:rsidR="00C220D7" w:rsidRDefault="00FD68B0">
      <w:pPr>
        <w:pStyle w:val="ListBullet"/>
      </w:pPr>
      <w:r>
        <w:t>Mobile-first responsive design approach</w:t>
      </w:r>
    </w:p>
    <w:p w:rsidR="00C220D7" w:rsidRDefault="00FD68B0">
      <w:pPr>
        <w:pStyle w:val="ListBullet"/>
      </w:pPr>
      <w:r>
        <w:t>Accessibility compliance (WCAG 2.1 AA)</w:t>
      </w:r>
    </w:p>
    <w:p w:rsidR="00C220D7" w:rsidRDefault="00FD68B0">
      <w:pPr>
        <w:pStyle w:val="ListBullet"/>
      </w:pPr>
      <w:r>
        <w:t>Progressive Web App (PWA) capabilities</w:t>
      </w:r>
    </w:p>
    <w:p w:rsidR="00C220D7" w:rsidRDefault="00FD68B0">
      <w:pPr>
        <w:pStyle w:val="ListBullet"/>
      </w:pPr>
      <w:r>
        <w:t>Consistent color scheme and branding</w:t>
      </w:r>
    </w:p>
    <w:p w:rsidR="00C220D7" w:rsidRDefault="00FD68B0">
      <w:pPr>
        <w:pStyle w:val="ListBullet"/>
      </w:pPr>
      <w:r>
        <w:t>Bengali typography and text rendering optimization</w:t>
      </w:r>
    </w:p>
    <w:p w:rsidR="00C220D7" w:rsidRDefault="00FD68B0">
      <w:pPr>
        <w:spacing w:after="120"/>
      </w:pPr>
      <w:r>
        <w:t>Interaction Patterns:</w:t>
      </w:r>
    </w:p>
    <w:p w:rsidR="00C220D7" w:rsidRDefault="00FD68B0">
      <w:pPr>
        <w:pStyle w:val="ListBullet"/>
      </w:pPr>
      <w:r>
        <w:t>Intuitive navigation with minimal cognitive load</w:t>
      </w:r>
    </w:p>
    <w:p w:rsidR="00C220D7" w:rsidRDefault="00FD68B0">
      <w:pPr>
        <w:pStyle w:val="ListBullet"/>
      </w:pPr>
      <w:r>
        <w:t>Voice input support for Bengali language</w:t>
      </w:r>
    </w:p>
    <w:p w:rsidR="00C220D7" w:rsidRDefault="00FD68B0">
      <w:pPr>
        <w:pStyle w:val="ListBullet"/>
      </w:pPr>
      <w:r>
        <w:t>Gesture-based navigation on mobile devices</w:t>
      </w:r>
    </w:p>
    <w:p w:rsidR="00C220D7" w:rsidRDefault="00FD68B0">
      <w:pPr>
        <w:pStyle w:val="ListBullet"/>
      </w:pPr>
      <w:r>
        <w:t>Contextual help and guided tutorials</w:t>
      </w:r>
    </w:p>
    <w:p w:rsidR="00C220D7" w:rsidRDefault="00FD68B0">
      <w:pPr>
        <w:pStyle w:val="ListBullet"/>
      </w:pPr>
      <w:r>
        <w:t>Error prevention and graceful error handling</w:t>
      </w:r>
    </w:p>
    <w:p w:rsidR="00C220D7" w:rsidRDefault="00FD68B0" w:rsidP="00320C74">
      <w:pPr>
        <w:pStyle w:val="ListBullet"/>
      </w:pPr>
      <w:r>
        <w:t>Confirmation dialogs for critical actions</w:t>
      </w:r>
    </w:p>
    <w:p w:rsidR="00C220D7" w:rsidRDefault="00FD68B0">
      <w:r>
        <w:br w:type="page"/>
      </w:r>
    </w:p>
    <w:p w:rsidR="00C220D7" w:rsidRDefault="00FD68B0">
      <w:pPr>
        <w:pStyle w:val="Heading1"/>
      </w:pPr>
      <w:r>
        <w:lastRenderedPageBreak/>
        <w:t>5. Non-Functional Requirements &amp; Technical Constraints</w:t>
      </w:r>
    </w:p>
    <w:p w:rsidR="00C220D7" w:rsidRDefault="00FD68B0">
      <w:pPr>
        <w:pStyle w:val="Heading2"/>
      </w:pPr>
      <w:r>
        <w:t>5.1 Technology Constraints</w:t>
      </w:r>
    </w:p>
    <w:tbl>
      <w:tblPr>
        <w:tblStyle w:val="LightGrid-Accent1"/>
        <w:tblW w:w="0" w:type="auto"/>
        <w:tblLook w:val="04A0" w:firstRow="1" w:lastRow="0" w:firstColumn="1" w:lastColumn="0" w:noHBand="0" w:noVBand="1"/>
      </w:tblPr>
      <w:tblGrid>
        <w:gridCol w:w="1872"/>
        <w:gridCol w:w="1872"/>
        <w:gridCol w:w="2394"/>
        <w:gridCol w:w="2250"/>
        <w:gridCol w:w="972"/>
      </w:tblGrid>
      <w:tr w:rsidR="00C220D7" w:rsidTr="00E952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pPr>
              <w:jc w:val="center"/>
            </w:pPr>
            <w:r>
              <w:rPr>
                <w:sz w:val="20"/>
              </w:rPr>
              <w:t>NFR ID</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Constraint Area</w:t>
            </w:r>
          </w:p>
        </w:tc>
        <w:tc>
          <w:tcPr>
            <w:tcW w:w="2394"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w:t>
            </w:r>
          </w:p>
        </w:tc>
        <w:tc>
          <w:tcPr>
            <w:tcW w:w="225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Measurement</w:t>
            </w:r>
          </w:p>
        </w:tc>
        <w:tc>
          <w:tcPr>
            <w:tcW w:w="9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r>
      <w:tr w:rsidR="00C220D7" w:rsidTr="00E9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NFR-046</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Database Technology</w:t>
            </w:r>
          </w:p>
        </w:tc>
        <w:tc>
          <w:tcPr>
            <w:tcW w:w="2394"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maintain relational data integrity using PostgreSQL V17 with JSONB support</w:t>
            </w:r>
          </w:p>
        </w:tc>
        <w:tc>
          <w:tcPr>
            <w:tcW w:w="225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ACID compliance tests</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r>
      <w:tr w:rsidR="00C220D7" w:rsidTr="00E952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NFR-047</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Caching &amp; Session</w:t>
            </w:r>
          </w:p>
        </w:tc>
        <w:tc>
          <w:tcPr>
            <w:tcW w:w="2394"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use Redis for distributed caching and session management</w:t>
            </w:r>
          </w:p>
        </w:tc>
        <w:tc>
          <w:tcPr>
            <w:tcW w:w="225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Cache hit ratio monitoring</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r>
      <w:tr w:rsidR="00C220D7" w:rsidTr="00E9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NFR-048</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API Protocol</w:t>
            </w:r>
          </w:p>
        </w:tc>
        <w:tc>
          <w:tcPr>
            <w:tcW w:w="2394"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Microservices communication shall use gRPC with Protocol Buffers (Category 1)</w:t>
            </w:r>
          </w:p>
        </w:tc>
        <w:tc>
          <w:tcPr>
            <w:tcW w:w="225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Inter-service latency metrics</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r>
      <w:tr w:rsidR="00C220D7" w:rsidTr="00E952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NFR-049</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Client API</w:t>
            </w:r>
          </w:p>
        </w:tc>
        <w:tc>
          <w:tcPr>
            <w:tcW w:w="2394"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Client-facing APIs shall use REST (OpenAPI 3.0) with JWT authentication</w:t>
            </w:r>
          </w:p>
        </w:tc>
        <w:tc>
          <w:tcPr>
            <w:tcW w:w="225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Schema validation, Token checks</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r>
      <w:tr w:rsidR="00C220D7" w:rsidTr="00E9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NFR-050</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Public Integration</w:t>
            </w:r>
          </w:p>
        </w:tc>
        <w:tc>
          <w:tcPr>
            <w:tcW w:w="2394"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External integrations shall use RESTful APIs with OpenAPI 3.0 specifications (Category 3)</w:t>
            </w:r>
          </w:p>
        </w:tc>
        <w:tc>
          <w:tcPr>
            <w:tcW w:w="225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Swagger validator pass</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w:t>
            </w:r>
          </w:p>
        </w:tc>
      </w:tr>
      <w:tr w:rsidR="00C220D7" w:rsidTr="00E952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NFR-051</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Search Engine</w:t>
            </w:r>
          </w:p>
        </w:tc>
        <w:tc>
          <w:tcPr>
            <w:tcW w:w="2394"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Full-text search capabilities shall be implemented using PostgreSQL Full-Text Search or dedicated engine</w:t>
            </w:r>
          </w:p>
        </w:tc>
        <w:tc>
          <w:tcPr>
            <w:tcW w:w="225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Query performance &lt;200ms</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r>
      <w:tr w:rsidR="00C220D7" w:rsidTr="00E9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NFR-052</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Object Storage</w:t>
            </w:r>
          </w:p>
        </w:tc>
        <w:tc>
          <w:tcPr>
            <w:tcW w:w="2394"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Document and static asset storage shall use S3-compatible storage (AWS/DigitalOcean)</w:t>
            </w:r>
          </w:p>
        </w:tc>
        <w:tc>
          <w:tcPr>
            <w:tcW w:w="225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Upload/Download latency</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r>
      <w:tr w:rsidR="00C220D7" w:rsidTr="00E952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NFR-053</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Message Broker</w:t>
            </w:r>
          </w:p>
        </w:tc>
        <w:tc>
          <w:tcPr>
            <w:tcW w:w="2394"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Asynchronous event processing shall be handled by Apache Kafka</w:t>
            </w:r>
          </w:p>
        </w:tc>
        <w:tc>
          <w:tcPr>
            <w:tcW w:w="225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Throughput monitoring</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r>
      <w:tr w:rsidR="00C220D7" w:rsidTr="00E9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NFR-054</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Time-Series Data</w:t>
            </w:r>
          </w:p>
        </w:tc>
        <w:tc>
          <w:tcPr>
            <w:tcW w:w="2394"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IoT telemetry data shall be stored in TimescaleDB</w:t>
            </w:r>
          </w:p>
        </w:tc>
        <w:tc>
          <w:tcPr>
            <w:tcW w:w="225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Ingestion rate monitoring</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r>
      <w:tr w:rsidR="00C220D7" w:rsidTr="00E952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NFR-055</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Vector Database</w:t>
            </w:r>
          </w:p>
        </w:tc>
        <w:tc>
          <w:tcPr>
            <w:tcW w:w="2394"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Vector embeddings for AI features shall be stored in Pgvector or Pinecone</w:t>
            </w:r>
          </w:p>
        </w:tc>
        <w:tc>
          <w:tcPr>
            <w:tcW w:w="225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Similarity search latency</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w:t>
            </w:r>
          </w:p>
        </w:tc>
      </w:tr>
      <w:tr w:rsidR="00C220D7" w:rsidTr="00E9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NFR-056</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Graph Database</w:t>
            </w:r>
          </w:p>
        </w:tc>
        <w:tc>
          <w:tcPr>
            <w:tcW w:w="2394"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Fraud visualization and relationship mapping shall use Neo4j or Amazon Neptune</w:t>
            </w:r>
          </w:p>
        </w:tc>
        <w:tc>
          <w:tcPr>
            <w:tcW w:w="225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Graph traversal depth/speed</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w:t>
            </w:r>
          </w:p>
        </w:tc>
      </w:tr>
      <w:tr w:rsidR="00C220D7" w:rsidTr="00E952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NFR-057</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Columnar Database</w:t>
            </w:r>
          </w:p>
        </w:tc>
        <w:tc>
          <w:tcPr>
            <w:tcW w:w="2394"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High-performance analytics shall use ClickHouse or Druid</w:t>
            </w:r>
          </w:p>
        </w:tc>
        <w:tc>
          <w:tcPr>
            <w:tcW w:w="225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Analytical query speed</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w:t>
            </w:r>
          </w:p>
        </w:tc>
      </w:tr>
      <w:tr w:rsidR="00C220D7" w:rsidTr="00E9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NFR-058</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Financial Ledger</w:t>
            </w:r>
          </w:p>
        </w:tc>
        <w:tc>
          <w:tcPr>
            <w:tcW w:w="2394"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Double-entry bookkeeping shall be enforced using TigerBeetle</w:t>
            </w:r>
          </w:p>
        </w:tc>
        <w:tc>
          <w:tcPr>
            <w:tcW w:w="225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Ledger reconciliation check</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r>
      <w:tr w:rsidR="00C220D7" w:rsidTr="00E952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NFR-059</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Mobile Framework</w:t>
            </w:r>
          </w:p>
        </w:tc>
        <w:tc>
          <w:tcPr>
            <w:tcW w:w="2394"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Cross-platform mobile application shall be built using React Native</w:t>
            </w:r>
          </w:p>
        </w:tc>
        <w:tc>
          <w:tcPr>
            <w:tcW w:w="225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Code reuse &gt;80%</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r>
      <w:tr w:rsidR="00C220D7" w:rsidTr="00E9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NFR-060</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CDN &amp; Security</w:t>
            </w:r>
          </w:p>
        </w:tc>
        <w:tc>
          <w:tcPr>
            <w:tcW w:w="2394"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Public entry points shall be secured via Cloudflare proxy</w:t>
            </w:r>
          </w:p>
        </w:tc>
        <w:tc>
          <w:tcPr>
            <w:tcW w:w="225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WAF block rate</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r>
    </w:tbl>
    <w:p w:rsidR="00C220D7" w:rsidRDefault="00C220D7"/>
    <w:p w:rsidR="00C220D7" w:rsidRDefault="00FD68B0">
      <w:pPr>
        <w:pStyle w:val="Heading2"/>
      </w:pPr>
      <w:r>
        <w:lastRenderedPageBreak/>
        <w:t>5.2 Performance Requirements</w:t>
      </w:r>
    </w:p>
    <w:tbl>
      <w:tblPr>
        <w:tblStyle w:val="LightGrid-Accent1"/>
        <w:tblW w:w="0" w:type="auto"/>
        <w:tblLook w:val="04A0" w:firstRow="1" w:lastRow="0" w:firstColumn="1" w:lastColumn="0" w:noHBand="0" w:noVBand="1"/>
      </w:tblPr>
      <w:tblGrid>
        <w:gridCol w:w="1872"/>
        <w:gridCol w:w="1872"/>
        <w:gridCol w:w="1872"/>
        <w:gridCol w:w="1872"/>
        <w:gridCol w:w="1872"/>
      </w:tblGrid>
      <w:tr w:rsidR="00C220D7" w:rsidTr="00C22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pPr>
              <w:jc w:val="center"/>
            </w:pPr>
            <w:r>
              <w:rPr>
                <w:sz w:val="20"/>
              </w:rPr>
              <w:t>NFR ID</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Target</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Measurement</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NFR-001</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API response time for policy operations</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&lt; 500ms (95th percentile)</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Application performance monitoring</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NFR-002</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Database query response time</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&lt; 100ms (average)</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Database monitoring tools</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NFR-003</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Mobile app startup time</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&lt; 3 seconds</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App performance analytics</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NFR-004</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Web portal page load time</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&lt; 2 seconds</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Browser performance tools</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NFR-005</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Payment processing time</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&lt; 10 seconds end-to-end</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Payment gateway analytics</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NFR-006</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Claim processing automation</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80% straight-through processing</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Business process monitoring</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NFR-007</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Report generation time</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&lt; 30 seconds for standard reports</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Reporting system metrics</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NFR-008</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Search functionality response</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&lt; 200ms for basic searches</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Search performance monitoring</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r>
    </w:tbl>
    <w:p w:rsidR="00C220D7" w:rsidRDefault="00C220D7"/>
    <w:p w:rsidR="00C220D7" w:rsidRDefault="00FD68B0">
      <w:pPr>
        <w:pStyle w:val="Heading2"/>
      </w:pPr>
      <w:r>
        <w:t>5.3 Scalability Requirements</w:t>
      </w:r>
    </w:p>
    <w:tbl>
      <w:tblPr>
        <w:tblStyle w:val="LightGrid-Accent1"/>
        <w:tblW w:w="0" w:type="auto"/>
        <w:tblLook w:val="04A0" w:firstRow="1" w:lastRow="0" w:firstColumn="1" w:lastColumn="0" w:noHBand="0" w:noVBand="1"/>
      </w:tblPr>
      <w:tblGrid>
        <w:gridCol w:w="1872"/>
        <w:gridCol w:w="1872"/>
        <w:gridCol w:w="1872"/>
        <w:gridCol w:w="1872"/>
        <w:gridCol w:w="1872"/>
      </w:tblGrid>
      <w:tr w:rsidR="00C220D7" w:rsidTr="00C22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pPr>
              <w:jc w:val="center"/>
            </w:pPr>
            <w:r>
              <w:rPr>
                <w:sz w:val="20"/>
              </w:rPr>
              <w:t>NFR ID</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Target</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Measurement</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NFR-009</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Concurrent user support</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10,000 active users</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Load testing and monitoring</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NFR-010</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Transaction throughput</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1,000 TPS (policies + claims)</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Performance testing</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NFR-011</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Database scalability</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100 million policy records</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Database performance testing</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NFR-012</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Auto-scaling capability</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Scale out/in based on load</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Infrastructure monitoring</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NFR-013</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Peak load handling</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5x normal load during campaigns</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Stress testing</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NFR-014</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Storage scalability</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10TB+ document storage</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Cloud storage metrics</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r>
    </w:tbl>
    <w:p w:rsidR="00C220D7" w:rsidRDefault="00C220D7"/>
    <w:p w:rsidR="00C220D7" w:rsidRDefault="00FD68B0">
      <w:pPr>
        <w:pStyle w:val="Heading2"/>
      </w:pPr>
      <w:r>
        <w:t>5.4 Availability &amp; Reliability</w:t>
      </w:r>
    </w:p>
    <w:tbl>
      <w:tblPr>
        <w:tblStyle w:val="LightGrid-Accent1"/>
        <w:tblW w:w="0" w:type="auto"/>
        <w:tblLook w:val="04A0" w:firstRow="1" w:lastRow="0" w:firstColumn="1" w:lastColumn="0" w:noHBand="0" w:noVBand="1"/>
      </w:tblPr>
      <w:tblGrid>
        <w:gridCol w:w="1872"/>
        <w:gridCol w:w="1872"/>
        <w:gridCol w:w="1872"/>
        <w:gridCol w:w="1872"/>
        <w:gridCol w:w="1872"/>
      </w:tblGrid>
      <w:tr w:rsidR="00C220D7" w:rsidTr="00C22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pPr>
              <w:jc w:val="center"/>
            </w:pPr>
            <w:r>
              <w:rPr>
                <w:sz w:val="20"/>
              </w:rPr>
              <w:t>NFR ID</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Target</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Measurement</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NFR-015</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System availability</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99.5% uptime (M1), 99.9% (M2)</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Infrastructure monitoring</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NFR-016</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Recovery Time Objective (RTO)</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4 hours maximum</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Disaster recovery testing</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NFR-017</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Recovery Point Objective (RPO)</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1 hour maximum data loss</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Backup and recovery testing</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NFR-018</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Mean Time To Recovery (MTTR)</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&lt; 2 hours</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Incident response metrics</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NFR-019</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Service degradation handling</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Graceful degradation during outages</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Chaos engineering testing</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NFR-020</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Data backup frequency</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Real-time replication + daily backups</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Backup monitoring</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r>
    </w:tbl>
    <w:p w:rsidR="00C220D7" w:rsidRDefault="00C220D7"/>
    <w:p w:rsidR="00C220D7" w:rsidRDefault="00FD68B0">
      <w:pPr>
        <w:pStyle w:val="Heading2"/>
      </w:pPr>
      <w:r>
        <w:lastRenderedPageBreak/>
        <w:t>5.5 Security Requirements</w:t>
      </w:r>
    </w:p>
    <w:p w:rsidR="00C220D7" w:rsidRDefault="00FD68B0">
      <w:pPr>
        <w:spacing w:after="120"/>
      </w:pPr>
      <w:r>
        <w:t>Refer to Section 7: Security &amp; Compliance Requirements  for detailed security controls.</w:t>
      </w:r>
    </w:p>
    <w:p w:rsidR="00C220D7" w:rsidRDefault="00FD68B0">
      <w:pPr>
        <w:pStyle w:val="Heading2"/>
      </w:pPr>
      <w:r>
        <w:t>5.6 Usability Requirements</w:t>
      </w:r>
    </w:p>
    <w:tbl>
      <w:tblPr>
        <w:tblStyle w:val="LightGrid-Accent1"/>
        <w:tblW w:w="0" w:type="auto"/>
        <w:tblLook w:val="04A0" w:firstRow="1" w:lastRow="0" w:firstColumn="1" w:lastColumn="0" w:noHBand="0" w:noVBand="1"/>
      </w:tblPr>
      <w:tblGrid>
        <w:gridCol w:w="1872"/>
        <w:gridCol w:w="1872"/>
        <w:gridCol w:w="1872"/>
        <w:gridCol w:w="1872"/>
        <w:gridCol w:w="1872"/>
      </w:tblGrid>
      <w:tr w:rsidR="00C220D7" w:rsidTr="00C22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pPr>
              <w:jc w:val="center"/>
            </w:pPr>
            <w:r>
              <w:rPr>
                <w:sz w:val="20"/>
              </w:rPr>
              <w:t>NFR ID</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Target</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Measurement</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NFR-029</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User satisfaction score</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4.5+ stars on app stores</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User feedback and ratings</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NFR-030</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Task completion rate</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95% for critical user journeys</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User experience analytics</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NFR-031</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Learning curve</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New users complete first task &lt; 5 minutes</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User onboarding metrics</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NFR-032</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Error recovery</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Clear error messages with action guidance</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Error tracking and analysis</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NFR-033</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Accessibility compliance</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WCAG 2.1 AA compliance</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Accessibility testing tools</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NFR-034</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Multi-language support</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Bengali and English localization</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Localization testing</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r>
    </w:tbl>
    <w:p w:rsidR="00C220D7" w:rsidRDefault="00C220D7"/>
    <w:p w:rsidR="00C220D7" w:rsidRDefault="00FD68B0">
      <w:pPr>
        <w:pStyle w:val="Heading2"/>
      </w:pPr>
      <w:r>
        <w:t>5.7 Maintainability &amp; Operability</w:t>
      </w:r>
    </w:p>
    <w:tbl>
      <w:tblPr>
        <w:tblStyle w:val="LightGrid-Accent1"/>
        <w:tblW w:w="0" w:type="auto"/>
        <w:tblLook w:val="04A0" w:firstRow="1" w:lastRow="0" w:firstColumn="1" w:lastColumn="0" w:noHBand="0" w:noVBand="1"/>
      </w:tblPr>
      <w:tblGrid>
        <w:gridCol w:w="1872"/>
        <w:gridCol w:w="1872"/>
        <w:gridCol w:w="1872"/>
        <w:gridCol w:w="1872"/>
        <w:gridCol w:w="1872"/>
      </w:tblGrid>
      <w:tr w:rsidR="00C220D7" w:rsidTr="00C22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pPr>
              <w:jc w:val="center"/>
            </w:pPr>
            <w:r>
              <w:rPr>
                <w:sz w:val="20"/>
              </w:rPr>
              <w:t>NFR ID</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Target</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Measurement</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NFR-035</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Code coverage</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80% unit test coverage</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Automated testing reports</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NFR-036</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Deployment frequency</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Daily deployments capability</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CI/CD pipeline metrics</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NFR-037</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Mean Time To Deploy</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&lt; 30 minutes for hotfixes</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Deployment automation metrics</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NFR-038</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Monitoring coverage</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100% critical path monitoring</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Observability platform</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NFR-039</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Log aggregation</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Centralized logging for all services</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Logging platform metrics</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NFR-040</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Documentation currency</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API documentation auto-generated</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Documentation automation</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r>
    </w:tbl>
    <w:p w:rsidR="00C220D7" w:rsidRDefault="00C220D7"/>
    <w:p w:rsidR="00C220D7" w:rsidRDefault="00FD68B0">
      <w:pPr>
        <w:pStyle w:val="Heading2"/>
      </w:pPr>
      <w:r>
        <w:t>5.8 Compliance Requirements</w:t>
      </w:r>
    </w:p>
    <w:p w:rsidR="00C220D7" w:rsidRDefault="00FD68B0">
      <w:pPr>
        <w:spacing w:after="120"/>
      </w:pPr>
      <w:r>
        <w:t>Refer to Section 7: Security &amp; Compliance Requirements for detailed IDRA and BFIU compliance frameworks.</w:t>
      </w:r>
    </w:p>
    <w:p w:rsidR="00C220D7" w:rsidRDefault="00C220D7"/>
    <w:p w:rsidR="00C220D7" w:rsidRDefault="00FD68B0">
      <w:r>
        <w:br w:type="page"/>
      </w:r>
    </w:p>
    <w:p w:rsidR="00C220D7" w:rsidRDefault="00FD68B0">
      <w:pPr>
        <w:pStyle w:val="Heading1"/>
      </w:pPr>
      <w:r>
        <w:lastRenderedPageBreak/>
        <w:t>6. Data Model &amp; Persistence</w:t>
      </w:r>
    </w:p>
    <w:p w:rsidR="00C220D7" w:rsidRDefault="00FD68B0">
      <w:pPr>
        <w:pStyle w:val="Heading2"/>
      </w:pPr>
      <w:r>
        <w:t>6.1 Proto Schema Organization</w:t>
      </w:r>
    </w:p>
    <w:p w:rsidR="00C220D7" w:rsidRDefault="00FD68B0">
      <w:pPr>
        <w:spacing w:after="120"/>
      </w:pPr>
      <w:r>
        <w:t>All data models are defined using Protocol Buffers (proto3) and organized by domain with a consistent structure:</w:t>
      </w:r>
    </w:p>
    <w:p w:rsidR="00C220D7" w:rsidRDefault="00FD68B0">
      <w:pPr>
        <w:pStyle w:val="Code"/>
      </w:pPr>
      <w:r>
        <w:t>proto/insuretech/</w:t>
      </w:r>
      <w:r>
        <w:br/>
        <w:t>├── authn/                          Authentication Domain</w:t>
      </w:r>
      <w:r>
        <w:br/>
        <w:t>│   ├── entity/v1/                  Data entities</w:t>
      </w:r>
      <w:r>
        <w:br/>
        <w:t>│   │   ├── user.proto</w:t>
      </w:r>
      <w:r>
        <w:br/>
        <w:t>│   │   └── session.proto</w:t>
      </w:r>
      <w:r>
        <w:br/>
        <w:t>│   ├── events/v1/                  Domain events</w:t>
      </w:r>
      <w:r>
        <w:br/>
        <w:t>│   │   └── auth_events.proto</w:t>
      </w:r>
      <w:r>
        <w:br/>
        <w:t>│   └── services/v1/                gRPC services</w:t>
      </w:r>
      <w:r>
        <w:br/>
        <w:t>│       └── auth_service.proto</w:t>
      </w:r>
      <w:r>
        <w:br/>
        <w:t>│</w:t>
      </w:r>
      <w:r>
        <w:br/>
        <w:t>├── authz/                          Authorization Domain</w:t>
      </w:r>
      <w:r>
        <w:br/>
        <w:t>│   ├── entity/v1/</w:t>
      </w:r>
      <w:r>
        <w:br/>
        <w:t>│   ├── events/v1/</w:t>
      </w:r>
      <w:r>
        <w:br/>
        <w:t>│   └── services/v1/</w:t>
      </w:r>
      <w:r>
        <w:br/>
        <w:t>│</w:t>
      </w:r>
      <w:r>
        <w:br/>
        <w:t>├── policy/                         Policy Management Domain</w:t>
      </w:r>
      <w:r>
        <w:br/>
        <w:t>│   ├── entity/v1/</w:t>
      </w:r>
      <w:r>
        <w:br/>
        <w:t>│   │   └── policy.proto</w:t>
      </w:r>
      <w:r>
        <w:br/>
        <w:t>│   ├── events/v1/</w:t>
      </w:r>
      <w:r>
        <w:br/>
        <w:t>│   └── services/v1/</w:t>
      </w:r>
      <w:r>
        <w:br/>
        <w:t>│</w:t>
      </w:r>
      <w:r>
        <w:br/>
        <w:t>├── claims/                         Claims Processing Domain</w:t>
      </w:r>
      <w:r>
        <w:br/>
        <w:t>│   ├── entity/v1/</w:t>
      </w:r>
      <w:r>
        <w:br/>
        <w:t>│   │   └── claim.proto</w:t>
      </w:r>
      <w:r>
        <w:br/>
        <w:t>│   ├── events/v1/</w:t>
      </w:r>
      <w:r>
        <w:br/>
        <w:t>│   └── services/v1/</w:t>
      </w:r>
      <w:r>
        <w:br/>
        <w:t>│</w:t>
      </w:r>
      <w:r>
        <w:br/>
        <w:t>├── payment/                        Payment Processing Domain</w:t>
      </w:r>
      <w:r>
        <w:br/>
        <w:t>│   ├── entity/v1/</w:t>
      </w:r>
      <w:r>
        <w:br/>
        <w:t>│   │   └── payment.proto</w:t>
      </w:r>
      <w:r>
        <w:br/>
        <w:t>│   ├── events/v1/</w:t>
      </w:r>
      <w:r>
        <w:br/>
        <w:t>│   └── services/v1/</w:t>
      </w:r>
      <w:r>
        <w:br/>
        <w:t>│</w:t>
      </w:r>
      <w:r>
        <w:br/>
        <w:t>├── partner/                        Partner Management Domain</w:t>
      </w:r>
      <w:r>
        <w:br/>
        <w:t>│   ├── entity/v1/</w:t>
      </w:r>
      <w:r>
        <w:br/>
        <w:t>│   │   └── partner.proto</w:t>
      </w:r>
      <w:r>
        <w:br/>
        <w:t>│   ├── events/v1/</w:t>
      </w:r>
      <w:r>
        <w:br/>
        <w:t>│   └── services/v1/</w:t>
      </w:r>
      <w:r>
        <w:br/>
        <w:t>│</w:t>
      </w:r>
      <w:r>
        <w:br/>
        <w:t>├── products/                       Product Catalog Domain</w:t>
      </w:r>
      <w:r>
        <w:br/>
        <w:t>│   ├── entity/v1/</w:t>
      </w:r>
      <w:r>
        <w:br/>
        <w:t>│   ├── events/v1/</w:t>
      </w:r>
      <w:r>
        <w:br/>
        <w:t>│   └── services/v1/</w:t>
      </w:r>
      <w:r>
        <w:br/>
        <w:t>│</w:t>
      </w:r>
      <w:r>
        <w:br/>
        <w:t>├── notification/                   Notification Domain</w:t>
      </w:r>
      <w:r>
        <w:br/>
        <w:t>│   ├── entity/v1/</w:t>
      </w:r>
      <w:r>
        <w:br/>
      </w:r>
      <w:r>
        <w:lastRenderedPageBreak/>
        <w:t>│   ├── events/v1/</w:t>
      </w:r>
      <w:r>
        <w:br/>
        <w:t>│   └── services/v1/</w:t>
      </w:r>
      <w:r>
        <w:br/>
        <w:t>│</w:t>
      </w:r>
      <w:r>
        <w:br/>
        <w:t>├── ai/                            AI Engine Domain</w:t>
      </w:r>
      <w:r>
        <w:br/>
        <w:t>│   ├── entity/v1/</w:t>
      </w:r>
      <w:r>
        <w:br/>
        <w:t>│   ├── events/v1/</w:t>
      </w:r>
      <w:r>
        <w:br/>
        <w:t>│   └── services/v1/</w:t>
      </w:r>
      <w:r>
        <w:br/>
        <w:t>│</w:t>
      </w:r>
      <w:r>
        <w:br/>
        <w:t>├── analytics/                      Analytics &amp; BI Domain</w:t>
      </w:r>
      <w:r>
        <w:br/>
        <w:t>│   ├── entity/v1/</w:t>
      </w:r>
      <w:r>
        <w:br/>
        <w:t>│   ├── events/v1/</w:t>
      </w:r>
      <w:r>
        <w:br/>
        <w:t>│   └── services/v1/</w:t>
      </w:r>
      <w:r>
        <w:br/>
        <w:t>│</w:t>
      </w:r>
      <w:r>
        <w:br/>
        <w:t>└── iot/                           IoT Integration Domain</w:t>
      </w:r>
      <w:r>
        <w:br/>
        <w:t xml:space="preserve">    ├── entity/v1/</w:t>
      </w:r>
      <w:r>
        <w:br/>
        <w:t xml:space="preserve">    ├── events/v1/</w:t>
      </w:r>
      <w:r>
        <w:br/>
        <w:t xml:space="preserve">    └── services/v1/</w:t>
      </w:r>
    </w:p>
    <w:p w:rsidR="00C220D7" w:rsidRDefault="00FD68B0">
      <w:pPr>
        <w:spacing w:after="120"/>
      </w:pPr>
      <w:r>
        <w:t>See Appendix A for complete proto definitions with code examples.</w:t>
      </w:r>
    </w:p>
    <w:p w:rsidR="00C220D7" w:rsidRDefault="00FD68B0">
      <w:pPr>
        <w:pStyle w:val="Heading2"/>
      </w:pPr>
      <w:r>
        <w:t>6.2 Data Architecture Overview</w:t>
      </w:r>
    </w:p>
    <w:p w:rsidR="00C220D7" w:rsidRDefault="00FD68B0">
      <w:pPr>
        <w:spacing w:after="120"/>
      </w:pPr>
      <w:r>
        <w:t>The LabAid InsureTech Platform uses a hybrid data architecture combining Protocol Buffers for service contracts with optimized database schemas for persistence:</w:t>
      </w:r>
    </w:p>
    <w:p w:rsidR="00C220D7" w:rsidRDefault="00FD68B0">
      <w:pPr>
        <w:spacing w:after="120"/>
      </w:pPr>
      <w:r>
        <w:t>Data Storage Strategy:</w:t>
      </w:r>
    </w:p>
    <w:p w:rsidR="00C220D7" w:rsidRDefault="00FD68B0">
      <w:pPr>
        <w:pStyle w:val="ListBullet"/>
      </w:pPr>
      <w:r>
        <w:t>PostgreSQL 17+: Primary transactional data (policies, claims, users, KYC)</w:t>
      </w:r>
    </w:p>
    <w:p w:rsidR="00C220D7" w:rsidRDefault="00FD68B0">
      <w:pPr>
        <w:pStyle w:val="ListBullet"/>
      </w:pPr>
      <w:r>
        <w:t>TimescaleDB: Time-series data (IoT telemetry, audit logs, analytics)</w:t>
      </w:r>
    </w:p>
    <w:p w:rsidR="00C220D7" w:rsidRDefault="00FD68B0">
      <w:pPr>
        <w:pStyle w:val="ListBullet"/>
      </w:pPr>
      <w:r>
        <w:t>TigerBeetle: Financial transactions with double-entry bookkeeping</w:t>
      </w:r>
    </w:p>
    <w:p w:rsidR="00C220D7" w:rsidRDefault="00FD68B0">
      <w:pPr>
        <w:pStyle w:val="ListBullet"/>
      </w:pPr>
      <w:r>
        <w:t>DynamoDB: Product catalog, configuration, session data</w:t>
      </w:r>
    </w:p>
    <w:p w:rsidR="00C220D7" w:rsidRDefault="00FD68B0">
      <w:pPr>
        <w:pStyle w:val="ListBullet"/>
      </w:pPr>
      <w:r>
        <w:t>Redis 7.0+: Caching, session management, real-time data</w:t>
      </w:r>
    </w:p>
    <w:p w:rsidR="00C220D7" w:rsidRDefault="00FD68B0">
      <w:pPr>
        <w:pStyle w:val="ListBullet"/>
      </w:pPr>
      <w:r>
        <w:t>AWS S3: Document storage (policy certificates, claims documents, images)</w:t>
      </w:r>
    </w:p>
    <w:p w:rsidR="00C220D7" w:rsidRDefault="00FD68B0">
      <w:pPr>
        <w:pStyle w:val="ListBullet"/>
      </w:pPr>
      <w:r>
        <w:t>Apache Kafka: Event streaming and audit logs</w:t>
      </w:r>
    </w:p>
    <w:p w:rsidR="00C220D7" w:rsidRDefault="00FD68B0">
      <w:pPr>
        <w:pStyle w:val="ListBullet"/>
      </w:pPr>
      <w:r>
        <w:t>Pgvector: Vector embeddings for AI/ML operations</w:t>
      </w:r>
    </w:p>
    <w:p w:rsidR="00C220D7" w:rsidRDefault="00FD68B0">
      <w:pPr>
        <w:pStyle w:val="Heading2"/>
      </w:pPr>
      <w:r>
        <w:t>6.3 Domain Models</w:t>
      </w:r>
    </w:p>
    <w:p w:rsidR="00C220D7" w:rsidRDefault="00FD68B0">
      <w:pPr>
        <w:pStyle w:val="Heading3"/>
      </w:pPr>
      <w:r>
        <w:t>6.3.1 Core Entities</w:t>
      </w:r>
    </w:p>
    <w:p w:rsidR="00C220D7" w:rsidRDefault="00FD68B0">
      <w:pPr>
        <w:spacing w:after="120"/>
      </w:pPr>
      <w:r>
        <w:t>Authentication Domain:</w:t>
      </w:r>
    </w:p>
    <w:p w:rsidR="00C220D7" w:rsidRDefault="00FD68B0">
      <w:pPr>
        <w:pStyle w:val="ListBullet"/>
      </w:pPr>
      <w:r>
        <w:t>User - Registered users with mobile/email</w:t>
      </w:r>
    </w:p>
    <w:p w:rsidR="00C220D7" w:rsidRDefault="00FD68B0">
      <w:pPr>
        <w:pStyle w:val="ListBullet"/>
      </w:pPr>
      <w:r>
        <w:t>Session - Active user sessions with JWT tokens</w:t>
      </w:r>
    </w:p>
    <w:p w:rsidR="00C220D7" w:rsidRDefault="00FD68B0">
      <w:pPr>
        <w:pStyle w:val="ListBullet"/>
      </w:pPr>
      <w:r>
        <w:t>OTP - One-time passwords for verification</w:t>
      </w:r>
    </w:p>
    <w:p w:rsidR="00C220D7" w:rsidRDefault="00FD68B0">
      <w:pPr>
        <w:spacing w:after="120"/>
      </w:pPr>
      <w:r>
        <w:t>Policy Domain:</w:t>
      </w:r>
    </w:p>
    <w:p w:rsidR="00C220D7" w:rsidRDefault="00FD68B0">
      <w:pPr>
        <w:pStyle w:val="ListBullet"/>
      </w:pPr>
      <w:r>
        <w:t>Policy - Insurance policies with coverage details</w:t>
      </w:r>
    </w:p>
    <w:p w:rsidR="00C220D7" w:rsidRDefault="00FD68B0">
      <w:pPr>
        <w:pStyle w:val="ListBullet"/>
      </w:pPr>
      <w:r>
        <w:t>Applicant - Policyholder information</w:t>
      </w:r>
    </w:p>
    <w:p w:rsidR="00C220D7" w:rsidRDefault="00FD68B0">
      <w:pPr>
        <w:pStyle w:val="ListBullet"/>
      </w:pPr>
      <w:r>
        <w:t>Nominee - Beneficiaries with share percentages</w:t>
      </w:r>
    </w:p>
    <w:p w:rsidR="00C220D7" w:rsidRDefault="00FD68B0">
      <w:pPr>
        <w:pStyle w:val="ListBullet"/>
      </w:pPr>
      <w:r>
        <w:t>Rider - Additional coverage options</w:t>
      </w:r>
    </w:p>
    <w:p w:rsidR="00C220D7" w:rsidRDefault="00FD68B0">
      <w:pPr>
        <w:spacing w:after="120"/>
      </w:pPr>
      <w:r>
        <w:lastRenderedPageBreak/>
        <w:t>Claims Domain:</w:t>
      </w:r>
    </w:p>
    <w:p w:rsidR="00C220D7" w:rsidRDefault="00FD68B0">
      <w:pPr>
        <w:pStyle w:val="ListBullet"/>
      </w:pPr>
      <w:r>
        <w:t>Claim - Claim submissions with status tracking</w:t>
      </w:r>
    </w:p>
    <w:p w:rsidR="00C220D7" w:rsidRDefault="00FD68B0">
      <w:pPr>
        <w:pStyle w:val="ListBullet"/>
      </w:pPr>
      <w:r>
        <w:t>ClaimDocument - Supporting documents (bills, reports)</w:t>
      </w:r>
    </w:p>
    <w:p w:rsidR="00C220D7" w:rsidRDefault="00FD68B0">
      <w:pPr>
        <w:pStyle w:val="ListBullet"/>
      </w:pPr>
      <w:r>
        <w:t>ClaimApproval - Multi-level approval workflow</w:t>
      </w:r>
    </w:p>
    <w:p w:rsidR="00C220D7" w:rsidRDefault="00FD68B0">
      <w:pPr>
        <w:pStyle w:val="ListBullet"/>
      </w:pPr>
      <w:r>
        <w:t>FraudCheck - Fraud detection results</w:t>
      </w:r>
    </w:p>
    <w:p w:rsidR="00C220D7" w:rsidRDefault="00FD68B0">
      <w:pPr>
        <w:spacing w:after="120"/>
      </w:pPr>
      <w:r>
        <w:t>Payment Domain:</w:t>
      </w:r>
    </w:p>
    <w:p w:rsidR="00C220D7" w:rsidRDefault="00FD68B0">
      <w:pPr>
        <w:pStyle w:val="ListBullet"/>
      </w:pPr>
      <w:r>
        <w:t>Payment - Financial transactions</w:t>
      </w:r>
    </w:p>
    <w:p w:rsidR="00C220D7" w:rsidRDefault="00FD68B0">
      <w:pPr>
        <w:pStyle w:val="ListBullet"/>
      </w:pPr>
      <w:r>
        <w:t>Transaction - Double-entry accounting records</w:t>
      </w:r>
    </w:p>
    <w:p w:rsidR="00C220D7" w:rsidRDefault="00FD68B0">
      <w:pPr>
        <w:pStyle w:val="ListBullet"/>
      </w:pPr>
      <w:r>
        <w:t>Refund - Refund processing</w:t>
      </w:r>
    </w:p>
    <w:p w:rsidR="00C220D7" w:rsidRDefault="00FD68B0">
      <w:pPr>
        <w:spacing w:after="120"/>
      </w:pPr>
      <w:r>
        <w:t>Partner Domain:</w:t>
      </w:r>
    </w:p>
    <w:p w:rsidR="00C220D7" w:rsidRDefault="00FD68B0">
      <w:pPr>
        <w:pStyle w:val="ListBullet"/>
      </w:pPr>
      <w:r>
        <w:t>Partner - Business partners (hospitals, MFS, e-commerce)</w:t>
      </w:r>
    </w:p>
    <w:p w:rsidR="00C220D7" w:rsidRDefault="00FD68B0">
      <w:pPr>
        <w:pStyle w:val="ListBullet"/>
      </w:pPr>
      <w:r>
        <w:t>Agent - Sales representatives</w:t>
      </w:r>
    </w:p>
    <w:p w:rsidR="00C220D7" w:rsidRDefault="00FD68B0">
      <w:pPr>
        <w:pStyle w:val="ListBullet"/>
      </w:pPr>
      <w:r>
        <w:t>Commission - Commission structure and calculations</w:t>
      </w:r>
    </w:p>
    <w:p w:rsidR="00C220D7" w:rsidRDefault="00FD68B0">
      <w:pPr>
        <w:pStyle w:val="Heading2"/>
      </w:pPr>
      <w:r>
        <w:t>6.4 Proto-First Data Model Strategy</w:t>
      </w:r>
    </w:p>
    <w:p w:rsidR="00C220D7" w:rsidRDefault="00FD68B0">
      <w:pPr>
        <w:pStyle w:val="Heading3"/>
      </w:pPr>
      <w:r>
        <w:t>6.4.1 Why Proto-First?</w:t>
      </w:r>
    </w:p>
    <w:p w:rsidR="00C220D7" w:rsidRDefault="00FD68B0">
      <w:pPr>
        <w:spacing w:after="120"/>
      </w:pPr>
      <w:r>
        <w:t>Single Source of Truth:</w:t>
      </w:r>
    </w:p>
    <w:p w:rsidR="00C220D7" w:rsidRDefault="00FD68B0">
      <w:pPr>
        <w:spacing w:after="120"/>
      </w:pPr>
      <w:r>
        <w:t>The LabAid InsureTech Platform adopts a Proto-First approach where Protocol Buffer definitions serve as the canonical data model across all layers:</w:t>
      </w:r>
    </w:p>
    <w:p w:rsidR="00C220D7" w:rsidRDefault="00FD68B0">
      <w:pPr>
        <w:pStyle w:val="Code"/>
      </w:pPr>
      <w:r>
        <w:t>Proto Definitions (Source of Truth)</w:t>
      </w:r>
      <w:r>
        <w:br/>
        <w:t xml:space="preserve">    ├── Code Generation → Go/C#/Python/Node.js structs</w:t>
      </w:r>
      <w:r>
        <w:br/>
        <w:t xml:space="preserve">    ├── Database Schema → PostgreSQL/TimescaleDB tables</w:t>
      </w:r>
      <w:r>
        <w:br/>
        <w:t xml:space="preserve">    ├── API Contracts → gRPC/REST endpoints</w:t>
      </w:r>
      <w:r>
        <w:br/>
        <w:t xml:space="preserve">    ├── Event Schemas → Kafka message formats</w:t>
      </w:r>
      <w:r>
        <w:br/>
        <w:t xml:space="preserve">    └── Documentation → Auto-generated API docs</w:t>
      </w:r>
    </w:p>
    <w:p w:rsidR="00C220D7" w:rsidRDefault="00FD68B0">
      <w:pPr>
        <w:spacing w:after="120"/>
      </w:pPr>
      <w:r>
        <w:t>Key Benefits:</w:t>
      </w:r>
    </w:p>
    <w:p w:rsidR="00C220D7" w:rsidRDefault="00FD68B0">
      <w:pPr>
        <w:pStyle w:val="ListBullet"/>
      </w:pPr>
      <w:r>
        <w:t>✅ Type Safety: Compile-time validation across all services</w:t>
      </w:r>
    </w:p>
    <w:p w:rsidR="00C220D7" w:rsidRDefault="00FD68B0">
      <w:pPr>
        <w:pStyle w:val="ListBullet"/>
      </w:pPr>
      <w:r>
        <w:t>✅ Consistency: Same data structure in app, database, and APIs</w:t>
      </w:r>
    </w:p>
    <w:p w:rsidR="00C220D7" w:rsidRDefault="00FD68B0">
      <w:pPr>
        <w:pStyle w:val="ListBullet"/>
      </w:pPr>
      <w:r>
        <w:t>✅ Versioning: Built-in support for backward/forward compatibility</w:t>
      </w:r>
    </w:p>
    <w:p w:rsidR="00C220D7" w:rsidRDefault="00FD68B0">
      <w:pPr>
        <w:pStyle w:val="ListBullet"/>
      </w:pPr>
      <w:r>
        <w:t>✅ Multi-Language: Generate code for Go, C#, Python, Node.js from single source</w:t>
      </w:r>
    </w:p>
    <w:p w:rsidR="00C220D7" w:rsidRDefault="00FD68B0">
      <w:pPr>
        <w:pStyle w:val="ListBullet"/>
      </w:pPr>
      <w:r>
        <w:t>✅ Performance: Efficient binary serialization with Protocol Buffers</w:t>
      </w:r>
    </w:p>
    <w:p w:rsidR="00C220D7" w:rsidRDefault="00FD68B0">
      <w:pPr>
        <w:pStyle w:val="ListBullet"/>
      </w:pPr>
      <w:r>
        <w:t>✅ Documentation: Self-documenting with comments in proto files</w:t>
      </w:r>
    </w:p>
    <w:p w:rsidR="00E9520A" w:rsidRDefault="00E9520A" w:rsidP="00E9520A">
      <w:pPr>
        <w:pStyle w:val="ListBullet"/>
        <w:numPr>
          <w:ilvl w:val="0"/>
          <w:numId w:val="0"/>
        </w:numPr>
        <w:ind w:left="360" w:hanging="360"/>
      </w:pPr>
    </w:p>
    <w:p w:rsidR="00E9520A" w:rsidRDefault="00E9520A" w:rsidP="00E9520A">
      <w:pPr>
        <w:pStyle w:val="ListBullet"/>
        <w:numPr>
          <w:ilvl w:val="0"/>
          <w:numId w:val="0"/>
        </w:numPr>
        <w:ind w:left="360" w:hanging="360"/>
      </w:pPr>
    </w:p>
    <w:p w:rsidR="00E9520A" w:rsidRDefault="00E9520A" w:rsidP="00E9520A">
      <w:pPr>
        <w:pStyle w:val="ListBullet"/>
        <w:numPr>
          <w:ilvl w:val="0"/>
          <w:numId w:val="0"/>
        </w:numPr>
        <w:ind w:left="360" w:hanging="360"/>
      </w:pPr>
    </w:p>
    <w:p w:rsidR="00E9520A" w:rsidRDefault="00E9520A" w:rsidP="00E9520A">
      <w:pPr>
        <w:pStyle w:val="ListBullet"/>
        <w:numPr>
          <w:ilvl w:val="0"/>
          <w:numId w:val="0"/>
        </w:numPr>
        <w:ind w:left="360" w:hanging="360"/>
      </w:pPr>
    </w:p>
    <w:p w:rsidR="00E9520A" w:rsidRDefault="00E9520A" w:rsidP="00E9520A">
      <w:pPr>
        <w:pStyle w:val="ListBullet"/>
        <w:numPr>
          <w:ilvl w:val="0"/>
          <w:numId w:val="0"/>
        </w:numPr>
        <w:ind w:left="360" w:hanging="360"/>
      </w:pPr>
    </w:p>
    <w:p w:rsidR="00E9520A" w:rsidRDefault="00E9520A" w:rsidP="00E9520A">
      <w:pPr>
        <w:pStyle w:val="ListBullet"/>
        <w:numPr>
          <w:ilvl w:val="0"/>
          <w:numId w:val="0"/>
        </w:numPr>
        <w:ind w:left="360" w:hanging="360"/>
      </w:pPr>
    </w:p>
    <w:p w:rsidR="00C220D7" w:rsidRDefault="00FD68B0">
      <w:pPr>
        <w:pStyle w:val="Heading3"/>
      </w:pPr>
      <w:r>
        <w:lastRenderedPageBreak/>
        <w:t>6.4.2 Schema Generation Workflow</w:t>
      </w:r>
    </w:p>
    <w:p w:rsidR="00C220D7" w:rsidRDefault="00FD68B0">
      <w:pPr>
        <w:spacing w:after="120"/>
      </w:pPr>
      <w:r>
        <w:t>Step 1: Define Proto Schemas</w:t>
      </w:r>
    </w:p>
    <w:p w:rsidR="00C220D7" w:rsidRDefault="00FD68B0">
      <w:pPr>
        <w:pStyle w:val="ProtoCode"/>
      </w:pPr>
      <w:r>
        <w:t>// proto/insuretech/policy/entity/v1/policy.proto</w:t>
      </w:r>
      <w:r>
        <w:br/>
        <w:t>message Policy {</w:t>
      </w:r>
      <w:r>
        <w:br/>
        <w:t xml:space="preserve">  string policy_id = 1;                    // UUID</w:t>
      </w:r>
      <w:r>
        <w:br/>
        <w:t xml:space="preserve">  string policy_number = 2;                // LBT-YYYY-XXXX-NNNNNN</w:t>
      </w:r>
      <w:r>
        <w:br/>
        <w:t xml:space="preserve">  string customer_id = 3;</w:t>
      </w:r>
      <w:r>
        <w:br/>
        <w:t xml:space="preserve">  PolicyStatus status = 4;</w:t>
      </w:r>
      <w:r>
        <w:br/>
        <w:t xml:space="preserve">  double premium_amount = 5;</w:t>
      </w:r>
      <w:r>
        <w:br/>
        <w:t xml:space="preserve">  google.protobuf.Timestamp created_at = 6;</w:t>
      </w:r>
      <w:r>
        <w:br/>
        <w:t>}</w:t>
      </w:r>
    </w:p>
    <w:p w:rsidR="00C220D7" w:rsidRDefault="00FD68B0">
      <w:pPr>
        <w:spacing w:after="120"/>
      </w:pPr>
      <w:r>
        <w:t>Step 2: Generate Database Schema</w:t>
      </w:r>
    </w:p>
    <w:p w:rsidR="00C220D7" w:rsidRDefault="00FD68B0">
      <w:pPr>
        <w:pStyle w:val="Code"/>
      </w:pPr>
      <w:r>
        <w:t># Using buf or protoc-gen-sql</w:t>
      </w:r>
      <w:r>
        <w:br/>
        <w:t>buf generate</w:t>
      </w:r>
      <w:r>
        <w:br/>
      </w:r>
      <w:r>
        <w:br/>
        <w:t># Outputs: migrations/001_initial_schema.sql</w:t>
      </w:r>
      <w:r>
        <w:br/>
        <w:t>CREATE TABLE policies (</w:t>
      </w:r>
      <w:r>
        <w:br/>
        <w:t xml:space="preserve">    policy_id UUID PRIMARY KEY,</w:t>
      </w:r>
      <w:r>
        <w:br/>
        <w:t xml:space="preserve">    policy_number VARCHAR(50) UNIQUE NOT NULL,</w:t>
      </w:r>
      <w:r>
        <w:br/>
        <w:t xml:space="preserve">    customer_id UUID NOT NULL,</w:t>
      </w:r>
      <w:r>
        <w:br/>
        <w:t xml:space="preserve">    status VARCHAR(50) NOT NULL,</w:t>
      </w:r>
      <w:r>
        <w:br/>
        <w:t xml:space="preserve">    premium_amount DECIMAL(12,2) NOT NULL,</w:t>
      </w:r>
      <w:r>
        <w:br/>
        <w:t xml:space="preserve">    created_at TIMESTAMP NOT NULL</w:t>
      </w:r>
      <w:r>
        <w:br/>
        <w:t>);</w:t>
      </w:r>
    </w:p>
    <w:p w:rsidR="00C220D7" w:rsidRDefault="00FD68B0">
      <w:pPr>
        <w:spacing w:after="120"/>
      </w:pPr>
      <w:r>
        <w:t>Step 3: Manual Optimization (Enhancement Layer)</w:t>
      </w:r>
    </w:p>
    <w:p w:rsidR="00C220D7" w:rsidRDefault="00FD68B0">
      <w:pPr>
        <w:pStyle w:val="Code"/>
      </w:pPr>
      <w:r>
        <w:t>-- migrations/002_add_indexes.sql</w:t>
      </w:r>
      <w:r>
        <w:br/>
        <w:t>CREATE INDEX idx_policies_customer_id ON policies(customer_id);</w:t>
      </w:r>
      <w:r>
        <w:br/>
        <w:t>CREATE INDEX idx_policies_status ON policies(status);</w:t>
      </w:r>
      <w:r>
        <w:br/>
        <w:t>CREATE INDEX idx_policies_created_at ON policies(created_at DESC);</w:t>
      </w:r>
      <w:r>
        <w:br/>
      </w:r>
      <w:r>
        <w:br/>
        <w:t>-- Add foreign keys</w:t>
      </w:r>
      <w:r>
        <w:br/>
        <w:t>ALTER TABLE policies ADD CONSTRAINT fk_customer</w:t>
      </w:r>
      <w:r>
        <w:br/>
        <w:t xml:space="preserve">    FOREIGN KEY (customer_id) REFERENCES users(user_id);</w:t>
      </w:r>
      <w:r>
        <w:br/>
      </w:r>
      <w:r>
        <w:br/>
        <w:t>-- Add constraints</w:t>
      </w:r>
      <w:r>
        <w:br/>
        <w:t>ALTER TABLE policies ADD CONSTRAINT chk_premium_positive</w:t>
      </w:r>
      <w:r>
        <w:br/>
        <w:t xml:space="preserve">    CHECK (premium_amount &gt; 0);</w:t>
      </w:r>
    </w:p>
    <w:p w:rsidR="00C220D7" w:rsidRDefault="00FD68B0">
      <w:pPr>
        <w:spacing w:after="120"/>
      </w:pPr>
      <w:r>
        <w:t>Step 4: Generate Application Code</w:t>
      </w:r>
    </w:p>
    <w:p w:rsidR="00C220D7" w:rsidRDefault="00FD68B0">
      <w:pPr>
        <w:pStyle w:val="Code"/>
      </w:pPr>
      <w:r>
        <w:t># Go</w:t>
      </w:r>
      <w:r>
        <w:br/>
        <w:t>protoc --go_out=. --go-grpc_out=. proto/**/*.proto</w:t>
      </w:r>
      <w:r>
        <w:br/>
      </w:r>
      <w:r>
        <w:br/>
        <w:t># C#</w:t>
      </w:r>
      <w:r>
        <w:br/>
        <w:t>protoc --csharp_out=. --grpc_out=. proto/**/*.proto</w:t>
      </w:r>
      <w:r>
        <w:br/>
      </w:r>
      <w:r>
        <w:br/>
        <w:t># Python</w:t>
      </w:r>
      <w:r>
        <w:br/>
        <w:t>python -m grpc_tools.protoc -I. --python_out=. --grpc_python_out=. proto/**/*.proto</w:t>
      </w:r>
    </w:p>
    <w:p w:rsidR="00C220D7" w:rsidRDefault="00FD68B0">
      <w:pPr>
        <w:pStyle w:val="Heading3"/>
      </w:pPr>
      <w:r>
        <w:lastRenderedPageBreak/>
        <w:t>6.4.3 Database Strategy by Type</w:t>
      </w:r>
    </w:p>
    <w:p w:rsidR="00C220D7" w:rsidRDefault="00FD68B0">
      <w:pPr>
        <w:pStyle w:val="Heading4"/>
      </w:pPr>
      <w:r>
        <w:t>PostgreSQL (Primary Transactional Database)</w:t>
      </w:r>
    </w:p>
    <w:p w:rsidR="00C220D7" w:rsidRDefault="00FD68B0">
      <w:pPr>
        <w:spacing w:after="120"/>
      </w:pPr>
      <w:r>
        <w:t>Generated Tables:</w:t>
      </w:r>
    </w:p>
    <w:p w:rsidR="00C220D7" w:rsidRDefault="00FD68B0">
      <w:pPr>
        <w:pStyle w:val="Code"/>
      </w:pPr>
      <w:r>
        <w:t>From proto/insuretech/authn/entity/v1/*.proto:</w:t>
      </w:r>
      <w:r>
        <w:br/>
        <w:t xml:space="preserve">  ├── users               (User proto → users table)</w:t>
      </w:r>
      <w:r>
        <w:br/>
        <w:t xml:space="preserve">  ├── user_profiles       (UserProfile proto)</w:t>
      </w:r>
      <w:r>
        <w:br/>
        <w:t xml:space="preserve">  ├── sessions            (Session proto)</w:t>
      </w:r>
      <w:r>
        <w:br/>
        <w:t xml:space="preserve">  └── otps                (OTP proto)</w:t>
      </w:r>
      <w:r>
        <w:br/>
      </w:r>
      <w:r>
        <w:br/>
        <w:t>From proto/insuretech/policy/entity/v1/*.proto:</w:t>
      </w:r>
      <w:r>
        <w:br/>
        <w:t xml:space="preserve">  ├── policies            (Policy proto)</w:t>
      </w:r>
      <w:r>
        <w:br/>
        <w:t xml:space="preserve">  ├── policy_nominees     (Nominee proto)</w:t>
      </w:r>
      <w:r>
        <w:br/>
        <w:t xml:space="preserve">  └── policy_riders       (Rider proto)</w:t>
      </w:r>
      <w:r>
        <w:br/>
      </w:r>
      <w:r>
        <w:br/>
        <w:t>From proto/insuretech/claims/entity/v1/*.proto:</w:t>
      </w:r>
      <w:r>
        <w:br/>
        <w:t xml:space="preserve">  ├── claims              (Claim proto)</w:t>
      </w:r>
      <w:r>
        <w:br/>
        <w:t xml:space="preserve">  ├── claim_documents     (ClaimDocument proto)</w:t>
      </w:r>
      <w:r>
        <w:br/>
        <w:t xml:space="preserve">  ├── claim_approvals     (ClaimApproval proto)</w:t>
      </w:r>
      <w:r>
        <w:br/>
        <w:t xml:space="preserve">  └── fraud_checks        (FraudCheckResult proto)</w:t>
      </w:r>
      <w:r>
        <w:br/>
      </w:r>
      <w:r>
        <w:br/>
        <w:t>From proto/insuretech/payment/entity/v1/*.proto:</w:t>
      </w:r>
      <w:r>
        <w:br/>
        <w:t xml:space="preserve">  └── payments            (Payment proto)</w:t>
      </w:r>
      <w:r>
        <w:br/>
      </w:r>
      <w:r>
        <w:br/>
        <w:t>From proto/insuretech/partner/entity/v1/*.proto:</w:t>
      </w:r>
      <w:r>
        <w:br/>
        <w:t xml:space="preserve">  ├── partners            (Partner proto)</w:t>
      </w:r>
      <w:r>
        <w:br/>
        <w:t xml:space="preserve">  └── agents              (Agent proto)</w:t>
      </w:r>
    </w:p>
    <w:p w:rsidR="00C220D7" w:rsidRDefault="00FD68B0">
      <w:pPr>
        <w:spacing w:after="120"/>
      </w:pPr>
      <w:r>
        <w:t>Enhancement Strategy:</w:t>
      </w:r>
    </w:p>
    <w:p w:rsidR="00C220D7" w:rsidRDefault="00FD68B0">
      <w:pPr>
        <w:pStyle w:val="ListBullet"/>
      </w:pPr>
      <w:r>
        <w:t>Indexes: Add for frequently queried columns (customer_id, status, dates)</w:t>
      </w:r>
    </w:p>
    <w:p w:rsidR="00C220D7" w:rsidRDefault="00FD68B0">
      <w:pPr>
        <w:pStyle w:val="ListBullet"/>
      </w:pPr>
      <w:r>
        <w:t>Foreign Keys: Enforce referential integrity</w:t>
      </w:r>
    </w:p>
    <w:p w:rsidR="00C220D7" w:rsidRDefault="00FD68B0">
      <w:pPr>
        <w:pStyle w:val="ListBullet"/>
      </w:pPr>
      <w:r>
        <w:t>Constraints: Business rules (amount &gt; 0, dates logical)</w:t>
      </w:r>
    </w:p>
    <w:p w:rsidR="00C220D7" w:rsidRDefault="00FD68B0">
      <w:pPr>
        <w:pStyle w:val="ListBullet"/>
      </w:pPr>
      <w:r>
        <w:t>Triggers: Audit logging, automatic timestamp updates</w:t>
      </w:r>
    </w:p>
    <w:p w:rsidR="00C220D7" w:rsidRDefault="00FD68B0">
      <w:pPr>
        <w:pStyle w:val="ListBullet"/>
      </w:pPr>
      <w:r>
        <w:t>Partitioning: For large tables (policies by year, claims by month)</w:t>
      </w:r>
    </w:p>
    <w:p w:rsidR="00C220D7" w:rsidRDefault="00FD68B0">
      <w:pPr>
        <w:pStyle w:val="Heading4"/>
      </w:pPr>
      <w:r>
        <w:t>TimescaleDB (Time-Series Database)</w:t>
      </w:r>
    </w:p>
    <w:p w:rsidR="00C220D7" w:rsidRDefault="00FD68B0">
      <w:pPr>
        <w:spacing w:after="120"/>
      </w:pPr>
      <w:r>
        <w:t>Generated Hypertables:</w:t>
      </w:r>
    </w:p>
    <w:p w:rsidR="00C220D7" w:rsidRDefault="00FD68B0">
      <w:pPr>
        <w:pStyle w:val="Code"/>
      </w:pPr>
      <w:r>
        <w:t>From proto/insuretech/iot/entity/v1/device.proto:</w:t>
      </w:r>
      <w:r>
        <w:br/>
        <w:t xml:space="preserve">  └── telemetry          (Telemetry proto → hypertable on timestamp)</w:t>
      </w:r>
      <w:r>
        <w:br/>
      </w:r>
      <w:r>
        <w:br/>
        <w:t>From proto/insuretech/authn/events/v1/*.proto:</w:t>
      </w:r>
      <w:r>
        <w:br/>
        <w:t xml:space="preserve">  └── audit_logs         (Event protos → hypertable)</w:t>
      </w:r>
      <w:r>
        <w:br/>
      </w:r>
      <w:r>
        <w:br/>
        <w:t>From proto/insuretech/analytics/entity/v1/*.proto:</w:t>
      </w:r>
      <w:r>
        <w:br/>
        <w:t xml:space="preserve">  └── metrics            (Metric proto → hypertable)</w:t>
      </w:r>
    </w:p>
    <w:p w:rsidR="00C220D7" w:rsidRDefault="00FD68B0">
      <w:pPr>
        <w:spacing w:after="120"/>
      </w:pPr>
      <w:r>
        <w:t>Enhancement Strategy:</w:t>
      </w:r>
    </w:p>
    <w:p w:rsidR="00C220D7" w:rsidRDefault="00FD68B0">
      <w:pPr>
        <w:pStyle w:val="Code"/>
      </w:pPr>
      <w:r>
        <w:t>-- Create hypertable</w:t>
      </w:r>
      <w:r>
        <w:br/>
        <w:t>SELECT create_hypertable('telemetry', 'timestamp');</w:t>
      </w:r>
      <w:r>
        <w:br/>
      </w:r>
      <w:r>
        <w:lastRenderedPageBreak/>
        <w:br/>
        <w:t>-- Add continuous aggregates for dashboards</w:t>
      </w:r>
      <w:r>
        <w:br/>
        <w:t>CREATE MATERIALIZED VIEW telemetry_hourly</w:t>
      </w:r>
      <w:r>
        <w:br/>
        <w:t>WITH (timescaledb.continuous) AS</w:t>
      </w:r>
      <w:r>
        <w:br/>
        <w:t>SELECT time_bucket('1 hour', timestamp) AS hour,</w:t>
      </w:r>
      <w:r>
        <w:br/>
        <w:t xml:space="preserve">       device_id,</w:t>
      </w:r>
      <w:r>
        <w:br/>
        <w:t xml:space="preserve">       AVG(metrics-&gt;&gt;'speed') as avg_speed,</w:t>
      </w:r>
      <w:r>
        <w:br/>
        <w:t xml:space="preserve">       COUNT(*) as data_points</w:t>
      </w:r>
      <w:r>
        <w:br/>
        <w:t>FROM telemetry</w:t>
      </w:r>
      <w:r>
        <w:br/>
        <w:t>GROUP BY hour, device_id;</w:t>
      </w:r>
      <w:r>
        <w:br/>
      </w:r>
      <w:r>
        <w:br/>
        <w:t>-- Set retention policy (90 days hot, archive rest)</w:t>
      </w:r>
      <w:r>
        <w:br/>
        <w:t>SELECT add_retention_policy('telemetry', INTERVAL '90 days');</w:t>
      </w:r>
    </w:p>
    <w:p w:rsidR="00C220D7" w:rsidRDefault="00FD68B0">
      <w:pPr>
        <w:pStyle w:val="Heading4"/>
      </w:pPr>
      <w:r>
        <w:t>DynamoDB (NoSQL Document Store)</w:t>
      </w:r>
    </w:p>
    <w:p w:rsidR="00C220D7" w:rsidRDefault="00FD68B0">
      <w:pPr>
        <w:spacing w:after="120"/>
      </w:pPr>
      <w:r>
        <w:t>Generated Collections:</w:t>
      </w:r>
    </w:p>
    <w:p w:rsidR="00C220D7" w:rsidRDefault="00FD68B0">
      <w:pPr>
        <w:pStyle w:val="Code"/>
      </w:pPr>
      <w:r>
        <w:t>From proto/insuretech/products/entity/v1/product.proto:</w:t>
      </w:r>
      <w:r>
        <w:br/>
        <w:t xml:space="preserve">  └── products_catalog   (Product proto → DynamoDB items)</w:t>
      </w:r>
      <w:r>
        <w:br/>
      </w:r>
      <w:r>
        <w:br/>
        <w:t>From proto/insuretech/authn/entity/v1/session.proto:</w:t>
      </w:r>
      <w:r>
        <w:br/>
        <w:t xml:space="preserve">  └── active_sessions    (Session proto → TTL-enabled items)</w:t>
      </w:r>
    </w:p>
    <w:p w:rsidR="00C220D7" w:rsidRDefault="00FD68B0">
      <w:pPr>
        <w:spacing w:after="120"/>
      </w:pPr>
      <w:r>
        <w:t>Key Design:</w:t>
      </w:r>
    </w:p>
    <w:p w:rsidR="00C220D7" w:rsidRDefault="00FD68B0">
      <w:pPr>
        <w:pStyle w:val="ListBullet"/>
      </w:pPr>
      <w:r>
        <w:t>Primary Key: entity_id (from proto)</w:t>
      </w:r>
    </w:p>
    <w:p w:rsidR="00C220D7" w:rsidRDefault="00FD68B0">
      <w:pPr>
        <w:pStyle w:val="ListBullet"/>
      </w:pPr>
      <w:r>
        <w:t>Sort Key: timestamp or type (from proto fields)</w:t>
      </w:r>
    </w:p>
    <w:p w:rsidR="00C220D7" w:rsidRDefault="00FD68B0">
      <w:pPr>
        <w:pStyle w:val="ListBullet"/>
      </w:pPr>
      <w:r>
        <w:t>TTL: For session data (expires_at from proto)</w:t>
      </w:r>
    </w:p>
    <w:p w:rsidR="00C220D7" w:rsidRDefault="00FD68B0">
      <w:pPr>
        <w:pStyle w:val="ListBullet"/>
      </w:pPr>
      <w:r>
        <w:t>Global Secondary Indexes: Based on query patterns</w:t>
      </w:r>
    </w:p>
    <w:p w:rsidR="00C220D7" w:rsidRDefault="00FD68B0">
      <w:pPr>
        <w:pStyle w:val="Heading4"/>
      </w:pPr>
      <w:r>
        <w:t>TigerBeetle (Financial Ledger)</w:t>
      </w:r>
    </w:p>
    <w:p w:rsidR="00C220D7" w:rsidRDefault="00FD68B0">
      <w:pPr>
        <w:spacing w:after="120"/>
      </w:pPr>
      <w:r>
        <w:t>Generated Accounts:</w:t>
      </w:r>
    </w:p>
    <w:p w:rsidR="00C220D7" w:rsidRDefault="00FD68B0">
      <w:pPr>
        <w:pStyle w:val="Code"/>
      </w:pPr>
      <w:r>
        <w:t>From proto/insuretech/payment/entity/v1/payment.proto:</w:t>
      </w:r>
      <w:r>
        <w:br/>
        <w:t xml:space="preserve">  Account types mapped from PaymentType enum:</w:t>
      </w:r>
      <w:r>
        <w:br/>
        <w:t xml:space="preserve">  ├── Premium Collection Accounts</w:t>
      </w:r>
      <w:r>
        <w:br/>
        <w:t xml:space="preserve">  ├── Claims Settlement Accounts</w:t>
      </w:r>
      <w:r>
        <w:br/>
        <w:t xml:space="preserve">  ├── Commission Payment Accounts</w:t>
      </w:r>
      <w:r>
        <w:br/>
        <w:t xml:space="preserve">  └── Refund Accounts</w:t>
      </w:r>
    </w:p>
    <w:p w:rsidR="00C220D7" w:rsidRDefault="00FD68B0">
      <w:pPr>
        <w:spacing w:after="120"/>
      </w:pPr>
      <w:r>
        <w:t>Double-Entry Example:</w:t>
      </w:r>
    </w:p>
    <w:p w:rsidR="00C220D7" w:rsidRDefault="00FD68B0">
      <w:pPr>
        <w:pStyle w:val="Code"/>
      </w:pPr>
      <w:r>
        <w:t>Premium Payment (BDT 1,500):</w:t>
      </w:r>
      <w:r>
        <w:br/>
        <w:t xml:space="preserve">  Debit:  Customer Account        -1,500 BDT</w:t>
      </w:r>
      <w:r>
        <w:br/>
        <w:t xml:space="preserve">  Credit: Premium Collection      +1,500 BDT</w:t>
      </w:r>
    </w:p>
    <w:p w:rsidR="00C220D7" w:rsidRDefault="00FD68B0">
      <w:pPr>
        <w:pStyle w:val="Heading3"/>
      </w:pPr>
      <w:r>
        <w:t>6.4.4 Migration Strategy</w:t>
      </w:r>
    </w:p>
    <w:p w:rsidR="00C220D7" w:rsidRDefault="00FD68B0">
      <w:pPr>
        <w:pStyle w:val="Heading4"/>
      </w:pPr>
      <w:r>
        <w:t>Phase 1: Initial Schema Generation</w:t>
      </w:r>
    </w:p>
    <w:p w:rsidR="00C220D7" w:rsidRDefault="00FD68B0">
      <w:pPr>
        <w:pStyle w:val="Code"/>
      </w:pPr>
      <w:r>
        <w:t># Generate from all entity protos</w:t>
      </w:r>
      <w:r>
        <w:br/>
        <w:t>protoc-gen-sql \</w:t>
      </w:r>
      <w:r>
        <w:br/>
        <w:t xml:space="preserve">  --out=migrations/001_initial_schema.sql \</w:t>
      </w:r>
      <w:r>
        <w:br/>
        <w:t xml:space="preserve">  proto/insuretech/*/entity/v1/*.proto</w:t>
      </w:r>
      <w:r>
        <w:br/>
      </w:r>
      <w:r>
        <w:lastRenderedPageBreak/>
        <w:br/>
        <w:t># Apply to database</w:t>
      </w:r>
      <w:r>
        <w:br/>
        <w:t>psql -d insuretech_dev -f migrations/001_initial_schema.sql</w:t>
      </w:r>
    </w:p>
    <w:p w:rsidR="00C220D7" w:rsidRDefault="00FD68B0">
      <w:pPr>
        <w:pStyle w:val="Heading4"/>
      </w:pPr>
      <w:r>
        <w:t>Phase 2: Add Enhancements</w:t>
      </w:r>
    </w:p>
    <w:p w:rsidR="00C220D7" w:rsidRDefault="00FD68B0">
      <w:pPr>
        <w:pStyle w:val="Code"/>
      </w:pPr>
      <w:r>
        <w:t>-- migrations/002_add_indexes.sql</w:t>
      </w:r>
      <w:r>
        <w:br/>
        <w:t>CREATE INDEX CONCURRENTLY idx_policies_customer_status</w:t>
      </w:r>
      <w:r>
        <w:br/>
        <w:t xml:space="preserve">    ON policies(customer_id, status);</w:t>
      </w:r>
      <w:r>
        <w:br/>
      </w:r>
      <w:r>
        <w:br/>
        <w:t>-- migrations/003_add_foreign_keys.sql</w:t>
      </w:r>
      <w:r>
        <w:br/>
        <w:t>ALTER TABLE policies ADD CONSTRAINT fk_customer ...;</w:t>
      </w:r>
      <w:r>
        <w:br/>
        <w:t>ALTER TABLE claims ADD CONSTRAINT fk_policy ...;</w:t>
      </w:r>
      <w:r>
        <w:br/>
      </w:r>
      <w:r>
        <w:br/>
        <w:t>-- migrations/004_add_partitioning.sql</w:t>
      </w:r>
      <w:r>
        <w:br/>
        <w:t>CREATE TABLE policies_2025 PARTITION OF policies</w:t>
      </w:r>
      <w:r>
        <w:br/>
        <w:t xml:space="preserve">    FOR VALUES FROM ('2025-01-01') TO ('2026-01-01');</w:t>
      </w:r>
    </w:p>
    <w:p w:rsidR="00C220D7" w:rsidRDefault="00FD68B0">
      <w:pPr>
        <w:pStyle w:val="Heading4"/>
      </w:pPr>
      <w:r>
        <w:t>Phase 3: Data Migration</w:t>
      </w:r>
    </w:p>
    <w:p w:rsidR="00C220D7" w:rsidRDefault="00FD68B0">
      <w:pPr>
        <w:pStyle w:val="Code"/>
      </w:pPr>
      <w:r>
        <w:t>-- migrations/005_migrate_legacy_data.sql</w:t>
      </w:r>
      <w:r>
        <w:br/>
        <w:t>INSERT INTO users (user_id, mobile_number, ...)</w:t>
      </w:r>
      <w:r>
        <w:br/>
        <w:t>SELECT uuid_generate_v4(), phone, ...</w:t>
      </w:r>
      <w:r>
        <w:br/>
        <w:t>FROM legacy_customers;</w:t>
      </w:r>
    </w:p>
    <w:p w:rsidR="00C220D7" w:rsidRDefault="00FD68B0">
      <w:pPr>
        <w:pStyle w:val="Heading4"/>
      </w:pPr>
      <w:r>
        <w:t>Phase 4: Performance Optimization</w:t>
      </w:r>
    </w:p>
    <w:p w:rsidR="00C220D7" w:rsidRDefault="00FD68B0">
      <w:pPr>
        <w:pStyle w:val="Code"/>
      </w:pPr>
      <w:r>
        <w:t>-- migrations/006_optimize_queries.sql</w:t>
      </w:r>
      <w:r>
        <w:br/>
        <w:t>CREATE MATERIALIZED VIEW policy_summary AS</w:t>
      </w:r>
      <w:r>
        <w:br/>
        <w:t>SELECT customer_id, COUNT(*) as policy_count, SUM(premium_amount) as total_premium</w:t>
      </w:r>
      <w:r>
        <w:br/>
        <w:t>FROM policies WHERE status = 'ACTIVE'</w:t>
      </w:r>
      <w:r>
        <w:br/>
        <w:t>GROUP BY customer_id;</w:t>
      </w:r>
      <w:r>
        <w:br/>
      </w:r>
      <w:r>
        <w:br/>
        <w:t>-- Refresh strategy</w:t>
      </w:r>
      <w:r>
        <w:br/>
        <w:t>REFRESH MATERIALIZED VIEW CONCURRENTLY policy_summary;</w:t>
      </w:r>
    </w:p>
    <w:p w:rsidR="00C220D7" w:rsidRDefault="00FD68B0">
      <w:pPr>
        <w:pStyle w:val="Heading3"/>
      </w:pPr>
      <w:r>
        <w:t>6.4.5 Schema Versioning Strategy</w:t>
      </w:r>
    </w:p>
    <w:p w:rsidR="00C220D7" w:rsidRDefault="00FD68B0">
      <w:pPr>
        <w:spacing w:after="120"/>
      </w:pPr>
      <w:r>
        <w:t>Proto Evolution:</w:t>
      </w:r>
    </w:p>
    <w:p w:rsidR="00C220D7" w:rsidRDefault="00FD68B0">
      <w:pPr>
        <w:pStyle w:val="ProtoCode"/>
      </w:pPr>
      <w:r>
        <w:t>// v1 - Initial version</w:t>
      </w:r>
      <w:r>
        <w:br/>
        <w:t>message Policy {</w:t>
      </w:r>
      <w:r>
        <w:br/>
        <w:t xml:space="preserve">  string policy_id = 1;</w:t>
      </w:r>
      <w:r>
        <w:br/>
        <w:t xml:space="preserve">  double premium_amount = 2;</w:t>
      </w:r>
      <w:r>
        <w:br/>
        <w:t>}</w:t>
      </w:r>
      <w:r>
        <w:br/>
      </w:r>
      <w:r>
        <w:br/>
        <w:t>// v2 - Add new field (backward compatible)</w:t>
      </w:r>
      <w:r>
        <w:br/>
        <w:t>message Policy {</w:t>
      </w:r>
      <w:r>
        <w:br/>
        <w:t xml:space="preserve">  string policy_id = 1;</w:t>
      </w:r>
      <w:r>
        <w:br/>
        <w:t xml:space="preserve">  double premium_amount = 2;</w:t>
      </w:r>
      <w:r>
        <w:br/>
        <w:t xml:space="preserve">  string partner_id = 3;        // New field - optional by default</w:t>
      </w:r>
      <w:r>
        <w:br/>
        <w:t>}</w:t>
      </w:r>
      <w:r>
        <w:br/>
      </w:r>
      <w:r>
        <w:br/>
        <w:t>// v3 - Deprecate field (forward compatible)</w:t>
      </w:r>
      <w:r>
        <w:br/>
        <w:t>message Policy {</w:t>
      </w:r>
      <w:r>
        <w:br/>
        <w:t xml:space="preserve">  string policy_id = 1;</w:t>
      </w:r>
      <w:r>
        <w:br/>
        <w:t xml:space="preserve">  double premium_amount = 2;</w:t>
      </w:r>
      <w:r>
        <w:br/>
      </w:r>
      <w:r>
        <w:lastRenderedPageBreak/>
        <w:t xml:space="preserve">  string partner_id = 3;</w:t>
      </w:r>
      <w:r>
        <w:br/>
        <w:t xml:space="preserve">  double old_field = 4 [deprecated = true];  // Mark as deprecated</w:t>
      </w:r>
      <w:r>
        <w:br/>
        <w:t>}</w:t>
      </w:r>
    </w:p>
    <w:p w:rsidR="00C220D7" w:rsidRDefault="00FD68B0">
      <w:pPr>
        <w:spacing w:after="120"/>
      </w:pPr>
      <w:r>
        <w:t>Database Migration for Proto Changes:</w:t>
      </w:r>
    </w:p>
    <w:p w:rsidR="00C220D7" w:rsidRDefault="00FD68B0">
      <w:pPr>
        <w:pStyle w:val="Code"/>
      </w:pPr>
      <w:r>
        <w:t>-- When adding field to proto</w:t>
      </w:r>
      <w:r>
        <w:br/>
        <w:t>ALTER TABLE policies ADD COLUMN partner_id UUID;</w:t>
      </w:r>
      <w:r>
        <w:br/>
      </w:r>
      <w:r>
        <w:br/>
        <w:t>-- When deprecating field</w:t>
      </w:r>
      <w:r>
        <w:br/>
        <w:t>-- Keep column for backward compatibility, mark in comments</w:t>
      </w:r>
      <w:r>
        <w:br/>
        <w:t>COMMENT ON COLUMN policies.old_field IS 'DEPRECATED: Use new_field instead';</w:t>
      </w:r>
      <w:r>
        <w:br/>
      </w:r>
      <w:r>
        <w:br/>
        <w:t>-- After grace period, drop column</w:t>
      </w:r>
      <w:r>
        <w:br/>
        <w:t>ALTER TABLE policies DROP COLUMN old_field;</w:t>
      </w:r>
    </w:p>
    <w:p w:rsidR="00C220D7" w:rsidRDefault="00FD68B0">
      <w:pPr>
        <w:pStyle w:val="Heading3"/>
      </w:pPr>
      <w:r>
        <w:t>6.4.6 Data Consistency Patterns</w:t>
      </w:r>
    </w:p>
    <w:p w:rsidR="00C220D7" w:rsidRDefault="00FD68B0">
      <w:pPr>
        <w:pStyle w:val="Heading4"/>
      </w:pPr>
      <w:r>
        <w:t>Strong Consistency (PostgreSQL)</w:t>
      </w:r>
    </w:p>
    <w:p w:rsidR="00C220D7" w:rsidRDefault="00FD68B0">
      <w:pPr>
        <w:pStyle w:val="Code"/>
      </w:pPr>
      <w:r>
        <w:t>Policy Creation:</w:t>
      </w:r>
      <w:r>
        <w:br/>
        <w:t xml:space="preserve">  1. Begin Transaction</w:t>
      </w:r>
      <w:r>
        <w:br/>
        <w:t xml:space="preserve">  2. Insert into policies</w:t>
      </w:r>
      <w:r>
        <w:br/>
        <w:t xml:space="preserve">  3. Insert into policy_nominees</w:t>
      </w:r>
      <w:r>
        <w:br/>
        <w:t xml:space="preserve">  4. Insert into policy_riders</w:t>
      </w:r>
      <w:r>
        <w:br/>
        <w:t xml:space="preserve">  5. Commit (all or nothing)</w:t>
      </w:r>
    </w:p>
    <w:p w:rsidR="00C220D7" w:rsidRDefault="00FD68B0">
      <w:pPr>
        <w:pStyle w:val="Heading4"/>
      </w:pPr>
      <w:r>
        <w:t>Eventual Consistency (Event-Driven)</w:t>
      </w:r>
    </w:p>
    <w:p w:rsidR="00C220D7" w:rsidRDefault="00FD68B0">
      <w:pPr>
        <w:pStyle w:val="Code"/>
      </w:pPr>
      <w:r>
        <w:t>Policy Issued Event → Kafka:</w:t>
      </w:r>
      <w:r>
        <w:br/>
        <w:t xml:space="preserve">  ├→ Notification Service (send SMS)</w:t>
      </w:r>
      <w:r>
        <w:br/>
        <w:t xml:space="preserve">  ├→ Analytics Service (update metrics)</w:t>
      </w:r>
      <w:r>
        <w:br/>
        <w:t xml:space="preserve">  ├→ Partner Service (calculate commission)</w:t>
      </w:r>
      <w:r>
        <w:br/>
        <w:t xml:space="preserve">  └→ Document Service (generate PDF)</w:t>
      </w:r>
      <w:r>
        <w:br/>
      </w:r>
      <w:r>
        <w:br/>
        <w:t>Each service processes independently with retries</w:t>
      </w:r>
    </w:p>
    <w:p w:rsidR="00C220D7" w:rsidRDefault="00FD68B0">
      <w:pPr>
        <w:pStyle w:val="Heading4"/>
      </w:pPr>
      <w:r>
        <w:t>CQRS Pattern</w:t>
      </w:r>
    </w:p>
    <w:p w:rsidR="00C220D7" w:rsidRDefault="00FD68B0">
      <w:pPr>
        <w:pStyle w:val="Code"/>
      </w:pPr>
      <w:r>
        <w:t>Command (Write):</w:t>
      </w:r>
      <w:r>
        <w:br/>
        <w:t xml:space="preserve">  Proto → Service Logic → PostgreSQL (write) → Kafka Event</w:t>
      </w:r>
      <w:r>
        <w:br/>
      </w:r>
      <w:r>
        <w:br/>
        <w:t>Query (Read):</w:t>
      </w:r>
      <w:r>
        <w:br/>
        <w:t xml:space="preserve">  Proto → Read Model (materialized view) → Fast response</w:t>
      </w:r>
    </w:p>
    <w:p w:rsidR="00C220D7" w:rsidRDefault="00FD68B0">
      <w:pPr>
        <w:pStyle w:val="Heading3"/>
      </w:pPr>
      <w:r>
        <w:t>7.4.7 Backup and Recovery</w:t>
      </w:r>
    </w:p>
    <w:p w:rsidR="00C220D7" w:rsidRDefault="00FD68B0">
      <w:pPr>
        <w:spacing w:after="120"/>
      </w:pPr>
      <w:r>
        <w:t>PostgreSQL Backup:</w:t>
      </w:r>
    </w:p>
    <w:p w:rsidR="00C220D7" w:rsidRDefault="00FD68B0">
      <w:pPr>
        <w:pStyle w:val="Code"/>
      </w:pPr>
      <w:r>
        <w:t># Daily full backup</w:t>
      </w:r>
      <w:r>
        <w:br/>
        <w:t>pg_dump insuretech_prod &gt; backup_$(date +%Y%m%d).sql</w:t>
      </w:r>
      <w:r>
        <w:br/>
      </w:r>
      <w:r>
        <w:br/>
        <w:t># Point-in-time recovery (WAL archiving)</w:t>
      </w:r>
      <w:r>
        <w:br/>
        <w:t>archive_command = 'cp %p /archive/%f'</w:t>
      </w:r>
    </w:p>
    <w:p w:rsidR="00C220D7" w:rsidRDefault="00FD68B0">
      <w:pPr>
        <w:spacing w:after="120"/>
      </w:pPr>
      <w:r>
        <w:t>Proto Schema Backup:</w:t>
      </w:r>
    </w:p>
    <w:p w:rsidR="00C220D7" w:rsidRDefault="00FD68B0">
      <w:pPr>
        <w:pStyle w:val="Code"/>
      </w:pPr>
      <w:r>
        <w:lastRenderedPageBreak/>
        <w:t># Proto files are version controlled in Git</w:t>
      </w:r>
      <w:r>
        <w:br/>
        <w:t>git tag v3.7-schemas</w:t>
      </w:r>
      <w:r>
        <w:br/>
        <w:t>git push origin v3.7-schemas</w:t>
      </w:r>
      <w:r>
        <w:br/>
      </w:r>
      <w:r>
        <w:br/>
        <w:t># Can regenerate schemas from any tagged version</w:t>
      </w:r>
      <w:r>
        <w:br/>
        <w:t>git checkout v3.7-schemas</w:t>
      </w:r>
      <w:r>
        <w:br/>
        <w:t>buf generate</w:t>
      </w:r>
    </w:p>
    <w:p w:rsidR="00C220D7" w:rsidRDefault="00C220D7"/>
    <w:p w:rsidR="00C220D7" w:rsidRDefault="00FD68B0">
      <w:pPr>
        <w:pStyle w:val="Heading2"/>
      </w:pPr>
      <w:r>
        <w:t>6.5 Data Migration Strategy</w:t>
      </w:r>
    </w:p>
    <w:p w:rsidR="00C220D7" w:rsidRDefault="00FD68B0">
      <w:pPr>
        <w:spacing w:after="120"/>
      </w:pPr>
      <w:r>
        <w:t>Proto-to-Database Mapping:</w:t>
      </w:r>
    </w:p>
    <w:p w:rsidR="00C220D7" w:rsidRDefault="00FD68B0">
      <w:pPr>
        <w:pStyle w:val="ListBullet"/>
      </w:pPr>
      <w:r>
        <w:t>Proto definitions serve as canonical data models</w:t>
      </w:r>
    </w:p>
    <w:p w:rsidR="00C220D7" w:rsidRDefault="00FD68B0">
      <w:pPr>
        <w:pStyle w:val="ListBullet"/>
      </w:pPr>
      <w:r>
        <w:t>Database schemas generated from proto files</w:t>
      </w:r>
    </w:p>
    <w:p w:rsidR="00C220D7" w:rsidRDefault="00FD68B0">
      <w:pPr>
        <w:pStyle w:val="ListBullet"/>
      </w:pPr>
      <w:r>
        <w:t>Migrations managed via version-controlled SQL scripts</w:t>
      </w:r>
    </w:p>
    <w:p w:rsidR="00C220D7" w:rsidRDefault="00FD68B0">
      <w:pPr>
        <w:pStyle w:val="ListBullet"/>
      </w:pPr>
      <w:r>
        <w:t>Backward compatibility maintained through proto versioning</w:t>
      </w:r>
    </w:p>
    <w:p w:rsidR="00C220D7" w:rsidRDefault="00FD68B0">
      <w:pPr>
        <w:spacing w:after="120"/>
      </w:pPr>
      <w:r>
        <w:t>Migration Phases:</w:t>
      </w:r>
    </w:p>
    <w:p w:rsidR="00C220D7" w:rsidRDefault="00FD68B0">
      <w:pPr>
        <w:pStyle w:val="ListBullet"/>
      </w:pPr>
      <w:r>
        <w:t>Phase 1: Core entities (User, Policy, Claim, Payment)</w:t>
      </w:r>
    </w:p>
    <w:p w:rsidR="00C220D7" w:rsidRDefault="00FD68B0">
      <w:pPr>
        <w:pStyle w:val="ListBullet"/>
      </w:pPr>
      <w:r>
        <w:t>Phase 2: Extended entities (Partner, Agent, Product)</w:t>
      </w:r>
    </w:p>
    <w:p w:rsidR="00C220D7" w:rsidRDefault="00FD68B0">
      <w:pPr>
        <w:pStyle w:val="ListBullet"/>
      </w:pPr>
      <w:r>
        <w:t>Phase 3: Advanced features (IoT, AI, Analytics)</w:t>
      </w:r>
    </w:p>
    <w:p w:rsidR="00C220D7" w:rsidRDefault="00FD68B0">
      <w:pPr>
        <w:pStyle w:val="Heading2"/>
      </w:pPr>
      <w:r>
        <w:t>6.6 CQRS Implementation</w:t>
      </w:r>
    </w:p>
    <w:p w:rsidR="00C220D7" w:rsidRDefault="00FD68B0">
      <w:pPr>
        <w:spacing w:after="120"/>
      </w:pPr>
      <w:r>
        <w:t>Command Side (Write):</w:t>
      </w:r>
    </w:p>
    <w:p w:rsidR="00C220D7" w:rsidRDefault="00FD68B0">
      <w:pPr>
        <w:pStyle w:val="ListBullet"/>
      </w:pPr>
      <w:r>
        <w:t>Commands update primary PostgreSQL database</w:t>
      </w:r>
    </w:p>
    <w:p w:rsidR="00C220D7" w:rsidRDefault="00FD68B0">
      <w:pPr>
        <w:pStyle w:val="ListBullet"/>
      </w:pPr>
      <w:r>
        <w:t>Events published to Kafka</w:t>
      </w:r>
    </w:p>
    <w:p w:rsidR="00C220D7" w:rsidRDefault="00FD68B0">
      <w:pPr>
        <w:pStyle w:val="ListBullet"/>
      </w:pPr>
      <w:r>
        <w:t>Strong consistency guarantees</w:t>
      </w:r>
    </w:p>
    <w:p w:rsidR="00C220D7" w:rsidRDefault="00FD68B0">
      <w:pPr>
        <w:spacing w:after="120"/>
      </w:pPr>
      <w:r>
        <w:t>Query Side (Read):</w:t>
      </w:r>
    </w:p>
    <w:p w:rsidR="00C220D7" w:rsidRDefault="00FD68B0">
      <w:pPr>
        <w:pStyle w:val="ListBullet"/>
      </w:pPr>
      <w:r>
        <w:t>Materialized views for complex queries</w:t>
      </w:r>
    </w:p>
    <w:p w:rsidR="00C220D7" w:rsidRDefault="00FD68B0">
      <w:pPr>
        <w:pStyle w:val="ListBullet"/>
      </w:pPr>
      <w:r>
        <w:t>Read replicas for reporting</w:t>
      </w:r>
    </w:p>
    <w:p w:rsidR="00C220D7" w:rsidRDefault="00FD68B0">
      <w:pPr>
        <w:pStyle w:val="ListBullet"/>
      </w:pPr>
      <w:r>
        <w:t>Eventual consistency acceptable</w:t>
      </w:r>
    </w:p>
    <w:p w:rsidR="00C220D7" w:rsidRDefault="00FD68B0">
      <w:pPr>
        <w:pStyle w:val="ListBullet"/>
      </w:pPr>
      <w:r>
        <w:t>Cached frequently accessed data in Redis</w:t>
      </w:r>
    </w:p>
    <w:p w:rsidR="00C220D7" w:rsidRDefault="00FD68B0">
      <w:pPr>
        <w:spacing w:after="120"/>
      </w:pPr>
      <w:r>
        <w:t>Example Flow:</w:t>
      </w:r>
    </w:p>
    <w:p w:rsidR="00C220D7" w:rsidRDefault="00FD68B0">
      <w:pPr>
        <w:pStyle w:val="Code"/>
      </w:pPr>
      <w:r>
        <w:t>CreatePolicy Command → PostgreSQL INSERT → Kafka PolicyCreated Event</w:t>
      </w:r>
      <w:r>
        <w:br/>
        <w:t xml:space="preserve">                    ↓</w:t>
      </w:r>
      <w:r>
        <w:br/>
        <w:t xml:space="preserve">             Read Model Update (async)</w:t>
      </w:r>
      <w:r>
        <w:br/>
        <w:t xml:space="preserve">                    ↓</w:t>
      </w:r>
      <w:r>
        <w:br/>
        <w:t xml:space="preserve">        Policy Query → Redis Cache → Read Replica</w:t>
      </w:r>
    </w:p>
    <w:p w:rsidR="00320C74" w:rsidRDefault="00320C74">
      <w:pPr>
        <w:pStyle w:val="Code"/>
      </w:pPr>
    </w:p>
    <w:p w:rsidR="00320C74" w:rsidRDefault="00320C74">
      <w:pPr>
        <w:pStyle w:val="Code"/>
      </w:pPr>
    </w:p>
    <w:p w:rsidR="00C220D7" w:rsidRDefault="00FD68B0">
      <w:pPr>
        <w:pStyle w:val="Heading2"/>
      </w:pPr>
      <w:r>
        <w:lastRenderedPageBreak/>
        <w:t>6.7 Data Retention &amp; Archival</w:t>
      </w:r>
    </w:p>
    <w:tbl>
      <w:tblPr>
        <w:tblStyle w:val="LightGrid-Accent1"/>
        <w:tblW w:w="0" w:type="auto"/>
        <w:tblLook w:val="04A0" w:firstRow="1" w:lastRow="0" w:firstColumn="1" w:lastColumn="0" w:noHBand="0" w:noVBand="1"/>
      </w:tblPr>
      <w:tblGrid>
        <w:gridCol w:w="1872"/>
        <w:gridCol w:w="1872"/>
        <w:gridCol w:w="1872"/>
        <w:gridCol w:w="1872"/>
        <w:gridCol w:w="1872"/>
      </w:tblGrid>
      <w:tr w:rsidR="00C220D7" w:rsidTr="00C22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pPr>
              <w:jc w:val="center"/>
            </w:pPr>
            <w:r>
              <w:rPr>
                <w:sz w:val="20"/>
              </w:rPr>
              <w:t>Data Type</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Hot Storage</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Warm Storage</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Cold Storage</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Retention</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Active Policies</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PostgreSQL</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Policy lifetime</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Expired Policies</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PostgreSQL (1 year)</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S3 (5 years)</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Glacier (20 years)</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20 years</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Claims Data</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PostgreSQL</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S3 after settlement</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Glacier (20 years)</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20 years</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Audit Logs</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TimescaleDB (90 days)</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S3 (1 year)</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Glacier (7 years)</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7 years</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IoT Telemetry</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TimescaleDB (90 days)</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S3 (1 year)</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Deleted</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1 year</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User Sessions</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Redis (7 days)</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7 days</w:t>
            </w:r>
          </w:p>
        </w:tc>
      </w:tr>
    </w:tbl>
    <w:p w:rsidR="00C220D7" w:rsidRDefault="00C220D7"/>
    <w:p w:rsidR="00C220D7" w:rsidRDefault="00C220D7"/>
    <w:p w:rsidR="00C220D7" w:rsidRDefault="00FD68B0">
      <w:pPr>
        <w:spacing w:after="120"/>
      </w:pPr>
      <w:r>
        <w:t>For complete proto definitions with code examples, see Appendix A.</w:t>
      </w:r>
    </w:p>
    <w:p w:rsidR="00C220D7" w:rsidRDefault="00FD68B0">
      <w:pPr>
        <w:pStyle w:val="Heading2"/>
      </w:pPr>
      <w:r>
        <w:t>6.8 System Interface Architecture</w:t>
      </w:r>
    </w:p>
    <w:p w:rsidR="00C220D7" w:rsidRDefault="00FD68B0">
      <w:pPr>
        <w:pStyle w:val="Heading3"/>
      </w:pPr>
      <w:r>
        <w:t>6.8.1 API Category Specifications</w:t>
      </w:r>
    </w:p>
    <w:tbl>
      <w:tblPr>
        <w:tblStyle w:val="LightGrid-Accent1"/>
        <w:tblW w:w="0" w:type="auto"/>
        <w:tblLook w:val="04A0" w:firstRow="1" w:lastRow="0" w:firstColumn="1" w:lastColumn="0" w:noHBand="0" w:noVBand="1"/>
      </w:tblPr>
      <w:tblGrid>
        <w:gridCol w:w="1872"/>
        <w:gridCol w:w="1872"/>
        <w:gridCol w:w="1872"/>
        <w:gridCol w:w="1872"/>
        <w:gridCol w:w="1872"/>
      </w:tblGrid>
      <w:tr w:rsidR="00C220D7" w:rsidTr="00C22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pPr>
              <w:jc w:val="center"/>
            </w:pPr>
            <w:r>
              <w:rPr>
                <w:sz w:val="20"/>
              </w:rPr>
              <w:t>API Category</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Protocol</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Use Case</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Security Layer</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Performance Target</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Category 1</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Protocol Buffer + gRPC</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Gateway ↔ Microservices</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System Admin Middle Layer</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&lt; 100ms</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Category 2</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GraphQL + JWT</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Gateway ↔ Customer Device</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JWT + OAuth v2</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&lt; 2 seconds</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Category 3</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RESTful + JSON (OpenAPI)</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3rd Party Integration</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Server-side Auth</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&lt; 200ms</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Public API</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RESTful + JSON (OpenAPI)</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Product Search/List</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Public Access</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&lt; 1 second</w:t>
            </w:r>
          </w:p>
        </w:tc>
      </w:tr>
    </w:tbl>
    <w:p w:rsidR="00C220D7" w:rsidRDefault="00C220D7"/>
    <w:p w:rsidR="00320C74" w:rsidRDefault="00320C74"/>
    <w:p w:rsidR="00320C74" w:rsidRDefault="00320C74"/>
    <w:p w:rsidR="00320C74" w:rsidRDefault="00320C74"/>
    <w:p w:rsidR="00320C74" w:rsidRDefault="00320C74"/>
    <w:p w:rsidR="00320C74" w:rsidRDefault="00320C74"/>
    <w:p w:rsidR="00320C74" w:rsidRDefault="00320C74"/>
    <w:p w:rsidR="00320C74" w:rsidRDefault="00320C74"/>
    <w:p w:rsidR="00320C74" w:rsidRDefault="00320C74"/>
    <w:p w:rsidR="00320C74" w:rsidRDefault="00320C74"/>
    <w:p w:rsidR="00320C74" w:rsidRDefault="00320C74"/>
    <w:p w:rsidR="00C220D7" w:rsidRDefault="00FD68B0">
      <w:pPr>
        <w:pStyle w:val="Heading3"/>
      </w:pPr>
      <w:r>
        <w:lastRenderedPageBreak/>
        <w:t>6.8.2 System Interface Diagram</w:t>
      </w:r>
    </w:p>
    <w:p w:rsidR="00C220D7" w:rsidRDefault="00FD68B0">
      <w:pPr>
        <w:spacing w:after="120"/>
      </w:pPr>
      <w:r>
        <w:t>\\\</w:t>
      </w:r>
    </w:p>
    <w:p w:rsidR="00C220D7" w:rsidRDefault="00FD68B0">
      <w:pPr>
        <w:spacing w:after="120"/>
      </w:pPr>
      <w:r>
        <w:t>┌─────────────────────────────────────────────────────────────┐</w:t>
      </w:r>
    </w:p>
    <w:p w:rsidR="00C220D7" w:rsidRDefault="00FD68B0">
      <w:pPr>
        <w:spacing w:after="120"/>
      </w:pPr>
      <w:r>
        <w:t>│                    CLOUDFLARE PROXY                         │</w:t>
      </w:r>
    </w:p>
    <w:p w:rsidR="00C220D7" w:rsidRDefault="00FD68B0">
      <w:pPr>
        <w:spacing w:after="120"/>
      </w:pPr>
      <w:r>
        <w:t>└─────────────────────┬───────────────────────────────────────┘</w:t>
      </w:r>
    </w:p>
    <w:p w:rsidR="00C220D7" w:rsidRDefault="00FD68B0">
      <w:pPr>
        <w:spacing w:after="120"/>
      </w:pPr>
      <w:r>
        <w:t xml:space="preserve">                      │</w:t>
      </w:r>
    </w:p>
    <w:p w:rsidR="00C220D7" w:rsidRDefault="00FD68B0">
      <w:pPr>
        <w:spacing w:after="120"/>
      </w:pPr>
      <w:r>
        <w:t>┌─────────────────────▼───────────────────────────────────────┐</w:t>
      </w:r>
    </w:p>
    <w:p w:rsidR="00C220D7" w:rsidRDefault="00FD68B0">
      <w:pPr>
        <w:spacing w:after="120"/>
      </w:pPr>
      <w:r>
        <w:t>│                    NGINX GATEWAY                            │</w:t>
      </w:r>
    </w:p>
    <w:p w:rsidR="00C220D7" w:rsidRDefault="00FD68B0">
      <w:pPr>
        <w:spacing w:after="120"/>
      </w:pPr>
      <w:r>
        <w:t>└─────────────────────┬───────────────────────────────────────┘</w:t>
      </w:r>
    </w:p>
    <w:p w:rsidR="00C220D7" w:rsidRDefault="00FD68B0">
      <w:pPr>
        <w:spacing w:after="120"/>
      </w:pPr>
      <w:r>
        <w:t xml:space="preserve">                      │</w:t>
      </w:r>
    </w:p>
    <w:p w:rsidR="00C220D7" w:rsidRDefault="00FD68B0">
      <w:pPr>
        <w:spacing w:after="120"/>
      </w:pPr>
      <w:r>
        <w:t>┌─────────────────────▼───────────────────────────────────────┐</w:t>
      </w:r>
    </w:p>
    <w:p w:rsidR="00C220D7" w:rsidRDefault="00FD68B0">
      <w:pPr>
        <w:spacing w:after="120"/>
      </w:pPr>
      <w:r>
        <w:t>│  PUBLIC API (REST/JSON) │ CATEGORY 2 (GraphQL + JWT)        │</w:t>
      </w:r>
    </w:p>
    <w:p w:rsidR="00C220D7" w:rsidRDefault="00FD68B0">
      <w:pPr>
        <w:spacing w:after="120"/>
      </w:pPr>
      <w:r>
        <w:t>│  - Product Search       │ - Customer Device                  │</w:t>
      </w:r>
    </w:p>
    <w:p w:rsidR="00C220D7" w:rsidRDefault="00FD68B0">
      <w:pPr>
        <w:spacing w:after="120"/>
      </w:pPr>
      <w:r>
        <w:t>│  - Product List         │ - Mobile Apps                      │</w:t>
      </w:r>
    </w:p>
    <w:p w:rsidR="00C220D7" w:rsidRDefault="00FD68B0">
      <w:pPr>
        <w:spacing w:after="120"/>
      </w:pPr>
      <w:r>
        <w:t>└─────────────────────────┼───────────────────────────────────┘</w:t>
      </w:r>
    </w:p>
    <w:p w:rsidR="00C220D7" w:rsidRDefault="00FD68B0">
      <w:pPr>
        <w:spacing w:after="120"/>
      </w:pPr>
      <w:r>
        <w:t xml:space="preserve">                         │</w:t>
      </w:r>
    </w:p>
    <w:p w:rsidR="00C220D7" w:rsidRDefault="00FD68B0">
      <w:pPr>
        <w:spacing w:after="120"/>
      </w:pPr>
      <w:r>
        <w:t xml:space="preserve">              ┌─────────▼─────────┐</w:t>
      </w:r>
    </w:p>
    <w:p w:rsidR="00C220D7" w:rsidRDefault="00FD68B0">
      <w:pPr>
        <w:spacing w:after="120"/>
      </w:pPr>
      <w:r>
        <w:t xml:space="preserve">              │  API GATEWAY      │</w:t>
      </w:r>
    </w:p>
    <w:p w:rsidR="00C220D7" w:rsidRDefault="00FD68B0">
      <w:pPr>
        <w:spacing w:after="120"/>
      </w:pPr>
      <w:r>
        <w:t xml:space="preserve">              │  (OAuth2 + JWT)   │</w:t>
      </w:r>
    </w:p>
    <w:p w:rsidR="00C220D7" w:rsidRDefault="00FD68B0">
      <w:pPr>
        <w:spacing w:after="120"/>
      </w:pPr>
      <w:r>
        <w:t xml:space="preserve">              └─────────┬─────────┘</w:t>
      </w:r>
    </w:p>
    <w:p w:rsidR="00C220D7" w:rsidRDefault="00FD68B0">
      <w:pPr>
        <w:spacing w:after="120"/>
      </w:pPr>
      <w:r>
        <w:t xml:space="preserve">                       │</w:t>
      </w:r>
    </w:p>
    <w:p w:rsidR="00C220D7" w:rsidRDefault="00FD68B0">
      <w:pPr>
        <w:spacing w:after="120"/>
      </w:pPr>
      <w:r>
        <w:t xml:space="preserve">    ┌─────────────────┼─────────────────┐</w:t>
      </w:r>
    </w:p>
    <w:p w:rsidR="00C220D7" w:rsidRDefault="00FD68B0">
      <w:pPr>
        <w:spacing w:after="120"/>
      </w:pPr>
      <w:r>
        <w:t xml:space="preserve">    │                 │                 │</w:t>
      </w:r>
    </w:p>
    <w:p w:rsidR="00C220D7" w:rsidRDefault="00FD68B0">
      <w:pPr>
        <w:spacing w:after="120"/>
      </w:pPr>
      <w:r>
        <w:t>┌───▼────┐ ┌─────────▼──────────┐ ┌─────▼─────────┐</w:t>
      </w:r>
    </w:p>
    <w:p w:rsidR="00C220D7" w:rsidRDefault="00FD68B0">
      <w:pPr>
        <w:spacing w:after="120"/>
      </w:pPr>
      <w:r>
        <w:t>│CAT 3   │ │     CATEGORY 1     │ │   INTERNAL    │</w:t>
      </w:r>
    </w:p>
    <w:p w:rsidR="00C220D7" w:rsidRDefault="00FD68B0">
      <w:pPr>
        <w:spacing w:after="120"/>
      </w:pPr>
      <w:r>
        <w:t>│REST API│ │  (gRPC + ProtoBuf) │ │  MICROSERVICES│</w:t>
      </w:r>
    </w:p>
    <w:p w:rsidR="00C220D7" w:rsidRDefault="00FD68B0">
      <w:pPr>
        <w:spacing w:after="120"/>
      </w:pPr>
      <w:r>
        <w:t>│3rd     │ │  Microservices     │ │   (Kafka      │</w:t>
      </w:r>
    </w:p>
    <w:p w:rsidR="00C220D7" w:rsidRDefault="00FD68B0">
      <w:pPr>
        <w:spacing w:after="120"/>
      </w:pPr>
      <w:r>
        <w:t>│Party   │ │  Communication     │ │   Orchestrated)│</w:t>
      </w:r>
    </w:p>
    <w:p w:rsidR="00C220D7" w:rsidRDefault="00FD68B0">
      <w:pPr>
        <w:spacing w:after="120"/>
      </w:pPr>
      <w:r>
        <w:t>└────────┘ └────────────────────┘ └───────────────┘</w:t>
      </w:r>
    </w:p>
    <w:p w:rsidR="00C220D7" w:rsidRDefault="00FD68B0" w:rsidP="00320C74">
      <w:pPr>
        <w:spacing w:after="120"/>
      </w:pPr>
      <w:r>
        <w:t>\\\</w:t>
      </w:r>
      <w:r>
        <w:br w:type="page"/>
      </w:r>
    </w:p>
    <w:p w:rsidR="00C220D7" w:rsidRDefault="00FD68B0">
      <w:pPr>
        <w:pStyle w:val="Heading1"/>
      </w:pPr>
      <w:r>
        <w:lastRenderedPageBreak/>
        <w:t>7. Security &amp; Compliance Requirements</w:t>
      </w:r>
    </w:p>
    <w:p w:rsidR="00C220D7" w:rsidRDefault="00FD68B0">
      <w:pPr>
        <w:spacing w:after="120"/>
      </w:pPr>
      <w:r>
        <w:t>&amp; Compliance Requirements</w:t>
      </w:r>
    </w:p>
    <w:p w:rsidR="00C220D7" w:rsidRDefault="00FD68B0">
      <w:pPr>
        <w:spacing w:after="120"/>
      </w:pPr>
      <w:r>
        <w:t>The LabAid InsureTech Platform implements a Zero Trust Security Model with defense-in-depth strategies:</w:t>
      </w:r>
    </w:p>
    <w:p w:rsidR="00C220D7" w:rsidRDefault="00FD68B0">
      <w:pPr>
        <w:spacing w:after="120"/>
      </w:pPr>
      <w:r>
        <w:t>Core Security Principles:</w:t>
      </w:r>
    </w:p>
    <w:p w:rsidR="00C220D7" w:rsidRDefault="00FD68B0">
      <w:pPr>
        <w:pStyle w:val="ListBullet"/>
      </w:pPr>
      <w:r>
        <w:t>Never Trust, Always Verify: All users and devices authenticated and authorized</w:t>
      </w:r>
    </w:p>
    <w:p w:rsidR="00C220D7" w:rsidRDefault="00FD68B0">
      <w:pPr>
        <w:pStyle w:val="ListBullet"/>
      </w:pPr>
      <w:r>
        <w:t>Least Privilege Access: Minimum required permissions for each role</w:t>
      </w:r>
    </w:p>
    <w:p w:rsidR="00C220D7" w:rsidRDefault="00FD68B0">
      <w:pPr>
        <w:pStyle w:val="ListBullet"/>
      </w:pPr>
      <w:r>
        <w:t>Assume Breach: Monitor and respond as if compromise has occurred</w:t>
      </w:r>
    </w:p>
    <w:p w:rsidR="00C220D7" w:rsidRDefault="00FD68B0">
      <w:pPr>
        <w:pStyle w:val="ListBullet"/>
      </w:pPr>
      <w:r>
        <w:t>Encrypt Everything: Data protection at all layers and states</w:t>
      </w:r>
    </w:p>
    <w:p w:rsidR="00C220D7" w:rsidRDefault="00FD68B0">
      <w:pPr>
        <w:pStyle w:val="ListBullet"/>
      </w:pPr>
      <w:r>
        <w:t>Continuous Monitoring: Real-time threat detection and response</w:t>
      </w:r>
    </w:p>
    <w:p w:rsidR="00C220D7" w:rsidRDefault="00FD68B0">
      <w:pPr>
        <w:pStyle w:val="Heading3"/>
      </w:pPr>
      <w:r>
        <w:t>7.1 Security Infrastructure &amp; Key Management</w:t>
      </w:r>
    </w:p>
    <w:tbl>
      <w:tblPr>
        <w:tblStyle w:val="LightGrid-Accent1"/>
        <w:tblW w:w="0" w:type="auto"/>
        <w:tblLook w:val="04A0" w:firstRow="1" w:lastRow="0" w:firstColumn="1" w:lastColumn="0" w:noHBand="0" w:noVBand="1"/>
      </w:tblPr>
      <w:tblGrid>
        <w:gridCol w:w="1368"/>
        <w:gridCol w:w="6930"/>
        <w:gridCol w:w="1062"/>
      </w:tblGrid>
      <w:tr w:rsidR="00C220D7" w:rsidTr="00320C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pPr>
              <w:jc w:val="center"/>
            </w:pPr>
            <w:r>
              <w:rPr>
                <w:sz w:val="20"/>
              </w:rPr>
              <w:t>ID</w:t>
            </w:r>
          </w:p>
        </w:tc>
        <w:tc>
          <w:tcPr>
            <w:tcW w:w="693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106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r>
      <w:tr w:rsidR="00C220D7" w:rsidTr="00320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SEC-001</w:t>
            </w:r>
          </w:p>
        </w:tc>
        <w:tc>
          <w:tcPr>
            <w:tcW w:w="69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use separate secret vault - AWS KMS/Azure Key Vault/HashiCorp, 90-day key rotation</w:t>
            </w:r>
          </w:p>
        </w:tc>
        <w:tc>
          <w:tcPr>
            <w:tcW w:w="106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r>
      <w:tr w:rsidR="00C220D7" w:rsidTr="00320C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SEC-002</w:t>
            </w:r>
          </w:p>
        </w:tc>
        <w:tc>
          <w:tcPr>
            <w:tcW w:w="69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use Data Masking: NID (last 3 digits), phone (mask middle), email (mask username)</w:t>
            </w:r>
          </w:p>
        </w:tc>
        <w:tc>
          <w:tcPr>
            <w:tcW w:w="106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r>
      <w:tr w:rsidR="00C220D7" w:rsidTr="00320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SEC-003</w:t>
            </w:r>
          </w:p>
        </w:tc>
        <w:tc>
          <w:tcPr>
            <w:tcW w:w="69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follow PCI-DSS compliance for card flows - Approach: Hosted payment page (redirect model) - DO NOT store card data, Level: SAQ-A (simplest, for redirecting merchants), Requirements: Annual SAQ, quarterly ASV scans, TLS 1.3, Tokenization: Store only gateway tokens for recurring payments</w:t>
            </w:r>
          </w:p>
        </w:tc>
        <w:tc>
          <w:tcPr>
            <w:tcW w:w="106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r>
      <w:tr w:rsidR="00C220D7" w:rsidTr="00320C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SEC-004</w:t>
            </w:r>
          </w:p>
        </w:tc>
        <w:tc>
          <w:tcPr>
            <w:tcW w:w="69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have AML/CFT detection hooks - Transaction Monitoring: 20+ automated rules for AML detection including Rapid purchases (&gt;3 policies in 7 days), High-value premiums (&gt;BDT 5 lakh), Frequent cancellations, Mismatched nominees, Geographic/payment anomalies</w:t>
            </w:r>
          </w:p>
        </w:tc>
        <w:tc>
          <w:tcPr>
            <w:tcW w:w="106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w:t>
            </w:r>
          </w:p>
        </w:tc>
      </w:tr>
      <w:tr w:rsidR="00C220D7" w:rsidTr="00320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SEC-005</w:t>
            </w:r>
          </w:p>
        </w:tc>
        <w:tc>
          <w:tcPr>
            <w:tcW w:w="69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have IDRA reporting capabilities following IDRA data format - Monthly Reports: Premium Collection (Form IC-1), Claims Intimation (Form IC-2), Quarterly Reports: Claims Settlement (IC-3), Financial Performance (IC-4), Annual Reports: FCR (Financial Condition Report), CARAMELS Framework Returns, Event-Based: Significant incidents (48hrs), fraud cases (7 days), Platform: Report generator with IDRA Excel templates, audit trail, 20-year archive</w:t>
            </w:r>
          </w:p>
        </w:tc>
        <w:tc>
          <w:tcPr>
            <w:tcW w:w="106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w:t>
            </w:r>
          </w:p>
        </w:tc>
      </w:tr>
      <w:tr w:rsidR="00C220D7" w:rsidTr="00320C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SEC-006</w:t>
            </w:r>
          </w:p>
        </w:tc>
        <w:tc>
          <w:tcPr>
            <w:tcW w:w="69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have regular penetration testing - Penetration Testing: Pre-launch + annually (SISA InfoSec or international firm)</w:t>
            </w:r>
          </w:p>
        </w:tc>
        <w:tc>
          <w:tcPr>
            <w:tcW w:w="106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w:t>
            </w:r>
          </w:p>
        </w:tc>
      </w:tr>
      <w:tr w:rsidR="00C220D7" w:rsidTr="00320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SEC-007</w:t>
            </w:r>
          </w:p>
        </w:tc>
        <w:tc>
          <w:tcPr>
            <w:tcW w:w="69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have regular security audits from various security auditors and regulatory bodies and maintain compliance</w:t>
            </w:r>
          </w:p>
        </w:tc>
        <w:tc>
          <w:tcPr>
            <w:tcW w:w="106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w:t>
            </w:r>
          </w:p>
        </w:tc>
      </w:tr>
      <w:tr w:rsidR="00C220D7" w:rsidTr="00320C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SEC-008</w:t>
            </w:r>
          </w:p>
        </w:tc>
        <w:tc>
          <w:tcPr>
            <w:tcW w:w="69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DAST: OWASP ZAP/Burp Suite (weekly on staging)</w:t>
            </w:r>
          </w:p>
        </w:tc>
        <w:tc>
          <w:tcPr>
            <w:tcW w:w="106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w:t>
            </w:r>
          </w:p>
        </w:tc>
      </w:tr>
      <w:tr w:rsidR="00C220D7" w:rsidTr="00320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SEC-009</w:t>
            </w:r>
          </w:p>
        </w:tc>
        <w:tc>
          <w:tcPr>
            <w:tcW w:w="69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SAST: SonarQube/Checkmarx (every commit, block critical vulnerabilities)</w:t>
            </w:r>
          </w:p>
        </w:tc>
        <w:tc>
          <w:tcPr>
            <w:tcW w:w="106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w:t>
            </w:r>
          </w:p>
        </w:tc>
      </w:tr>
      <w:tr w:rsidR="00C220D7" w:rsidTr="00320C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SEC-010</w:t>
            </w:r>
          </w:p>
        </w:tc>
        <w:tc>
          <w:tcPr>
            <w:tcW w:w="69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Virus scanning: ClamAV on uploaded files</w:t>
            </w:r>
          </w:p>
        </w:tc>
        <w:tc>
          <w:tcPr>
            <w:tcW w:w="106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w:t>
            </w:r>
          </w:p>
        </w:tc>
      </w:tr>
      <w:tr w:rsidR="00C220D7" w:rsidTr="00320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SEC-021</w:t>
            </w:r>
          </w:p>
        </w:tc>
        <w:tc>
          <w:tcPr>
            <w:tcW w:w="69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implement API rate limiting per user/IP: 1000 requests/hour for authenticated users, 100 requests/hour for anonymous</w:t>
            </w:r>
          </w:p>
        </w:tc>
        <w:tc>
          <w:tcPr>
            <w:tcW w:w="106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r>
      <w:tr w:rsidR="00C220D7" w:rsidTr="00320C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SEC-022</w:t>
            </w:r>
          </w:p>
        </w:tc>
        <w:tc>
          <w:tcPr>
            <w:tcW w:w="69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maintain separate encryption keys for different data types with hierarchical key management</w:t>
            </w:r>
          </w:p>
        </w:tc>
        <w:tc>
          <w:tcPr>
            <w:tcW w:w="106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r>
      <w:tr w:rsidR="00C220D7" w:rsidTr="00320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SEC-023</w:t>
            </w:r>
          </w:p>
        </w:tc>
        <w:tc>
          <w:tcPr>
            <w:tcW w:w="69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implement real-time security incident response with automated threat isolation</w:t>
            </w:r>
          </w:p>
        </w:tc>
        <w:tc>
          <w:tcPr>
            <w:tcW w:w="106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r>
      <w:tr w:rsidR="00C220D7" w:rsidTr="00320C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SEC-024</w:t>
            </w:r>
          </w:p>
        </w:tc>
        <w:tc>
          <w:tcPr>
            <w:tcW w:w="693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The system shall perform continuous vulnerability assessment with automated patching for critical vulnerabilities</w:t>
            </w:r>
          </w:p>
        </w:tc>
        <w:tc>
          <w:tcPr>
            <w:tcW w:w="106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w:t>
            </w:r>
          </w:p>
        </w:tc>
      </w:tr>
      <w:tr w:rsidR="00C220D7" w:rsidTr="00320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SEC-025</w:t>
            </w:r>
          </w:p>
        </w:tc>
        <w:tc>
          <w:tcPr>
            <w:tcW w:w="693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The system shall implement zero-trust network architecture with microsegmentation</w:t>
            </w:r>
          </w:p>
        </w:tc>
        <w:tc>
          <w:tcPr>
            <w:tcW w:w="106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w:t>
            </w:r>
          </w:p>
        </w:tc>
      </w:tr>
    </w:tbl>
    <w:p w:rsidR="00C220D7" w:rsidRDefault="00C220D7"/>
    <w:p w:rsidR="00320C74" w:rsidRDefault="00320C74"/>
    <w:p w:rsidR="00C220D7" w:rsidRDefault="00FD68B0">
      <w:pPr>
        <w:pStyle w:val="Heading3"/>
      </w:pPr>
      <w:r>
        <w:lastRenderedPageBreak/>
        <w:t>7.2 Enhanced IDRA Compliance (MD FEEDBACK)</w:t>
      </w:r>
    </w:p>
    <w:tbl>
      <w:tblPr>
        <w:tblStyle w:val="LightGrid-Accent1"/>
        <w:tblW w:w="0" w:type="auto"/>
        <w:tblLook w:val="04A0" w:firstRow="1" w:lastRow="0" w:firstColumn="1" w:lastColumn="0" w:noHBand="0" w:noVBand="1"/>
      </w:tblPr>
      <w:tblGrid>
        <w:gridCol w:w="1368"/>
        <w:gridCol w:w="6840"/>
        <w:gridCol w:w="1152"/>
      </w:tblGrid>
      <w:tr w:rsidR="00C220D7" w:rsidTr="00320C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pPr>
              <w:jc w:val="center"/>
            </w:pPr>
            <w:r>
              <w:rPr>
                <w:sz w:val="20"/>
              </w:rPr>
              <w:t>ID</w:t>
            </w:r>
          </w:p>
        </w:tc>
        <w:tc>
          <w:tcPr>
            <w:tcW w:w="68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115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r>
      <w:tr w:rsidR="00C220D7" w:rsidTr="00320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SEC-011</w:t>
            </w:r>
          </w:p>
        </w:tc>
        <w:tc>
          <w:tcPr>
            <w:tcW w:w="68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IDRA Monthly Reports: Generate Form IC-1 (Premium Collection) by 10th of each month with breakdown by product line, geographic region, partner channel in Excel format per IDRA template v2024</w:t>
            </w:r>
          </w:p>
        </w:tc>
        <w:tc>
          <w:tcPr>
            <w:tcW w:w="115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r>
      <w:tr w:rsidR="00C220D7" w:rsidTr="00320C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SEC-012</w:t>
            </w:r>
          </w:p>
        </w:tc>
        <w:tc>
          <w:tcPr>
            <w:tcW w:w="68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IDRA Monthly Reports: Generate Form IC-2 (Claims Intimation) by 10th of each month listing all new claims with policy number, claim amount, claim type, date of intimation</w:t>
            </w:r>
          </w:p>
        </w:tc>
        <w:tc>
          <w:tcPr>
            <w:tcW w:w="115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r>
      <w:tr w:rsidR="00C220D7" w:rsidTr="00320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SEC-013</w:t>
            </w:r>
          </w:p>
        </w:tc>
        <w:tc>
          <w:tcPr>
            <w:tcW w:w="68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IDRA Quarterly Reports: Generate Form IC-3 (Claims Settlement) within 15 days of quarter-end showing settlement ratio, average TAT, pending &gt;30 days breakdown</w:t>
            </w:r>
          </w:p>
        </w:tc>
        <w:tc>
          <w:tcPr>
            <w:tcW w:w="115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r>
      <w:tr w:rsidR="00C220D7" w:rsidTr="00320C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SEC-014</w:t>
            </w:r>
          </w:p>
        </w:tc>
        <w:tc>
          <w:tcPr>
            <w:tcW w:w="68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IDRA Quarterly Reports: Generate Form IC-4 (Financial Performance) within 20 days of quarter-end with premium earned, claims paid, commission paid, net profit/loss</w:t>
            </w:r>
          </w:p>
        </w:tc>
        <w:tc>
          <w:tcPr>
            <w:tcW w:w="115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r>
      <w:tr w:rsidR="00C220D7" w:rsidTr="00320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SEC-015</w:t>
            </w:r>
          </w:p>
        </w:tc>
        <w:tc>
          <w:tcPr>
            <w:tcW w:w="68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IDRA Annual FCR: Generate Financial Condition Report (FCR) within 90 days of year-end including full CARAMELS framework assessment with external auditor sign-off</w:t>
            </w:r>
          </w:p>
        </w:tc>
        <w:tc>
          <w:tcPr>
            <w:tcW w:w="115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r>
      <w:tr w:rsidR="00C220D7" w:rsidTr="00320C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SEC-016</w:t>
            </w:r>
          </w:p>
        </w:tc>
        <w:tc>
          <w:tcPr>
            <w:tcW w:w="68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IDRA Event-Based Reporting: Report significant incidents (fraud &gt;BDT 1L, data breach, system outage &gt;4hrs) within 48 hours via IDRA portal</w:t>
            </w:r>
          </w:p>
        </w:tc>
        <w:tc>
          <w:tcPr>
            <w:tcW w:w="115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r>
    </w:tbl>
    <w:p w:rsidR="00C220D7" w:rsidRDefault="00C220D7"/>
    <w:p w:rsidR="00C220D7" w:rsidRDefault="00FD68B0">
      <w:pPr>
        <w:pStyle w:val="Heading3"/>
      </w:pPr>
      <w:r>
        <w:t>7.3 Enhanced AML/CFT Compliance (MD FEEDBACK)</w:t>
      </w:r>
    </w:p>
    <w:tbl>
      <w:tblPr>
        <w:tblStyle w:val="LightGrid-Accent1"/>
        <w:tblW w:w="0" w:type="auto"/>
        <w:tblLook w:val="04A0" w:firstRow="1" w:lastRow="0" w:firstColumn="1" w:lastColumn="0" w:noHBand="0" w:noVBand="1"/>
      </w:tblPr>
      <w:tblGrid>
        <w:gridCol w:w="1368"/>
        <w:gridCol w:w="6840"/>
        <w:gridCol w:w="1152"/>
      </w:tblGrid>
      <w:tr w:rsidR="00C220D7" w:rsidTr="00320C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pPr>
              <w:jc w:val="center"/>
            </w:pPr>
            <w:r>
              <w:rPr>
                <w:sz w:val="20"/>
              </w:rPr>
              <w:t>ID</w:t>
            </w:r>
          </w:p>
        </w:tc>
        <w:tc>
          <w:tcPr>
            <w:tcW w:w="68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115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r>
      <w:tr w:rsidR="00C220D7" w:rsidTr="00320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SEC-017</w:t>
            </w:r>
          </w:p>
        </w:tc>
        <w:tc>
          <w:tcPr>
            <w:tcW w:w="68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AML/CFT Concrete Triggers: Flag transactions matching: (1) &gt;3 policies in 7 days, (2) Premium &gt;BDT 5L without income proof, (3) Nominee mismatch with no relationship doc, (4) Payment from third-party account, (5) Frequent cancellations &gt;2 in 30 days, (6) Geographic anomaly (policy in Dhaka, payment from remote district), (7) Multiple failed KYC attempts &gt;3, (8) PEP match in screening</w:t>
            </w:r>
          </w:p>
        </w:tc>
        <w:tc>
          <w:tcPr>
            <w:tcW w:w="115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r>
      <w:tr w:rsidR="00C220D7" w:rsidTr="00320C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SEC-018</w:t>
            </w:r>
          </w:p>
        </w:tc>
        <w:tc>
          <w:tcPr>
            <w:tcW w:w="68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SAR Workflow: (1) System auto-flags suspicious transaction → (2) Compliance Officer reviews within 24hrs → (3) If confirmed suspicious, escalate to Business Admin+Focal Person → (4) Prepare SAR with evidence → (5) Submit to BFIU within 3 business days → (6) Mark account for enhanced monitoring → (7) Do NOT notify customer (tipping off prohibited)</w:t>
            </w:r>
          </w:p>
        </w:tc>
        <w:tc>
          <w:tcPr>
            <w:tcW w:w="115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r>
      <w:tr w:rsidR="00C220D7" w:rsidTr="00320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SEC-019</w:t>
            </w:r>
          </w:p>
        </w:tc>
        <w:tc>
          <w:tcPr>
            <w:tcW w:w="68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Data Deletion Exceptions: Customer data deletion requests processed within 30 days EXCEPT: (a) Active policy holders (deletion after policy expiry+7yrs), (b) Ongoing claims (deletion after settlement+7yrs), (c) Under SAR investigation (deletion prohibited until case closed), (d) Regulatory hold (deletion requires IDRA/BFIU approval)</w:t>
            </w:r>
          </w:p>
        </w:tc>
        <w:tc>
          <w:tcPr>
            <w:tcW w:w="115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r>
      <w:tr w:rsidR="00C220D7" w:rsidTr="00320C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SEC-020</w:t>
            </w:r>
          </w:p>
        </w:tc>
        <w:tc>
          <w:tcPr>
            <w:tcW w:w="68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Right to Erasure Workflow: Customer submits deletion request → System validates exceptions → If eligible, anonymize PII while retaining transaction records → Generate deletion certificate → Notify customer within 30 days</w:t>
            </w:r>
          </w:p>
        </w:tc>
        <w:tc>
          <w:tcPr>
            <w:tcW w:w="115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w:t>
            </w:r>
          </w:p>
        </w:tc>
      </w:tr>
    </w:tbl>
    <w:p w:rsidR="00C220D7" w:rsidRDefault="00C220D7"/>
    <w:p w:rsidR="00C220D7" w:rsidRDefault="00FD68B0">
      <w:pPr>
        <w:pStyle w:val="Heading3"/>
      </w:pPr>
      <w:r>
        <w:t>7.4 Data Protection &amp; Encryption Standards</w:t>
      </w:r>
    </w:p>
    <w:tbl>
      <w:tblPr>
        <w:tblStyle w:val="LightGrid-Accent1"/>
        <w:tblW w:w="0" w:type="auto"/>
        <w:tblLook w:val="04A0" w:firstRow="1" w:lastRow="0" w:firstColumn="1" w:lastColumn="0" w:noHBand="0" w:noVBand="1"/>
      </w:tblPr>
      <w:tblGrid>
        <w:gridCol w:w="2340"/>
        <w:gridCol w:w="2340"/>
        <w:gridCol w:w="2340"/>
        <w:gridCol w:w="2340"/>
      </w:tblGrid>
      <w:tr w:rsidR="00C220D7" w:rsidTr="00C22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pPr>
              <w:jc w:val="center"/>
            </w:pPr>
            <w:r>
              <w:rPr>
                <w:sz w:val="20"/>
              </w:rPr>
              <w:t>Data Classification</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Encryption Standard</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Key Management</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Access Control</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Personally Identifiable Information (PII)</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AES-256</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AWS KMS with 90-day rotation</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Role-based with audit logging</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Financial Transaction Data</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AES-256 + Additional Hashing</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TigerBeetle built-in encryption</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Restricted access with MFA</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KYC Documents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AES-256 with client-side encryption</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End-to-end encryption</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Compliance officer access only</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Medical Records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AES-256 with additional anonymization</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Healthcare-specific key management</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Medical staff + consent-based</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Audit Logs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AES-256 with immutable storage</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Centralized key management</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Read-only access for auditors</w:t>
            </w:r>
          </w:p>
        </w:tc>
      </w:tr>
    </w:tbl>
    <w:p w:rsidR="00C220D7" w:rsidRDefault="00C220D7"/>
    <w:p w:rsidR="00C220D7" w:rsidRDefault="00C220D7"/>
    <w:p w:rsidR="00C220D7" w:rsidRDefault="00FD68B0">
      <w:pPr>
        <w:pStyle w:val="Heading3"/>
      </w:pPr>
      <w:r>
        <w:lastRenderedPageBreak/>
        <w:t>7.5 Authentication &amp; Authorization</w:t>
      </w:r>
    </w:p>
    <w:p w:rsidR="00C220D7" w:rsidRDefault="00FD68B0">
      <w:pPr>
        <w:spacing w:after="120"/>
      </w:pPr>
      <w:r>
        <w:t>Multi-Factor Authentication (MFA):</w:t>
      </w:r>
    </w:p>
    <w:p w:rsidR="00C220D7" w:rsidRDefault="00FD68B0">
      <w:pPr>
        <w:pStyle w:val="ListBullet"/>
      </w:pPr>
      <w:r>
        <w:t>SMS OTP for mobile number verification</w:t>
      </w:r>
    </w:p>
    <w:p w:rsidR="00C220D7" w:rsidRDefault="00FD68B0">
      <w:pPr>
        <w:pStyle w:val="ListBullet"/>
      </w:pPr>
      <w:r>
        <w:t>Email verification for account recovery</w:t>
      </w:r>
    </w:p>
    <w:p w:rsidR="00C220D7" w:rsidRDefault="00FD68B0">
      <w:pPr>
        <w:pStyle w:val="ListBullet"/>
      </w:pPr>
      <w:r>
        <w:t>Biometric authentication on supported mobile devices</w:t>
      </w:r>
    </w:p>
    <w:p w:rsidR="00C220D7" w:rsidRDefault="00FD68B0">
      <w:pPr>
        <w:pStyle w:val="ListBullet"/>
      </w:pPr>
      <w:r>
        <w:t>Hardware tokens for admin users</w:t>
      </w:r>
    </w:p>
    <w:p w:rsidR="00C220D7" w:rsidRDefault="00FD68B0">
      <w:pPr>
        <w:spacing w:after="120"/>
      </w:pPr>
      <w:r>
        <w:t>Role-Based Access Control (RBAC):</w:t>
      </w:r>
    </w:p>
    <w:p w:rsidR="00C220D7" w:rsidRDefault="00FD68B0">
      <w:pPr>
        <w:pStyle w:val="Code"/>
      </w:pPr>
      <w:r>
        <w:t>Roles Hierarchy:</w:t>
      </w:r>
      <w:r>
        <w:br/>
        <w:t>├── System Admin</w:t>
      </w:r>
      <w:r>
        <w:br/>
        <w:t>│   ├── Full system access</w:t>
      </w:r>
      <w:r>
        <w:br/>
        <w:t>│   ├── User management</w:t>
      </w:r>
      <w:r>
        <w:br/>
        <w:t>│   └── Security configuration</w:t>
      </w:r>
      <w:r>
        <w:br/>
        <w:t>├── Business Admin</w:t>
      </w:r>
      <w:r>
        <w:br/>
        <w:t>│   ├── Business operations</w:t>
      </w:r>
      <w:r>
        <w:br/>
        <w:t>│   ├── Reporting access</w:t>
      </w:r>
      <w:r>
        <w:br/>
        <w:t>│   └── Policy management</w:t>
      </w:r>
      <w:r>
        <w:br/>
        <w:t>├── Partner Admin</w:t>
      </w:r>
      <w:r>
        <w:br/>
        <w:t>│   ├── Agent management</w:t>
      </w:r>
      <w:r>
        <w:br/>
        <w:t>│   ├── Commission tracking</w:t>
      </w:r>
      <w:r>
        <w:br/>
        <w:t>│   └── Customer support</w:t>
      </w:r>
      <w:r>
        <w:br/>
        <w:t>├── Agent</w:t>
      </w:r>
      <w:r>
        <w:br/>
        <w:t>│   ├── Customer onboarding</w:t>
      </w:r>
      <w:r>
        <w:br/>
        <w:t>│   ├── Policy sales</w:t>
      </w:r>
      <w:r>
        <w:br/>
        <w:t>│   └── Basic support</w:t>
      </w:r>
      <w:r>
        <w:br/>
        <w:t>└── Customer</w:t>
      </w:r>
      <w:r>
        <w:br/>
        <w:t xml:space="preserve">    ├── Policy management</w:t>
      </w:r>
      <w:r>
        <w:br/>
        <w:t xml:space="preserve">    ├── Claims submission</w:t>
      </w:r>
      <w:r>
        <w:br/>
        <w:t xml:space="preserve">    └── Profile updates</w:t>
      </w:r>
    </w:p>
    <w:p w:rsidR="00C220D7" w:rsidRDefault="00FD68B0">
      <w:pPr>
        <w:spacing w:after="120"/>
      </w:pPr>
      <w:r>
        <w:t>Session Management:</w:t>
      </w:r>
    </w:p>
    <w:p w:rsidR="00C220D7" w:rsidRDefault="00FD68B0">
      <w:pPr>
        <w:pStyle w:val="ListBullet"/>
      </w:pPr>
      <w:r>
        <w:t>JWT tokens with 15-minute expiry</w:t>
      </w:r>
    </w:p>
    <w:p w:rsidR="00C220D7" w:rsidRDefault="00FD68B0">
      <w:pPr>
        <w:pStyle w:val="ListBullet"/>
      </w:pPr>
      <w:r>
        <w:t>Refresh token rotation</w:t>
      </w:r>
    </w:p>
    <w:p w:rsidR="00C220D7" w:rsidRDefault="00FD68B0">
      <w:pPr>
        <w:pStyle w:val="ListBullet"/>
      </w:pPr>
      <w:r>
        <w:t>Session invalidation on suspicious activity</w:t>
      </w:r>
    </w:p>
    <w:p w:rsidR="00C220D7" w:rsidRDefault="00FD68B0">
      <w:pPr>
        <w:pStyle w:val="ListBullet"/>
      </w:pPr>
      <w:r>
        <w:t>Device fingerprinting for fraud detection</w:t>
      </w:r>
    </w:p>
    <w:p w:rsidR="00320C74" w:rsidRDefault="00320C74" w:rsidP="00320C74">
      <w:pPr>
        <w:pStyle w:val="ListBullet"/>
        <w:numPr>
          <w:ilvl w:val="0"/>
          <w:numId w:val="0"/>
        </w:numPr>
        <w:ind w:left="360" w:hanging="360"/>
      </w:pPr>
    </w:p>
    <w:p w:rsidR="00320C74" w:rsidRDefault="00320C74" w:rsidP="00320C74">
      <w:pPr>
        <w:pStyle w:val="ListBullet"/>
        <w:numPr>
          <w:ilvl w:val="0"/>
          <w:numId w:val="0"/>
        </w:numPr>
        <w:ind w:left="360" w:hanging="360"/>
      </w:pPr>
    </w:p>
    <w:p w:rsidR="00320C74" w:rsidRDefault="00320C74" w:rsidP="00320C74">
      <w:pPr>
        <w:pStyle w:val="ListBullet"/>
        <w:numPr>
          <w:ilvl w:val="0"/>
          <w:numId w:val="0"/>
        </w:numPr>
        <w:ind w:left="360" w:hanging="360"/>
      </w:pPr>
    </w:p>
    <w:p w:rsidR="00320C74" w:rsidRDefault="00320C74" w:rsidP="00320C74">
      <w:pPr>
        <w:pStyle w:val="ListBullet"/>
        <w:numPr>
          <w:ilvl w:val="0"/>
          <w:numId w:val="0"/>
        </w:numPr>
        <w:ind w:left="360" w:hanging="360"/>
      </w:pPr>
    </w:p>
    <w:p w:rsidR="00320C74" w:rsidRDefault="00320C74" w:rsidP="00320C74">
      <w:pPr>
        <w:pStyle w:val="ListBullet"/>
        <w:numPr>
          <w:ilvl w:val="0"/>
          <w:numId w:val="0"/>
        </w:numPr>
        <w:ind w:left="360" w:hanging="360"/>
      </w:pPr>
    </w:p>
    <w:p w:rsidR="00320C74" w:rsidRDefault="00320C74" w:rsidP="00320C74">
      <w:pPr>
        <w:pStyle w:val="ListBullet"/>
        <w:numPr>
          <w:ilvl w:val="0"/>
          <w:numId w:val="0"/>
        </w:numPr>
        <w:ind w:left="360" w:hanging="360"/>
      </w:pPr>
    </w:p>
    <w:p w:rsidR="00320C74" w:rsidRDefault="00320C74" w:rsidP="00320C74">
      <w:pPr>
        <w:pStyle w:val="ListBullet"/>
        <w:numPr>
          <w:ilvl w:val="0"/>
          <w:numId w:val="0"/>
        </w:numPr>
        <w:ind w:left="360" w:hanging="360"/>
      </w:pPr>
    </w:p>
    <w:p w:rsidR="00320C74" w:rsidRDefault="00320C74" w:rsidP="00320C74">
      <w:pPr>
        <w:pStyle w:val="ListBullet"/>
        <w:numPr>
          <w:ilvl w:val="0"/>
          <w:numId w:val="0"/>
        </w:numPr>
        <w:ind w:left="360" w:hanging="360"/>
      </w:pPr>
    </w:p>
    <w:p w:rsidR="00320C74" w:rsidRDefault="00320C74" w:rsidP="00320C74">
      <w:pPr>
        <w:pStyle w:val="ListBullet"/>
        <w:numPr>
          <w:ilvl w:val="0"/>
          <w:numId w:val="0"/>
        </w:numPr>
        <w:ind w:left="360" w:hanging="360"/>
      </w:pPr>
    </w:p>
    <w:p w:rsidR="00320C74" w:rsidRDefault="00320C74" w:rsidP="00320C74">
      <w:pPr>
        <w:pStyle w:val="ListBullet"/>
        <w:numPr>
          <w:ilvl w:val="0"/>
          <w:numId w:val="0"/>
        </w:numPr>
        <w:ind w:left="360" w:hanging="360"/>
      </w:pPr>
    </w:p>
    <w:p w:rsidR="00C220D7" w:rsidRDefault="00FD68B0">
      <w:pPr>
        <w:pStyle w:val="Heading3"/>
      </w:pPr>
      <w:r>
        <w:lastRenderedPageBreak/>
        <w:t>7.6 IDRA Compliance Requirements</w:t>
      </w:r>
    </w:p>
    <w:tbl>
      <w:tblPr>
        <w:tblStyle w:val="LightGrid-Accent1"/>
        <w:tblW w:w="0" w:type="auto"/>
        <w:tblLook w:val="04A0" w:firstRow="1" w:lastRow="0" w:firstColumn="1" w:lastColumn="0" w:noHBand="0" w:noVBand="1"/>
      </w:tblPr>
      <w:tblGrid>
        <w:gridCol w:w="1188"/>
        <w:gridCol w:w="3870"/>
        <w:gridCol w:w="1800"/>
        <w:gridCol w:w="835"/>
        <w:gridCol w:w="1872"/>
      </w:tblGrid>
      <w:tr w:rsidR="00C220D7" w:rsidTr="00320C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pPr>
              <w:jc w:val="center"/>
            </w:pPr>
            <w:r>
              <w:rPr>
                <w:sz w:val="20"/>
              </w:rPr>
              <w:t>IDRA ID</w:t>
            </w:r>
          </w:p>
        </w:tc>
        <w:tc>
          <w:tcPr>
            <w:tcW w:w="387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180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Reporting Frequency</w:t>
            </w:r>
          </w:p>
        </w:tc>
        <w:tc>
          <w:tcPr>
            <w:tcW w:w="835"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Owner</w:t>
            </w:r>
          </w:p>
        </w:tc>
      </w:tr>
      <w:tr w:rsidR="00C220D7" w:rsidTr="00320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IDRA-001</w:t>
            </w:r>
          </w:p>
        </w:tc>
        <w:tc>
          <w:tcPr>
            <w:tcW w:w="387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Digital insurance product approval and registration</w:t>
            </w:r>
          </w:p>
        </w:tc>
        <w:tc>
          <w:tcPr>
            <w:tcW w:w="180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One-time + updates</w:t>
            </w:r>
          </w:p>
        </w:tc>
        <w:tc>
          <w:tcPr>
            <w:tcW w:w="835"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Compliance Team</w:t>
            </w:r>
          </w:p>
        </w:tc>
      </w:tr>
      <w:tr w:rsidR="00C220D7" w:rsidTr="00320C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IDRA-002</w:t>
            </w:r>
          </w:p>
        </w:tc>
        <w:tc>
          <w:tcPr>
            <w:tcW w:w="387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Customer data protection and privacy compliance</w:t>
            </w:r>
          </w:p>
        </w:tc>
        <w:tc>
          <w:tcPr>
            <w:tcW w:w="180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Quarterly review</w:t>
            </w:r>
          </w:p>
        </w:tc>
        <w:tc>
          <w:tcPr>
            <w:tcW w:w="835"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Security Team</w:t>
            </w:r>
          </w:p>
        </w:tc>
      </w:tr>
      <w:tr w:rsidR="00C220D7" w:rsidTr="00320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IDRA-003</w:t>
            </w:r>
          </w:p>
        </w:tc>
        <w:tc>
          <w:tcPr>
            <w:tcW w:w="387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Policy issuance and documentation standards</w:t>
            </w:r>
          </w:p>
        </w:tc>
        <w:tc>
          <w:tcPr>
            <w:tcW w:w="180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Real-time compliance</w:t>
            </w:r>
          </w:p>
        </w:tc>
        <w:tc>
          <w:tcPr>
            <w:tcW w:w="835"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Insurance Engine</w:t>
            </w:r>
          </w:p>
        </w:tc>
      </w:tr>
      <w:tr w:rsidR="00C220D7" w:rsidTr="00320C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IDRA-004</w:t>
            </w:r>
          </w:p>
        </w:tc>
        <w:tc>
          <w:tcPr>
            <w:tcW w:w="387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Claims processing and settlement reporting</w:t>
            </w:r>
          </w:p>
        </w:tc>
        <w:tc>
          <w:tcPr>
            <w:tcW w:w="180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Monthly</w:t>
            </w:r>
          </w:p>
        </w:tc>
        <w:tc>
          <w:tcPr>
            <w:tcW w:w="835"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Claims Team</w:t>
            </w:r>
          </w:p>
        </w:tc>
      </w:tr>
      <w:tr w:rsidR="00C220D7" w:rsidTr="00320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IDRA-005</w:t>
            </w:r>
          </w:p>
        </w:tc>
        <w:tc>
          <w:tcPr>
            <w:tcW w:w="387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Financial solvency and capital adequacy reporting</w:t>
            </w:r>
          </w:p>
        </w:tc>
        <w:tc>
          <w:tcPr>
            <w:tcW w:w="180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Quarterly</w:t>
            </w:r>
          </w:p>
        </w:tc>
        <w:tc>
          <w:tcPr>
            <w:tcW w:w="835"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Finance Team</w:t>
            </w:r>
          </w:p>
        </w:tc>
      </w:tr>
      <w:tr w:rsidR="00C220D7" w:rsidTr="00320C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IDRA-006</w:t>
            </w:r>
          </w:p>
        </w:tc>
        <w:tc>
          <w:tcPr>
            <w:tcW w:w="387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Agent licensing and training compliance</w:t>
            </w:r>
          </w:p>
        </w:tc>
        <w:tc>
          <w:tcPr>
            <w:tcW w:w="180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Ongoing</w:t>
            </w:r>
          </w:p>
        </w:tc>
        <w:tc>
          <w:tcPr>
            <w:tcW w:w="835"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Partner Management</w:t>
            </w:r>
          </w:p>
        </w:tc>
      </w:tr>
      <w:tr w:rsidR="00C220D7" w:rsidTr="00320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IDRA-007</w:t>
            </w:r>
          </w:p>
        </w:tc>
        <w:tc>
          <w:tcPr>
            <w:tcW w:w="387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Marketing and sales practice compliance</w:t>
            </w:r>
          </w:p>
        </w:tc>
        <w:tc>
          <w:tcPr>
            <w:tcW w:w="180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Quarterly</w:t>
            </w:r>
          </w:p>
        </w:tc>
        <w:tc>
          <w:tcPr>
            <w:tcW w:w="835"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Marketing Team</w:t>
            </w:r>
          </w:p>
        </w:tc>
      </w:tr>
      <w:tr w:rsidR="00C220D7" w:rsidTr="00320C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IDRA-008</w:t>
            </w:r>
          </w:p>
        </w:tc>
        <w:tc>
          <w:tcPr>
            <w:tcW w:w="387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Actuarial and risk management reporting</w:t>
            </w:r>
          </w:p>
        </w:tc>
        <w:tc>
          <w:tcPr>
            <w:tcW w:w="180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Annual</w:t>
            </w:r>
          </w:p>
        </w:tc>
        <w:tc>
          <w:tcPr>
            <w:tcW w:w="835"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Risk Management</w:t>
            </w:r>
          </w:p>
        </w:tc>
      </w:tr>
      <w:tr w:rsidR="00C220D7" w:rsidTr="00320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IDRA-009</w:t>
            </w:r>
          </w:p>
        </w:tc>
        <w:tc>
          <w:tcPr>
            <w:tcW w:w="387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Audit trail and record keeping requirements</w:t>
            </w:r>
          </w:p>
        </w:tc>
        <w:tc>
          <w:tcPr>
            <w:tcW w:w="180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Ongoing</w:t>
            </w:r>
          </w:p>
        </w:tc>
        <w:tc>
          <w:tcPr>
            <w:tcW w:w="835"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Audit System</w:t>
            </w:r>
          </w:p>
        </w:tc>
      </w:tr>
      <w:tr w:rsidR="00C220D7" w:rsidTr="00320C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IDRA-010</w:t>
            </w:r>
          </w:p>
        </w:tc>
        <w:tc>
          <w:tcPr>
            <w:tcW w:w="387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Regulatory change management and updates</w:t>
            </w:r>
          </w:p>
        </w:tc>
        <w:tc>
          <w:tcPr>
            <w:tcW w:w="180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As required</w:t>
            </w:r>
          </w:p>
        </w:tc>
        <w:tc>
          <w:tcPr>
            <w:tcW w:w="835"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Compliance Team</w:t>
            </w:r>
          </w:p>
        </w:tc>
      </w:tr>
    </w:tbl>
    <w:p w:rsidR="00C220D7" w:rsidRDefault="00C220D7"/>
    <w:p w:rsidR="00C220D7" w:rsidRDefault="00FD68B0">
      <w:pPr>
        <w:pStyle w:val="Heading3"/>
      </w:pPr>
      <w:r>
        <w:t>7.7 BFIU Anti-Money Laundering (AML) Compliance</w:t>
      </w:r>
    </w:p>
    <w:tbl>
      <w:tblPr>
        <w:tblStyle w:val="LightGrid-Accent1"/>
        <w:tblW w:w="0" w:type="auto"/>
        <w:tblLook w:val="04A0" w:firstRow="1" w:lastRow="0" w:firstColumn="1" w:lastColumn="0" w:noHBand="0" w:noVBand="1"/>
      </w:tblPr>
      <w:tblGrid>
        <w:gridCol w:w="1278"/>
        <w:gridCol w:w="4140"/>
        <w:gridCol w:w="1260"/>
        <w:gridCol w:w="835"/>
        <w:gridCol w:w="1872"/>
      </w:tblGrid>
      <w:tr w:rsidR="00C220D7" w:rsidTr="00320C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pPr>
              <w:jc w:val="center"/>
            </w:pPr>
            <w:r>
              <w:rPr>
                <w:sz w:val="20"/>
              </w:rPr>
              <w:t>BFIU ID</w:t>
            </w:r>
          </w:p>
        </w:tc>
        <w:tc>
          <w:tcPr>
            <w:tcW w:w="41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Requirement Description</w:t>
            </w:r>
          </w:p>
        </w:tc>
        <w:tc>
          <w:tcPr>
            <w:tcW w:w="126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Threshold</w:t>
            </w:r>
          </w:p>
        </w:tc>
        <w:tc>
          <w:tcPr>
            <w:tcW w:w="835"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Implementation</w:t>
            </w:r>
          </w:p>
        </w:tc>
      </w:tr>
      <w:tr w:rsidR="00C220D7" w:rsidTr="00320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BFIU-001</w:t>
            </w:r>
          </w:p>
        </w:tc>
        <w:tc>
          <w:tcPr>
            <w:tcW w:w="41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Customer due diligence (CDD) for all policyholders</w:t>
            </w:r>
          </w:p>
        </w:tc>
        <w:tc>
          <w:tcPr>
            <w:tcW w:w="126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All customers</w:t>
            </w:r>
          </w:p>
        </w:tc>
        <w:tc>
          <w:tcPr>
            <w:tcW w:w="835"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KYC verification system</w:t>
            </w:r>
          </w:p>
        </w:tc>
      </w:tr>
      <w:tr w:rsidR="00C220D7" w:rsidTr="00320C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BFIU-002</w:t>
            </w:r>
          </w:p>
        </w:tc>
        <w:tc>
          <w:tcPr>
            <w:tcW w:w="41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Enhanced due diligence (EDD) for high-value policies</w:t>
            </w:r>
          </w:p>
        </w:tc>
        <w:tc>
          <w:tcPr>
            <w:tcW w:w="126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&gt;50,000 BDT sum assured</w:t>
            </w:r>
          </w:p>
        </w:tc>
        <w:tc>
          <w:tcPr>
            <w:tcW w:w="835"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Risk scoring system</w:t>
            </w:r>
          </w:p>
        </w:tc>
      </w:tr>
      <w:tr w:rsidR="00C220D7" w:rsidTr="00320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BFIU-003</w:t>
            </w:r>
          </w:p>
        </w:tc>
        <w:tc>
          <w:tcPr>
            <w:tcW w:w="41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Suspicious transaction monitoring and reporting</w:t>
            </w:r>
          </w:p>
        </w:tc>
        <w:tc>
          <w:tcPr>
            <w:tcW w:w="126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Real-time analysis</w:t>
            </w:r>
          </w:p>
        </w:tc>
        <w:tc>
          <w:tcPr>
            <w:tcW w:w="835"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AI fraud detection</w:t>
            </w:r>
          </w:p>
        </w:tc>
      </w:tr>
      <w:tr w:rsidR="00C220D7" w:rsidTr="00320C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BFIU-004</w:t>
            </w:r>
          </w:p>
        </w:tc>
        <w:tc>
          <w:tcPr>
            <w:tcW w:w="41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Cash transaction reporting</w:t>
            </w:r>
          </w:p>
        </w:tc>
        <w:tc>
          <w:tcPr>
            <w:tcW w:w="126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&gt;10,000 BDT</w:t>
            </w:r>
          </w:p>
        </w:tc>
        <w:tc>
          <w:tcPr>
            <w:tcW w:w="835"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Payment monitoring</w:t>
            </w:r>
          </w:p>
        </w:tc>
      </w:tr>
      <w:tr w:rsidR="00C220D7" w:rsidTr="00320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BFIU-005</w:t>
            </w:r>
          </w:p>
        </w:tc>
        <w:tc>
          <w:tcPr>
            <w:tcW w:w="41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Wire transfer monitoring</w:t>
            </w:r>
          </w:p>
        </w:tc>
        <w:tc>
          <w:tcPr>
            <w:tcW w:w="126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&gt;100,000 BDT</w:t>
            </w:r>
          </w:p>
        </w:tc>
        <w:tc>
          <w:tcPr>
            <w:tcW w:w="835"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Transaction screening</w:t>
            </w:r>
          </w:p>
        </w:tc>
      </w:tr>
      <w:tr w:rsidR="00C220D7" w:rsidTr="00320C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BFIU-006</w:t>
            </w:r>
          </w:p>
        </w:tc>
        <w:tc>
          <w:tcPr>
            <w:tcW w:w="41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Politically exposed person (PEP) screening</w:t>
            </w:r>
          </w:p>
        </w:tc>
        <w:tc>
          <w:tcPr>
            <w:tcW w:w="126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All customers</w:t>
            </w:r>
          </w:p>
        </w:tc>
        <w:tc>
          <w:tcPr>
            <w:tcW w:w="835"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PEP database integration</w:t>
            </w:r>
          </w:p>
        </w:tc>
      </w:tr>
      <w:tr w:rsidR="00C220D7" w:rsidTr="00320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BFIU-007</w:t>
            </w:r>
          </w:p>
        </w:tc>
        <w:tc>
          <w:tcPr>
            <w:tcW w:w="41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Sanctions list screening</w:t>
            </w:r>
          </w:p>
        </w:tc>
        <w:tc>
          <w:tcPr>
            <w:tcW w:w="126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All parties</w:t>
            </w:r>
          </w:p>
        </w:tc>
        <w:tc>
          <w:tcPr>
            <w:tcW w:w="835"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Sanctions database</w:t>
            </w:r>
          </w:p>
        </w:tc>
      </w:tr>
      <w:tr w:rsidR="00C220D7" w:rsidTr="00320C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BFIU-008</w:t>
            </w:r>
          </w:p>
        </w:tc>
        <w:tc>
          <w:tcPr>
            <w:tcW w:w="41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Record retention for AML purposes</w:t>
            </w:r>
          </w:p>
        </w:tc>
        <w:tc>
          <w:tcPr>
            <w:tcW w:w="126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5 years minimum</w:t>
            </w:r>
          </w:p>
        </w:tc>
        <w:tc>
          <w:tcPr>
            <w:tcW w:w="835"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Data retention policies</w:t>
            </w:r>
          </w:p>
        </w:tc>
      </w:tr>
      <w:tr w:rsidR="00C220D7" w:rsidTr="00320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BFIU-009</w:t>
            </w:r>
          </w:p>
        </w:tc>
        <w:tc>
          <w:tcPr>
            <w:tcW w:w="41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AML training for employees and agents</w:t>
            </w:r>
          </w:p>
        </w:tc>
        <w:tc>
          <w:tcPr>
            <w:tcW w:w="126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Annual certification</w:t>
            </w:r>
          </w:p>
        </w:tc>
        <w:tc>
          <w:tcPr>
            <w:tcW w:w="835"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Training management</w:t>
            </w:r>
          </w:p>
        </w:tc>
      </w:tr>
      <w:tr w:rsidR="00C220D7" w:rsidTr="00320C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C220D7" w:rsidRDefault="00FD68B0">
            <w:r>
              <w:rPr>
                <w:sz w:val="18"/>
              </w:rPr>
              <w:t>BFIU-010</w:t>
            </w:r>
          </w:p>
        </w:tc>
        <w:tc>
          <w:tcPr>
            <w:tcW w:w="41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AML audit and compliance reporting</w:t>
            </w:r>
          </w:p>
        </w:tc>
        <w:tc>
          <w:tcPr>
            <w:tcW w:w="126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Quarterly</w:t>
            </w:r>
          </w:p>
        </w:tc>
        <w:tc>
          <w:tcPr>
            <w:tcW w:w="835"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Compliance dashboard</w:t>
            </w:r>
          </w:p>
        </w:tc>
      </w:tr>
    </w:tbl>
    <w:p w:rsidR="00C220D7" w:rsidRDefault="00C220D7"/>
    <w:p w:rsidR="00C220D7" w:rsidRDefault="00FD68B0">
      <w:pPr>
        <w:pStyle w:val="Heading3"/>
      </w:pPr>
      <w:r>
        <w:t>7.7.1 Customer Risk Scoring Matrix</w:t>
      </w:r>
    </w:p>
    <w:p w:rsidR="00C220D7" w:rsidRDefault="00FD68B0">
      <w:pPr>
        <w:spacing w:after="120"/>
      </w:pPr>
      <w:r>
        <w:t>Risk Factors:</w:t>
      </w:r>
    </w:p>
    <w:p w:rsidR="00C220D7" w:rsidRDefault="00FD68B0">
      <w:pPr>
        <w:pStyle w:val="ListBullet"/>
      </w:pPr>
      <w:r>
        <w:t>Transaction Frequency: &gt;3 claims in 6 months = +20 points</w:t>
      </w:r>
    </w:p>
    <w:p w:rsidR="00C220D7" w:rsidRDefault="00FD68B0">
      <w:pPr>
        <w:pStyle w:val="ListBullet"/>
      </w:pPr>
      <w:r>
        <w:t>Transaction Amount: Single transaction &gt;50K BDT = +15 points</w:t>
      </w:r>
    </w:p>
    <w:p w:rsidR="00C220D7" w:rsidRDefault="00FD68B0">
      <w:pPr>
        <w:pStyle w:val="ListBullet"/>
      </w:pPr>
      <w:r>
        <w:t>Geographic Anomaly: Claim location far from registered address = +10 points</w:t>
      </w:r>
    </w:p>
    <w:p w:rsidR="00C220D7" w:rsidRDefault="00FD68B0">
      <w:pPr>
        <w:pStyle w:val="ListBullet"/>
      </w:pPr>
      <w:r>
        <w:t>KYC Completeness: Missing NID verification = +25 points</w:t>
      </w:r>
    </w:p>
    <w:p w:rsidR="00C220D7" w:rsidRDefault="00FD68B0">
      <w:pPr>
        <w:pStyle w:val="ListBullet"/>
      </w:pPr>
      <w:r>
        <w:t>Device Fingerprinting: Multiple accounts from same device = +15 points</w:t>
      </w:r>
    </w:p>
    <w:p w:rsidR="00C220D7" w:rsidRDefault="00FD68B0">
      <w:pPr>
        <w:pStyle w:val="ListBullet"/>
      </w:pPr>
      <w:r>
        <w:t>Behavioral Anomaly: Unusual activity patterns = +10 points</w:t>
      </w:r>
    </w:p>
    <w:p w:rsidR="00C220D7" w:rsidRDefault="00FD68B0">
      <w:pPr>
        <w:spacing w:after="120"/>
      </w:pPr>
      <w:r>
        <w:t>Risk Categories:</w:t>
      </w:r>
    </w:p>
    <w:p w:rsidR="00C220D7" w:rsidRDefault="00FD68B0">
      <w:pPr>
        <w:pStyle w:val="ListBullet"/>
      </w:pPr>
      <w:r>
        <w:lastRenderedPageBreak/>
        <w:t>Low Risk: 0-30 points → Annual review</w:t>
      </w:r>
    </w:p>
    <w:p w:rsidR="00C220D7" w:rsidRDefault="00FD68B0">
      <w:pPr>
        <w:pStyle w:val="ListBullet"/>
      </w:pPr>
      <w:r>
        <w:t>Medium Risk: 31-60 points → Semi-annual review</w:t>
      </w:r>
    </w:p>
    <w:p w:rsidR="00C220D7" w:rsidRDefault="00FD68B0">
      <w:pPr>
        <w:pStyle w:val="ListBullet"/>
      </w:pPr>
      <w:r>
        <w:t>High Risk: &gt;60 points → Quarterly review + Enhanced monitoring</w:t>
      </w:r>
    </w:p>
    <w:p w:rsidR="00C220D7" w:rsidRDefault="00FD68B0">
      <w:pPr>
        <w:pStyle w:val="Heading3"/>
      </w:pPr>
      <w:r>
        <w:t>7.7.2 Automated AML Monitoring Rules</w:t>
      </w:r>
    </w:p>
    <w:p w:rsidR="00C220D7" w:rsidRDefault="00FD68B0">
      <w:pPr>
        <w:spacing w:after="120"/>
      </w:pPr>
      <w:r>
        <w:t>Transaction Monitoring Rules (20+ Rules):</w:t>
      </w:r>
    </w:p>
    <w:tbl>
      <w:tblPr>
        <w:tblStyle w:val="LightGrid-Accent1"/>
        <w:tblW w:w="0" w:type="auto"/>
        <w:tblLook w:val="04A0" w:firstRow="1" w:lastRow="0" w:firstColumn="1" w:lastColumn="0" w:noHBand="0" w:noVBand="1"/>
      </w:tblPr>
      <w:tblGrid>
        <w:gridCol w:w="1368"/>
        <w:gridCol w:w="3312"/>
        <w:gridCol w:w="2340"/>
        <w:gridCol w:w="2340"/>
      </w:tblGrid>
      <w:tr w:rsidR="00C220D7" w:rsidTr="006D54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pPr>
              <w:jc w:val="center"/>
            </w:pPr>
            <w:r>
              <w:rPr>
                <w:sz w:val="20"/>
              </w:rPr>
              <w:t>Rule ID</w:t>
            </w:r>
          </w:p>
        </w:tc>
        <w:tc>
          <w:tcPr>
            <w:tcW w:w="331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Rule Description</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Threshold</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Action</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TM-001</w:t>
            </w:r>
          </w:p>
        </w:tc>
        <w:tc>
          <w:tcPr>
            <w:tcW w:w="331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Structuring: Multiple transactions just below reporting threshold</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3+ transactions of 9K-10K BDT in 7 days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Flag for review</w:t>
            </w:r>
          </w:p>
        </w:tc>
      </w:tr>
      <w:tr w:rsidR="00C220D7" w:rsidTr="006D5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TM-002</w:t>
            </w:r>
          </w:p>
        </w:tc>
        <w:tc>
          <w:tcPr>
            <w:tcW w:w="331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Rapid Movement: Quick policy purchase and claim</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Claim within 7 days of purchase</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Flag + manual review</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TM-003</w:t>
            </w:r>
          </w:p>
        </w:tc>
        <w:tc>
          <w:tcPr>
            <w:tcW w:w="331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Geographic Anomaly: Claim far from registered address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&gt;100 km distance</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Flag + location verification</w:t>
            </w:r>
          </w:p>
        </w:tc>
      </w:tr>
      <w:tr w:rsidR="00C220D7" w:rsidTr="006D5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TM-004</w:t>
            </w:r>
          </w:p>
        </w:tc>
        <w:tc>
          <w:tcPr>
            <w:tcW w:w="331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Frequency Anomaly: Frequent claims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&gt;3 claims in 6 months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Flag + pattern analysis</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TM-005</w:t>
            </w:r>
          </w:p>
        </w:tc>
        <w:tc>
          <w:tcPr>
            <w:tcW w:w="331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Amount Anomaly: Claim amount near coverage limit</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&gt;90% of coverage</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Flag + document verification</w:t>
            </w:r>
          </w:p>
        </w:tc>
      </w:tr>
      <w:tr w:rsidR="00C220D7" w:rsidTr="006D5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TM-006</w:t>
            </w:r>
          </w:p>
        </w:tc>
        <w:tc>
          <w:tcPr>
            <w:tcW w:w="331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Device Anomaly: Multiple accounts from same device</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&gt;3 accounts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Flag + fraud investigation</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TM-007</w:t>
            </w:r>
          </w:p>
        </w:tc>
        <w:tc>
          <w:tcPr>
            <w:tcW w:w="331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Payment Method Switch: Frequent payment method changes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&gt;2 changes in 30 days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Flag + verification</w:t>
            </w:r>
          </w:p>
        </w:tc>
      </w:tr>
      <w:tr w:rsidR="00C220D7" w:rsidTr="006D5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TM-008</w:t>
            </w:r>
          </w:p>
        </w:tc>
        <w:tc>
          <w:tcPr>
            <w:tcW w:w="331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Rapid Purchases: Multiple policies in short timeframe</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&gt;3 policies in 7 days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Flag + EDD</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TM-009</w:t>
            </w:r>
          </w:p>
        </w:tc>
        <w:tc>
          <w:tcPr>
            <w:tcW w:w="331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High-Value Premiums: Single premium exceeds threshold</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&gt;BDT 5 lakh</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Enhanced due diligence</w:t>
            </w:r>
          </w:p>
        </w:tc>
      </w:tr>
      <w:tr w:rsidR="00C220D7" w:rsidTr="006D5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TM-010</w:t>
            </w:r>
          </w:p>
        </w:tc>
        <w:tc>
          <w:tcPr>
            <w:tcW w:w="331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Frequent Cancellations: Policy cancellation patterns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&gt;2 cancellations in 3 months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Flag + investigation</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TM-011</w:t>
            </w:r>
          </w:p>
        </w:tc>
        <w:tc>
          <w:tcPr>
            <w:tcW w:w="331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Mismatched Nominees: Nominee not family member</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Non-relative nominee</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Flag + verification</w:t>
            </w:r>
          </w:p>
        </w:tc>
      </w:tr>
      <w:tr w:rsidR="00C220D7" w:rsidTr="006D5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TM-012</w:t>
            </w:r>
          </w:p>
        </w:tc>
        <w:tc>
          <w:tcPr>
            <w:tcW w:w="331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Payment Source Anomaly: Different payers for same policy</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&gt;2 different payers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Flag + source verification</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TM-013</w:t>
            </w:r>
          </w:p>
        </w:tc>
        <w:tc>
          <w:tcPr>
            <w:tcW w:w="331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Geographic Risk: High-risk geographic location</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Blacklisted areas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Enhanced monitoring</w:t>
            </w:r>
          </w:p>
        </w:tc>
      </w:tr>
      <w:tr w:rsidR="00C220D7" w:rsidTr="006D5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TM-014</w:t>
            </w:r>
          </w:p>
        </w:tc>
        <w:tc>
          <w:tcPr>
            <w:tcW w:w="331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Age Anomaly: Unusual age for product type</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Outside typical range</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Flag + verification</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TM-015</w:t>
            </w:r>
          </w:p>
        </w:tc>
        <w:tc>
          <w:tcPr>
            <w:tcW w:w="331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Occupation Risk: High-risk occupation categories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PEP, cash-intensive business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Enhanced due diligence</w:t>
            </w:r>
          </w:p>
        </w:tc>
      </w:tr>
      <w:tr w:rsidR="00C220D7" w:rsidTr="006D5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TM-016</w:t>
            </w:r>
          </w:p>
        </w:tc>
        <w:tc>
          <w:tcPr>
            <w:tcW w:w="331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Document Inconsistency: Mismatched KYC documents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OCR verification failure</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Flag + manual review</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TM-017</w:t>
            </w:r>
          </w:p>
        </w:tc>
        <w:tc>
          <w:tcPr>
            <w:tcW w:w="331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Refund Requests: Frequent refund requests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&gt;2 refunds in 6 months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Flag + pattern analysis</w:t>
            </w:r>
          </w:p>
        </w:tc>
      </w:tr>
      <w:tr w:rsidR="00C220D7" w:rsidTr="006D5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TM-018</w:t>
            </w:r>
          </w:p>
        </w:tc>
        <w:tc>
          <w:tcPr>
            <w:tcW w:w="331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Beneficiary Changes: Multiple beneficiary modifications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&gt;2 changes in 12 months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Flag + verification</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TM-019</w:t>
            </w:r>
          </w:p>
        </w:tc>
        <w:tc>
          <w:tcPr>
            <w:tcW w:w="331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Third-Party Payments: Non-policyholder making payments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Different payer than insured</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Flag + source verification</w:t>
            </w:r>
          </w:p>
        </w:tc>
      </w:tr>
      <w:tr w:rsidR="00C220D7" w:rsidTr="006D5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220D7" w:rsidRDefault="00FD68B0">
            <w:r>
              <w:rPr>
                <w:sz w:val="18"/>
              </w:rPr>
              <w:t>TM-020</w:t>
            </w:r>
          </w:p>
        </w:tc>
        <w:tc>
          <w:tcPr>
            <w:tcW w:w="331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Dormant Activation: Long-dormant account suddenly active</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No activity &gt;6 months then sudden purchase</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Flag + identity verification</w:t>
            </w:r>
          </w:p>
        </w:tc>
      </w:tr>
    </w:tbl>
    <w:p w:rsidR="00C220D7" w:rsidRDefault="00C220D7"/>
    <w:p w:rsidR="006D5426" w:rsidRDefault="006D5426"/>
    <w:p w:rsidR="006D5426" w:rsidRDefault="006D5426"/>
    <w:p w:rsidR="00C220D7" w:rsidRDefault="00FD68B0">
      <w:pPr>
        <w:spacing w:after="120"/>
      </w:pPr>
      <w:r>
        <w:t>Customer Risk Scoring:</w:t>
      </w:r>
    </w:p>
    <w:tbl>
      <w:tblPr>
        <w:tblStyle w:val="LightGrid-Accent1"/>
        <w:tblW w:w="0" w:type="auto"/>
        <w:tblLook w:val="04A0" w:firstRow="1" w:lastRow="0" w:firstColumn="1" w:lastColumn="0" w:noHBand="0" w:noVBand="1"/>
      </w:tblPr>
      <w:tblGrid>
        <w:gridCol w:w="3618"/>
        <w:gridCol w:w="2622"/>
        <w:gridCol w:w="3120"/>
      </w:tblGrid>
      <w:tr w:rsidR="00C220D7" w:rsidTr="006D54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C220D7" w:rsidRDefault="00FD68B0">
            <w:pPr>
              <w:jc w:val="center"/>
            </w:pPr>
            <w:r>
              <w:rPr>
                <w:sz w:val="20"/>
              </w:rPr>
              <w:lastRenderedPageBreak/>
              <w:t>Risk Factor</w:t>
            </w:r>
          </w:p>
        </w:tc>
        <w:tc>
          <w:tcPr>
            <w:tcW w:w="262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Points</w:t>
            </w:r>
          </w:p>
        </w:tc>
        <w:tc>
          <w:tcPr>
            <w:tcW w:w="312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Description</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C220D7" w:rsidRDefault="00FD68B0">
            <w:r>
              <w:rPr>
                <w:sz w:val="18"/>
              </w:rPr>
              <w:t>Transaction Frequency</w:t>
            </w:r>
          </w:p>
        </w:tc>
        <w:tc>
          <w:tcPr>
            <w:tcW w:w="262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+20</w:t>
            </w:r>
          </w:p>
        </w:tc>
        <w:tc>
          <w:tcPr>
            <w:tcW w:w="31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&gt;3 claims in 6 months</w:t>
            </w:r>
          </w:p>
        </w:tc>
      </w:tr>
      <w:tr w:rsidR="00C220D7" w:rsidTr="006D5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C220D7" w:rsidRDefault="00FD68B0">
            <w:r>
              <w:rPr>
                <w:sz w:val="18"/>
              </w:rPr>
              <w:t>Transaction Amount</w:t>
            </w:r>
          </w:p>
        </w:tc>
        <w:tc>
          <w:tcPr>
            <w:tcW w:w="262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+15</w:t>
            </w:r>
          </w:p>
        </w:tc>
        <w:tc>
          <w:tcPr>
            <w:tcW w:w="31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Single transaction &gt;50K BDT</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C220D7" w:rsidRDefault="00FD68B0">
            <w:r>
              <w:rPr>
                <w:sz w:val="18"/>
              </w:rPr>
              <w:t>Geographic Anomaly</w:t>
            </w:r>
          </w:p>
        </w:tc>
        <w:tc>
          <w:tcPr>
            <w:tcW w:w="262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+10</w:t>
            </w:r>
          </w:p>
        </w:tc>
        <w:tc>
          <w:tcPr>
            <w:tcW w:w="31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Claim location far from registered address</w:t>
            </w:r>
          </w:p>
        </w:tc>
      </w:tr>
      <w:tr w:rsidR="00C220D7" w:rsidTr="006D5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C220D7" w:rsidRDefault="00FD68B0">
            <w:r>
              <w:rPr>
                <w:sz w:val="18"/>
              </w:rPr>
              <w:t>KYC Completeness</w:t>
            </w:r>
          </w:p>
        </w:tc>
        <w:tc>
          <w:tcPr>
            <w:tcW w:w="262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+25</w:t>
            </w:r>
          </w:p>
        </w:tc>
        <w:tc>
          <w:tcPr>
            <w:tcW w:w="31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Missing NID verification</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C220D7" w:rsidRDefault="00FD68B0">
            <w:r>
              <w:rPr>
                <w:sz w:val="18"/>
              </w:rPr>
              <w:t>Device Fingerprinting</w:t>
            </w:r>
          </w:p>
        </w:tc>
        <w:tc>
          <w:tcPr>
            <w:tcW w:w="262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+15</w:t>
            </w:r>
          </w:p>
        </w:tc>
        <w:tc>
          <w:tcPr>
            <w:tcW w:w="31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Multiple accounts from same device</w:t>
            </w:r>
          </w:p>
        </w:tc>
      </w:tr>
      <w:tr w:rsidR="00C220D7" w:rsidTr="006D5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C220D7" w:rsidRDefault="00FD68B0">
            <w:r>
              <w:rPr>
                <w:sz w:val="18"/>
              </w:rPr>
              <w:t>Behavioral Anomaly</w:t>
            </w:r>
          </w:p>
        </w:tc>
        <w:tc>
          <w:tcPr>
            <w:tcW w:w="262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+10</w:t>
            </w:r>
          </w:p>
        </w:tc>
        <w:tc>
          <w:tcPr>
            <w:tcW w:w="31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Unusual activity patterns</w:t>
            </w:r>
          </w:p>
        </w:tc>
      </w:tr>
    </w:tbl>
    <w:p w:rsidR="00C220D7" w:rsidRDefault="00C220D7"/>
    <w:p w:rsidR="00C220D7" w:rsidRDefault="00FD68B0">
      <w:pPr>
        <w:spacing w:after="120"/>
      </w:pPr>
      <w:r>
        <w:t>Risk Categories:</w:t>
      </w:r>
    </w:p>
    <w:p w:rsidR="00C220D7" w:rsidRDefault="00FD68B0">
      <w:pPr>
        <w:pStyle w:val="ListBullet"/>
      </w:pPr>
      <w:r>
        <w:t>Low Risk: 0-30 points → Annual review</w:t>
      </w:r>
    </w:p>
    <w:p w:rsidR="00C220D7" w:rsidRDefault="00FD68B0">
      <w:pPr>
        <w:pStyle w:val="ListBullet"/>
      </w:pPr>
      <w:r>
        <w:t>Medium Risk: 31-60 points → Semi-annual review</w:t>
      </w:r>
    </w:p>
    <w:p w:rsidR="00C220D7" w:rsidRDefault="00FD68B0">
      <w:pPr>
        <w:pStyle w:val="ListBullet"/>
      </w:pPr>
      <w:r>
        <w:t>High Risk: &gt;60 points → Quarterly review + Enhanced monitoring</w:t>
      </w:r>
    </w:p>
    <w:p w:rsidR="00C220D7" w:rsidRDefault="00FD68B0">
      <w:pPr>
        <w:spacing w:after="120"/>
      </w:pPr>
      <w:r>
        <w:t>STR/SAR Filing Workflow:</w:t>
      </w:r>
    </w:p>
    <w:p w:rsidR="00C220D7" w:rsidRDefault="00FD68B0">
      <w:pPr>
        <w:pStyle w:val="ListBullet"/>
      </w:pPr>
      <w:r>
        <w:t>Detection: Automated rule triggers or manual reporting by staff</w:t>
      </w:r>
    </w:p>
    <w:p w:rsidR="00C220D7" w:rsidRDefault="00FD68B0">
      <w:pPr>
        <w:pStyle w:val="ListBullet"/>
      </w:pPr>
      <w:r>
        <w:t>Investigation: Compliance Officer reviews flagged activity within 24 hours</w:t>
      </w:r>
    </w:p>
    <w:p w:rsidR="00C220D7" w:rsidRDefault="00FD68B0">
      <w:pPr>
        <w:pStyle w:val="ListBullet"/>
      </w:pPr>
      <w:r>
        <w:t>Decision: Determine if suspicious (consult with Business Admin if needed)</w:t>
      </w:r>
    </w:p>
    <w:p w:rsidR="00C220D7" w:rsidRDefault="00FD68B0">
      <w:pPr>
        <w:pStyle w:val="ListBullet"/>
      </w:pPr>
      <w:r>
        <w:t>Filing: Submit STR/SAR to BFIU portal within 7 days</w:t>
      </w:r>
    </w:p>
    <w:p w:rsidR="00C220D7" w:rsidRDefault="00FD68B0">
      <w:pPr>
        <w:pStyle w:val="ListBullet"/>
      </w:pPr>
      <w:r>
        <w:t>Action: Freeze account if necessary, notify authorities</w:t>
      </w:r>
    </w:p>
    <w:p w:rsidR="00C220D7" w:rsidRDefault="00FD68B0">
      <w:pPr>
        <w:pStyle w:val="ListBullet"/>
      </w:pPr>
      <w:r>
        <w:t>Documentation: Maintain records for 7 years</w:t>
      </w:r>
    </w:p>
    <w:p w:rsidR="00C220D7" w:rsidRDefault="00FD68B0">
      <w:pPr>
        <w:pStyle w:val="ListBullet"/>
      </w:pPr>
      <w:r>
        <w:t>No Tipping Off: Customer must not be notified per law</w:t>
      </w:r>
    </w:p>
    <w:tbl>
      <w:tblPr>
        <w:tblStyle w:val="LightGrid-Accent1"/>
        <w:tblW w:w="0" w:type="auto"/>
        <w:tblLook w:val="04A0" w:firstRow="1" w:lastRow="0" w:firstColumn="1" w:lastColumn="0" w:noHBand="0" w:noVBand="1"/>
      </w:tblPr>
      <w:tblGrid>
        <w:gridCol w:w="1188"/>
        <w:gridCol w:w="3492"/>
        <w:gridCol w:w="2340"/>
        <w:gridCol w:w="2340"/>
      </w:tblGrid>
      <w:tr w:rsidR="00C220D7" w:rsidTr="006D54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pPr>
              <w:jc w:val="center"/>
            </w:pPr>
            <w:r>
              <w:rPr>
                <w:sz w:val="20"/>
              </w:rPr>
              <w:t>Rule ID</w:t>
            </w:r>
          </w:p>
        </w:tc>
        <w:tc>
          <w:tcPr>
            <w:tcW w:w="349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Rule Description</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Threshold</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Action</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TM-001</w:t>
            </w:r>
          </w:p>
        </w:tc>
        <w:tc>
          <w:tcPr>
            <w:tcW w:w="349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Structuring: Multiple transactions just below reporting threshold</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3+ transactions of 9K-10K BDT in 7 days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Flag for review</w:t>
            </w:r>
          </w:p>
        </w:tc>
      </w:tr>
      <w:tr w:rsidR="00C220D7" w:rsidTr="006D5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TM-002</w:t>
            </w:r>
          </w:p>
        </w:tc>
        <w:tc>
          <w:tcPr>
            <w:tcW w:w="349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Rapid Movement: Quick policy purchase and claim</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Claim within 7 days of purchase</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Flag + manual review</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TM-003</w:t>
            </w:r>
          </w:p>
        </w:tc>
        <w:tc>
          <w:tcPr>
            <w:tcW w:w="349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Geographic Anomaly: Claim far from registered address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&gt;100 km distance</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Flag + location verification</w:t>
            </w:r>
          </w:p>
        </w:tc>
      </w:tr>
      <w:tr w:rsidR="00C220D7" w:rsidTr="006D5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TM-004</w:t>
            </w:r>
          </w:p>
        </w:tc>
        <w:tc>
          <w:tcPr>
            <w:tcW w:w="349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Frequency Anomaly: Frequent claims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&gt;3 claims in 6 months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Flag + pattern analysis</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TM-005</w:t>
            </w:r>
          </w:p>
        </w:tc>
        <w:tc>
          <w:tcPr>
            <w:tcW w:w="349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Amount Anomaly: Claim amount near coverage limit</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&gt;90% of coverage</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Flag + document verification</w:t>
            </w:r>
          </w:p>
        </w:tc>
      </w:tr>
      <w:tr w:rsidR="00C220D7" w:rsidTr="006D5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TM-006</w:t>
            </w:r>
          </w:p>
        </w:tc>
        <w:tc>
          <w:tcPr>
            <w:tcW w:w="349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Device Anomaly: Multiple accounts from same device</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&gt;3 accounts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Flag + fraud investigation</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TM-007</w:t>
            </w:r>
          </w:p>
        </w:tc>
        <w:tc>
          <w:tcPr>
            <w:tcW w:w="349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Payment Method Switch: Frequent payment method changes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&gt;2 changes in 30 days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Flag + verification</w:t>
            </w:r>
          </w:p>
        </w:tc>
      </w:tr>
      <w:tr w:rsidR="00C220D7" w:rsidTr="006D5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TM-008</w:t>
            </w:r>
          </w:p>
        </w:tc>
        <w:tc>
          <w:tcPr>
            <w:tcW w:w="349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Time Anomaly: Transactions outside normal hours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11 PM - 6 AM transactions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Flag + review</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TM-009</w:t>
            </w:r>
          </w:p>
        </w:tc>
        <w:tc>
          <w:tcPr>
            <w:tcW w:w="349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Velocity Check: High transaction volume</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&gt;10 transactions per day</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Flag + velocity analysis</w:t>
            </w:r>
          </w:p>
        </w:tc>
      </w:tr>
      <w:tr w:rsidR="00C220D7" w:rsidTr="006D5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00C220D7" w:rsidRDefault="00FD68B0">
            <w:r>
              <w:rPr>
                <w:sz w:val="18"/>
              </w:rPr>
              <w:t>TM-010</w:t>
            </w:r>
          </w:p>
        </w:tc>
        <w:tc>
          <w:tcPr>
            <w:tcW w:w="349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Round Amount: Suspicious round number patterns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Multiple round amounts (10K, 20K, 50K)</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Flag + pattern review</w:t>
            </w:r>
          </w:p>
        </w:tc>
      </w:tr>
    </w:tbl>
    <w:p w:rsidR="00C220D7" w:rsidRDefault="00C220D7"/>
    <w:p w:rsidR="006D5426" w:rsidRDefault="006D5426"/>
    <w:p w:rsidR="006D5426" w:rsidRDefault="006D5426"/>
    <w:p w:rsidR="006D5426" w:rsidRDefault="006D5426"/>
    <w:p w:rsidR="00C220D7" w:rsidRDefault="00FD68B0">
      <w:pPr>
        <w:pStyle w:val="Heading3"/>
      </w:pPr>
      <w:r>
        <w:lastRenderedPageBreak/>
        <w:t>7.7.3 STR/SAR Filing Workflow</w:t>
      </w:r>
    </w:p>
    <w:p w:rsidR="00C220D7" w:rsidRDefault="00FD68B0">
      <w:pPr>
        <w:pStyle w:val="ListBullet"/>
      </w:pPr>
      <w:r>
        <w:t>Detection: Automated rule triggers or manual reporting by staff</w:t>
      </w:r>
    </w:p>
    <w:p w:rsidR="00C220D7" w:rsidRDefault="00FD68B0">
      <w:pPr>
        <w:pStyle w:val="ListBullet"/>
      </w:pPr>
      <w:r>
        <w:t>Investigation: Compliance Officer reviews flagged activity within 24 hours</w:t>
      </w:r>
    </w:p>
    <w:p w:rsidR="00C220D7" w:rsidRDefault="00FD68B0">
      <w:pPr>
        <w:pStyle w:val="ListBullet"/>
      </w:pPr>
      <w:r>
        <w:t>Decision: Determine if suspicious (consult with Business Admin if needed)</w:t>
      </w:r>
    </w:p>
    <w:p w:rsidR="00C220D7" w:rsidRDefault="00FD68B0">
      <w:pPr>
        <w:pStyle w:val="ListBullet"/>
      </w:pPr>
      <w:r>
        <w:t>Filing: Submit STR/SAR to BFIU portal within 7 days</w:t>
      </w:r>
    </w:p>
    <w:p w:rsidR="00C220D7" w:rsidRDefault="00FD68B0">
      <w:pPr>
        <w:pStyle w:val="ListBullet"/>
      </w:pPr>
      <w:r>
        <w:t>Action: Freeze account if necessary, notify authorities</w:t>
      </w:r>
    </w:p>
    <w:p w:rsidR="00C220D7" w:rsidRDefault="00FD68B0">
      <w:pPr>
        <w:pStyle w:val="ListBullet"/>
      </w:pPr>
      <w:r>
        <w:t>Documentation: Maintain records for 7 years</w:t>
      </w:r>
    </w:p>
    <w:p w:rsidR="00C220D7" w:rsidRDefault="00FD68B0">
      <w:pPr>
        <w:pStyle w:val="ListBullet"/>
      </w:pPr>
      <w:r>
        <w:t>No Tipping Off: Customer must not be notified per law</w:t>
      </w:r>
    </w:p>
    <w:p w:rsidR="00C220D7" w:rsidRDefault="00FD68B0">
      <w:pPr>
        <w:pStyle w:val="Heading3"/>
      </w:pPr>
      <w:r>
        <w:t>7.8. AML/CFT Compliance Requirements</w:t>
      </w:r>
    </w:p>
    <w:p w:rsidR="00C220D7" w:rsidRDefault="00FD68B0">
      <w:pPr>
        <w:pStyle w:val="Heading4"/>
      </w:pPr>
      <w:r>
        <w:t>7.8.1 Customer Due Diligence (CDD) Framework</w:t>
      </w:r>
    </w:p>
    <w:p w:rsidR="00C220D7" w:rsidRDefault="00FD68B0">
      <w:pPr>
        <w:spacing w:after="120"/>
      </w:pPr>
      <w:r>
        <w:t>Mandatory CDD Requirements for Bangladesh:</w:t>
      </w:r>
    </w:p>
    <w:tbl>
      <w:tblPr>
        <w:tblStyle w:val="LightGrid-Accent1"/>
        <w:tblW w:w="0" w:type="auto"/>
        <w:tblLook w:val="04A0" w:firstRow="1" w:lastRow="0" w:firstColumn="1" w:lastColumn="0" w:noHBand="0" w:noVBand="1"/>
      </w:tblPr>
      <w:tblGrid>
        <w:gridCol w:w="2178"/>
        <w:gridCol w:w="4062"/>
        <w:gridCol w:w="3120"/>
      </w:tblGrid>
      <w:tr w:rsidR="00C220D7" w:rsidTr="006D54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rsidR="00C220D7" w:rsidRDefault="00FD68B0">
            <w:pPr>
              <w:jc w:val="center"/>
            </w:pPr>
            <w:r>
              <w:rPr>
                <w:sz w:val="20"/>
              </w:rPr>
              <w:t>Requirement</w:t>
            </w:r>
          </w:p>
        </w:tc>
        <w:tc>
          <w:tcPr>
            <w:tcW w:w="406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Implementation</w:t>
            </w:r>
          </w:p>
        </w:tc>
        <w:tc>
          <w:tcPr>
            <w:tcW w:w="312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Compliance Standard</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rsidR="00C220D7" w:rsidRDefault="00FD68B0">
            <w:r>
              <w:rPr>
                <w:sz w:val="18"/>
              </w:rPr>
              <w:t>Identity Verification</w:t>
            </w:r>
          </w:p>
        </w:tc>
        <w:tc>
          <w:tcPr>
            <w:tcW w:w="406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NID/Passport verification via approved eKYC</w:t>
            </w:r>
          </w:p>
        </w:tc>
        <w:tc>
          <w:tcPr>
            <w:tcW w:w="31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BFIU Guidelines</w:t>
            </w:r>
          </w:p>
        </w:tc>
      </w:tr>
      <w:tr w:rsidR="00C220D7" w:rsidTr="006D5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rsidR="00C220D7" w:rsidRDefault="00FD68B0">
            <w:r>
              <w:rPr>
                <w:sz w:val="18"/>
              </w:rPr>
              <w:t>Address Verification</w:t>
            </w:r>
          </w:p>
        </w:tc>
        <w:tc>
          <w:tcPr>
            <w:tcW w:w="406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Utility bill or bank statement</w:t>
            </w:r>
          </w:p>
        </w:tc>
        <w:tc>
          <w:tcPr>
            <w:tcW w:w="31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MLPA Requirements</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rsidR="00C220D7" w:rsidRDefault="00FD68B0">
            <w:r>
              <w:rPr>
                <w:sz w:val="18"/>
              </w:rPr>
              <w:t>Photo Identification</w:t>
            </w:r>
          </w:p>
        </w:tc>
        <w:tc>
          <w:tcPr>
            <w:tcW w:w="406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Selfie with liveness detection</w:t>
            </w:r>
          </w:p>
        </w:tc>
        <w:tc>
          <w:tcPr>
            <w:tcW w:w="31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Enhanced CDD</w:t>
            </w:r>
          </w:p>
        </w:tc>
      </w:tr>
      <w:tr w:rsidR="00C220D7" w:rsidTr="006D5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rsidR="00C220D7" w:rsidRDefault="00FD68B0">
            <w:r>
              <w:rPr>
                <w:sz w:val="18"/>
              </w:rPr>
              <w:t>Source of Funds</w:t>
            </w:r>
          </w:p>
        </w:tc>
        <w:tc>
          <w:tcPr>
            <w:tcW w:w="406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Income declaration for high-value policies</w:t>
            </w:r>
          </w:p>
        </w:tc>
        <w:tc>
          <w:tcPr>
            <w:tcW w:w="31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Risk-based approach</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rsidR="00C220D7" w:rsidRDefault="00FD68B0">
            <w:r>
              <w:rPr>
                <w:sz w:val="18"/>
              </w:rPr>
              <w:t>PEP Screening</w:t>
            </w:r>
          </w:p>
        </w:tc>
        <w:tc>
          <w:tcPr>
            <w:tcW w:w="406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Automated screening against watchlists</w:t>
            </w:r>
          </w:p>
        </w:tc>
        <w:tc>
          <w:tcPr>
            <w:tcW w:w="31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FATF Recommendations</w:t>
            </w:r>
          </w:p>
        </w:tc>
      </w:tr>
    </w:tbl>
    <w:p w:rsidR="00C220D7" w:rsidRDefault="00C220D7"/>
    <w:p w:rsidR="00C220D7" w:rsidRDefault="00FD68B0">
      <w:pPr>
        <w:pStyle w:val="Heading4"/>
      </w:pPr>
      <w:r>
        <w:t>7.8.2 Risk-Based Customer Categorization</w:t>
      </w:r>
    </w:p>
    <w:tbl>
      <w:tblPr>
        <w:tblStyle w:val="LightGrid-Accent1"/>
        <w:tblW w:w="0" w:type="auto"/>
        <w:tblLook w:val="04A0" w:firstRow="1" w:lastRow="0" w:firstColumn="1" w:lastColumn="0" w:noHBand="0" w:noVBand="1"/>
      </w:tblPr>
      <w:tblGrid>
        <w:gridCol w:w="1728"/>
        <w:gridCol w:w="2952"/>
        <w:gridCol w:w="2340"/>
        <w:gridCol w:w="2340"/>
      </w:tblGrid>
      <w:tr w:rsidR="00C220D7" w:rsidTr="006D54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220D7" w:rsidRDefault="00FD68B0">
            <w:pPr>
              <w:jc w:val="center"/>
            </w:pPr>
            <w:r>
              <w:rPr>
                <w:sz w:val="20"/>
              </w:rPr>
              <w:t>Risk Level</w:t>
            </w:r>
          </w:p>
        </w:tc>
        <w:tc>
          <w:tcPr>
            <w:tcW w:w="295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Criteria</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CDD Requirements</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Monitoring Frequency</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220D7" w:rsidRDefault="00FD68B0">
            <w:r>
              <w:rPr>
                <w:sz w:val="18"/>
              </w:rPr>
              <w:t>Low Risk</w:t>
            </w:r>
          </w:p>
        </w:tc>
        <w:tc>
          <w:tcPr>
            <w:tcW w:w="295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Standard customers, low premium policies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Standard CDD</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Annual review</w:t>
            </w:r>
          </w:p>
        </w:tc>
      </w:tr>
      <w:tr w:rsidR="00C220D7" w:rsidTr="006D5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220D7" w:rsidRDefault="00FD68B0">
            <w:r>
              <w:rPr>
                <w:sz w:val="18"/>
              </w:rPr>
              <w:t>Medium Risk</w:t>
            </w:r>
          </w:p>
        </w:tc>
        <w:tc>
          <w:tcPr>
            <w:tcW w:w="295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Higher premiums, multiple policies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Enhanced documentation</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Quarterly review</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220D7" w:rsidRDefault="00FD68B0">
            <w:r>
              <w:rPr>
                <w:sz w:val="18"/>
              </w:rPr>
              <w:t>High Risk</w:t>
            </w:r>
          </w:p>
        </w:tc>
        <w:tc>
          <w:tcPr>
            <w:tcW w:w="295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PEPs, large premiums, suspicious patterns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Enhanced Due Diligence (EDD)</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Monthly monitoring</w:t>
            </w:r>
          </w:p>
        </w:tc>
      </w:tr>
      <w:tr w:rsidR="00C220D7" w:rsidTr="006D5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220D7" w:rsidRDefault="00FD68B0">
            <w:r>
              <w:rPr>
                <w:sz w:val="18"/>
              </w:rPr>
              <w:t>Prohibited</w:t>
            </w:r>
          </w:p>
        </w:tc>
        <w:tc>
          <w:tcPr>
            <w:tcW w:w="295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Sanctioned individuals, blocked entities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Transaction rejection</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Real-time blocking</w:t>
            </w:r>
          </w:p>
        </w:tc>
      </w:tr>
    </w:tbl>
    <w:p w:rsidR="00C220D7" w:rsidRDefault="00C220D7"/>
    <w:p w:rsidR="00C220D7" w:rsidRDefault="00FD68B0">
      <w:pPr>
        <w:pStyle w:val="Heading4"/>
      </w:pPr>
      <w:r>
        <w:t>7.8.3 Automated AML Monitoring Rules</w:t>
      </w:r>
    </w:p>
    <w:tbl>
      <w:tblPr>
        <w:tblStyle w:val="LightGrid-Accent1"/>
        <w:tblW w:w="0" w:type="auto"/>
        <w:tblLook w:val="04A0" w:firstRow="1" w:lastRow="0" w:firstColumn="1" w:lastColumn="0" w:noHBand="0" w:noVBand="1"/>
      </w:tblPr>
      <w:tblGrid>
        <w:gridCol w:w="2340"/>
        <w:gridCol w:w="2988"/>
        <w:gridCol w:w="1692"/>
        <w:gridCol w:w="2340"/>
      </w:tblGrid>
      <w:tr w:rsidR="00C220D7" w:rsidTr="006D54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pPr>
              <w:jc w:val="center"/>
            </w:pPr>
            <w:r>
              <w:rPr>
                <w:sz w:val="20"/>
              </w:rPr>
              <w:t>Monitoring Rule</w:t>
            </w:r>
          </w:p>
        </w:tc>
        <w:tc>
          <w:tcPr>
            <w:tcW w:w="2988"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Threshold</w:t>
            </w:r>
          </w:p>
        </w:tc>
        <w:tc>
          <w:tcPr>
            <w:tcW w:w="169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Alert Level</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Action Required</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Rapid Policy Purchases</w:t>
            </w:r>
          </w:p>
        </w:tc>
        <w:tc>
          <w:tcPr>
            <w:tcW w:w="2988"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&gt;3 policies in 7 days</w:t>
            </w:r>
          </w:p>
        </w:tc>
        <w:tc>
          <w:tcPr>
            <w:tcW w:w="169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High</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Enhanced verification</w:t>
            </w:r>
          </w:p>
        </w:tc>
      </w:tr>
      <w:tr w:rsidR="00C220D7" w:rsidTr="006D5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High-Value Premiums</w:t>
            </w:r>
          </w:p>
        </w:tc>
        <w:tc>
          <w:tcPr>
            <w:tcW w:w="2988"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&gt;BDT 5 lakh</w:t>
            </w:r>
          </w:p>
        </w:tc>
        <w:tc>
          <w:tcPr>
            <w:tcW w:w="169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High</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Management approval</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Frequent Cancellations</w:t>
            </w:r>
          </w:p>
        </w:tc>
        <w:tc>
          <w:tcPr>
            <w:tcW w:w="2988"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&gt;2 cancellations in 30 days</w:t>
            </w:r>
          </w:p>
        </w:tc>
        <w:tc>
          <w:tcPr>
            <w:tcW w:w="169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Medium</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Pattern analysis</w:t>
            </w:r>
          </w:p>
        </w:tc>
      </w:tr>
      <w:tr w:rsidR="00C220D7" w:rsidTr="006D5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Mismatched Nominees</w:t>
            </w:r>
          </w:p>
        </w:tc>
        <w:tc>
          <w:tcPr>
            <w:tcW w:w="2988"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Different family names without relationship proof</w:t>
            </w:r>
          </w:p>
        </w:tc>
        <w:tc>
          <w:tcPr>
            <w:tcW w:w="169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Medium</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Additional documentation</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Geographic Anomalies</w:t>
            </w:r>
          </w:p>
        </w:tc>
        <w:tc>
          <w:tcPr>
            <w:tcW w:w="2988"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Transaction from unusual location</w:t>
            </w:r>
          </w:p>
        </w:tc>
        <w:tc>
          <w:tcPr>
            <w:tcW w:w="169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Low</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Location verification</w:t>
            </w:r>
          </w:p>
        </w:tc>
      </w:tr>
      <w:tr w:rsidR="00C220D7" w:rsidTr="006D5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Payment Method Inconsistency</w:t>
            </w:r>
          </w:p>
        </w:tc>
        <w:tc>
          <w:tcPr>
            <w:tcW w:w="2988"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Different mobile numbers vs NID</w:t>
            </w:r>
          </w:p>
        </w:tc>
        <w:tc>
          <w:tcPr>
            <w:tcW w:w="169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Medium</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Customer verification</w:t>
            </w:r>
          </w:p>
        </w:tc>
      </w:tr>
    </w:tbl>
    <w:p w:rsidR="00C220D7" w:rsidRDefault="00C220D7"/>
    <w:p w:rsidR="006D5426" w:rsidRDefault="006D5426"/>
    <w:p w:rsidR="006D5426" w:rsidRDefault="006D5426"/>
    <w:p w:rsidR="00C220D7" w:rsidRDefault="00FD68B0">
      <w:pPr>
        <w:pStyle w:val="Heading4"/>
      </w:pPr>
      <w:r>
        <w:lastRenderedPageBreak/>
        <w:t>7.8.4 Record Keeping &amp; Audit Trail</w:t>
      </w:r>
    </w:p>
    <w:tbl>
      <w:tblPr>
        <w:tblStyle w:val="LightGrid-Accent1"/>
        <w:tblW w:w="0" w:type="auto"/>
        <w:tblLook w:val="04A0" w:firstRow="1" w:lastRow="0" w:firstColumn="1" w:lastColumn="0" w:noHBand="0" w:noVBand="1"/>
      </w:tblPr>
      <w:tblGrid>
        <w:gridCol w:w="2340"/>
        <w:gridCol w:w="2340"/>
        <w:gridCol w:w="2340"/>
        <w:gridCol w:w="2340"/>
      </w:tblGrid>
      <w:tr w:rsidR="00C220D7" w:rsidTr="00C22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pPr>
              <w:jc w:val="center"/>
            </w:pPr>
            <w:r>
              <w:rPr>
                <w:sz w:val="20"/>
              </w:rPr>
              <w:t>Document Type</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Retention Period</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Storage Requirements</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Access Controls</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CDD Documentation</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5+ years after relationship end</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Encrypted PostgreSQL + S3</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Compliance team only</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Transaction Records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7+ years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TigerBeetle + Archive</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Audit and compliance</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STR Documentation</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10+ years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Secured offline storage</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Business Admin + Focal Person</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Training Records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5+ years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HR system integration</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HR and compliance</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System Audit Logs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20+ years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Immutable PostgreSQL logging</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System administrators</w:t>
            </w:r>
          </w:p>
        </w:tc>
      </w:tr>
    </w:tbl>
    <w:p w:rsidR="00C220D7" w:rsidRDefault="00C220D7"/>
    <w:p w:rsidR="00C220D7" w:rsidRDefault="00FD68B0">
      <w:pPr>
        <w:pStyle w:val="Heading3"/>
      </w:pPr>
      <w:r>
        <w:t>7.9 Data Protection &amp; Privacy</w:t>
      </w:r>
    </w:p>
    <w:p w:rsidR="00C220D7" w:rsidRDefault="00FD68B0">
      <w:pPr>
        <w:spacing w:after="120"/>
      </w:pPr>
      <w:r>
        <w:t>Privacy by Design Implementation:</w:t>
      </w:r>
    </w:p>
    <w:p w:rsidR="00C220D7" w:rsidRDefault="00FD68B0">
      <w:pPr>
        <w:pStyle w:val="ListBullet"/>
      </w:pPr>
      <w:r>
        <w:t>Data minimization in collection and processing</w:t>
      </w:r>
    </w:p>
    <w:p w:rsidR="00C220D7" w:rsidRDefault="00FD68B0">
      <w:pPr>
        <w:pStyle w:val="ListBullet"/>
      </w:pPr>
      <w:r>
        <w:t>Purpose limitation for data usage</w:t>
      </w:r>
    </w:p>
    <w:p w:rsidR="00C220D7" w:rsidRDefault="00FD68B0">
      <w:pPr>
        <w:pStyle w:val="ListBullet"/>
      </w:pPr>
      <w:r>
        <w:t>Storage limitation with automated purging</w:t>
      </w:r>
    </w:p>
    <w:p w:rsidR="00C220D7" w:rsidRDefault="00FD68B0">
      <w:pPr>
        <w:pStyle w:val="ListBullet"/>
      </w:pPr>
      <w:r>
        <w:t>Accuracy maintenance with user control</w:t>
      </w:r>
    </w:p>
    <w:p w:rsidR="00C220D7" w:rsidRDefault="00FD68B0">
      <w:pPr>
        <w:pStyle w:val="ListBullet"/>
      </w:pPr>
      <w:r>
        <w:t>Security safeguards at all layers</w:t>
      </w:r>
    </w:p>
    <w:p w:rsidR="00C220D7" w:rsidRDefault="00FD68B0">
      <w:pPr>
        <w:pStyle w:val="ListBullet"/>
      </w:pPr>
      <w:r>
        <w:t>Transparency through privacy notices</w:t>
      </w:r>
    </w:p>
    <w:p w:rsidR="00C220D7" w:rsidRDefault="00FD68B0">
      <w:pPr>
        <w:pStyle w:val="ListBullet"/>
      </w:pPr>
      <w:r>
        <w:t>User control over personal data</w:t>
      </w:r>
    </w:p>
    <w:p w:rsidR="00C220D7" w:rsidRDefault="00FD68B0">
      <w:pPr>
        <w:spacing w:after="120"/>
      </w:pPr>
      <w:r>
        <w:t>Data Subject Rights (GDPR-Style):</w:t>
      </w:r>
    </w:p>
    <w:p w:rsidR="00C220D7" w:rsidRDefault="00FD68B0">
      <w:pPr>
        <w:pStyle w:val="ListBullet"/>
      </w:pPr>
      <w:r>
        <w:t>Right to access personal data</w:t>
      </w:r>
    </w:p>
    <w:p w:rsidR="00C220D7" w:rsidRDefault="00FD68B0">
      <w:pPr>
        <w:pStyle w:val="ListBullet"/>
      </w:pPr>
      <w:r>
        <w:t>Right to rectification of inaccurate data</w:t>
      </w:r>
    </w:p>
    <w:p w:rsidR="00C220D7" w:rsidRDefault="00FD68B0">
      <w:pPr>
        <w:pStyle w:val="ListBullet"/>
      </w:pPr>
      <w:r>
        <w:t>Right to erasure ("right to be forgotten")</w:t>
      </w:r>
    </w:p>
    <w:p w:rsidR="00C220D7" w:rsidRDefault="00FD68B0">
      <w:pPr>
        <w:pStyle w:val="ListBullet"/>
      </w:pPr>
      <w:r>
        <w:t>Right to restrict processing</w:t>
      </w:r>
    </w:p>
    <w:p w:rsidR="00C220D7" w:rsidRDefault="00FD68B0">
      <w:pPr>
        <w:pStyle w:val="ListBullet"/>
      </w:pPr>
      <w:r>
        <w:t>Right to data portability</w:t>
      </w:r>
    </w:p>
    <w:p w:rsidR="00C220D7" w:rsidRDefault="00FD68B0">
      <w:pPr>
        <w:pStyle w:val="ListBullet"/>
      </w:pPr>
      <w:r>
        <w:t>Right to object to processing</w:t>
      </w:r>
    </w:p>
    <w:p w:rsidR="00C220D7" w:rsidRDefault="00FD68B0">
      <w:pPr>
        <w:pStyle w:val="ListBullet"/>
      </w:pPr>
      <w:r>
        <w:t>Rights related to automated decision making</w:t>
      </w:r>
    </w:p>
    <w:p w:rsidR="006D5426" w:rsidRDefault="006D5426" w:rsidP="006D5426">
      <w:pPr>
        <w:pStyle w:val="ListBullet"/>
        <w:numPr>
          <w:ilvl w:val="0"/>
          <w:numId w:val="0"/>
        </w:numPr>
        <w:ind w:left="360" w:hanging="360"/>
      </w:pPr>
    </w:p>
    <w:p w:rsidR="006D5426" w:rsidRDefault="006D5426" w:rsidP="006D5426">
      <w:pPr>
        <w:pStyle w:val="ListBullet"/>
        <w:numPr>
          <w:ilvl w:val="0"/>
          <w:numId w:val="0"/>
        </w:numPr>
        <w:ind w:left="360" w:hanging="360"/>
      </w:pPr>
    </w:p>
    <w:p w:rsidR="006D5426" w:rsidRDefault="006D5426" w:rsidP="006D5426">
      <w:pPr>
        <w:pStyle w:val="ListBullet"/>
        <w:numPr>
          <w:ilvl w:val="0"/>
          <w:numId w:val="0"/>
        </w:numPr>
        <w:ind w:left="360" w:hanging="360"/>
      </w:pPr>
    </w:p>
    <w:p w:rsidR="006D5426" w:rsidRDefault="006D5426" w:rsidP="006D5426">
      <w:pPr>
        <w:pStyle w:val="ListBullet"/>
        <w:numPr>
          <w:ilvl w:val="0"/>
          <w:numId w:val="0"/>
        </w:numPr>
        <w:ind w:left="360" w:hanging="360"/>
      </w:pPr>
    </w:p>
    <w:p w:rsidR="006D5426" w:rsidRDefault="006D5426" w:rsidP="006D5426">
      <w:pPr>
        <w:pStyle w:val="ListBullet"/>
        <w:numPr>
          <w:ilvl w:val="0"/>
          <w:numId w:val="0"/>
        </w:numPr>
        <w:ind w:left="360" w:hanging="360"/>
      </w:pPr>
    </w:p>
    <w:p w:rsidR="006D5426" w:rsidRDefault="006D5426" w:rsidP="006D5426">
      <w:pPr>
        <w:pStyle w:val="ListBullet"/>
        <w:numPr>
          <w:ilvl w:val="0"/>
          <w:numId w:val="0"/>
        </w:numPr>
        <w:ind w:left="360" w:hanging="360"/>
      </w:pPr>
    </w:p>
    <w:p w:rsidR="006D5426" w:rsidRDefault="006D5426" w:rsidP="006D5426">
      <w:pPr>
        <w:pStyle w:val="ListBullet"/>
        <w:numPr>
          <w:ilvl w:val="0"/>
          <w:numId w:val="0"/>
        </w:numPr>
        <w:ind w:left="360" w:hanging="360"/>
      </w:pPr>
    </w:p>
    <w:p w:rsidR="006D5426" w:rsidRDefault="006D5426" w:rsidP="006D5426">
      <w:pPr>
        <w:pStyle w:val="ListBullet"/>
        <w:numPr>
          <w:ilvl w:val="0"/>
          <w:numId w:val="0"/>
        </w:numPr>
        <w:ind w:left="360" w:hanging="360"/>
      </w:pPr>
    </w:p>
    <w:p w:rsidR="006D5426" w:rsidRDefault="006D5426" w:rsidP="006D5426">
      <w:pPr>
        <w:pStyle w:val="ListBullet"/>
        <w:numPr>
          <w:ilvl w:val="0"/>
          <w:numId w:val="0"/>
        </w:numPr>
        <w:ind w:left="360" w:hanging="360"/>
      </w:pPr>
    </w:p>
    <w:p w:rsidR="006D5426" w:rsidRDefault="006D5426" w:rsidP="006D5426">
      <w:pPr>
        <w:pStyle w:val="ListBullet"/>
        <w:numPr>
          <w:ilvl w:val="0"/>
          <w:numId w:val="0"/>
        </w:numPr>
        <w:ind w:left="360" w:hanging="360"/>
      </w:pPr>
    </w:p>
    <w:p w:rsidR="006D5426" w:rsidRDefault="006D5426" w:rsidP="006D5426">
      <w:pPr>
        <w:pStyle w:val="ListBullet"/>
        <w:numPr>
          <w:ilvl w:val="0"/>
          <w:numId w:val="0"/>
        </w:numPr>
        <w:ind w:left="360" w:hanging="360"/>
      </w:pPr>
    </w:p>
    <w:p w:rsidR="006D5426" w:rsidRDefault="006D5426" w:rsidP="006D5426">
      <w:pPr>
        <w:pStyle w:val="ListBullet"/>
        <w:numPr>
          <w:ilvl w:val="0"/>
          <w:numId w:val="0"/>
        </w:numPr>
        <w:ind w:left="360" w:hanging="360"/>
      </w:pPr>
    </w:p>
    <w:p w:rsidR="006D5426" w:rsidRDefault="006D5426" w:rsidP="006D5426">
      <w:pPr>
        <w:pStyle w:val="ListBullet"/>
        <w:numPr>
          <w:ilvl w:val="0"/>
          <w:numId w:val="0"/>
        </w:numPr>
        <w:ind w:left="360" w:hanging="360"/>
      </w:pPr>
    </w:p>
    <w:p w:rsidR="006D5426" w:rsidRDefault="006D5426" w:rsidP="006D5426">
      <w:pPr>
        <w:pStyle w:val="ListBullet"/>
        <w:numPr>
          <w:ilvl w:val="0"/>
          <w:numId w:val="0"/>
        </w:numPr>
        <w:ind w:left="360" w:hanging="360"/>
      </w:pPr>
    </w:p>
    <w:p w:rsidR="006D5426" w:rsidRDefault="006D5426" w:rsidP="006D5426">
      <w:pPr>
        <w:pStyle w:val="ListBullet"/>
        <w:numPr>
          <w:ilvl w:val="0"/>
          <w:numId w:val="0"/>
        </w:numPr>
        <w:ind w:left="360" w:hanging="360"/>
      </w:pPr>
    </w:p>
    <w:p w:rsidR="00C220D7" w:rsidRDefault="00FD68B0">
      <w:pPr>
        <w:pStyle w:val="Heading3"/>
      </w:pPr>
      <w:r>
        <w:t>7.10 Cybersecurity Measures</w:t>
      </w:r>
    </w:p>
    <w:p w:rsidR="00C220D7" w:rsidRDefault="00FD68B0">
      <w:pPr>
        <w:spacing w:after="120"/>
      </w:pPr>
      <w:r>
        <w:t>Threat Protection:</w:t>
      </w:r>
    </w:p>
    <w:p w:rsidR="00C220D7" w:rsidRDefault="00FD68B0">
      <w:pPr>
        <w:pStyle w:val="Code"/>
      </w:pPr>
      <w:r>
        <w:t>Defense Layers:</w:t>
      </w:r>
      <w:r>
        <w:br/>
        <w:t>├── Network Security</w:t>
      </w:r>
      <w:r>
        <w:br/>
        <w:t>│   ├── WAF (Web Application Firewall)</w:t>
      </w:r>
      <w:r>
        <w:br/>
        <w:t>│   ├── DDoS protection</w:t>
      </w:r>
      <w:r>
        <w:br/>
        <w:t>│   └── Network segmentation</w:t>
      </w:r>
      <w:r>
        <w:br/>
        <w:t>├── Application Security</w:t>
      </w:r>
      <w:r>
        <w:br/>
        <w:t>│   ├── OWASP Top 10 protection</w:t>
      </w:r>
      <w:r>
        <w:br/>
        <w:t>│   ├── Input validation</w:t>
      </w:r>
      <w:r>
        <w:br/>
        <w:t>│   └── SQL injection prevention</w:t>
      </w:r>
      <w:r>
        <w:br/>
        <w:t>├── Data Security</w:t>
      </w:r>
      <w:r>
        <w:br/>
        <w:t>│   ├── Encryption at rest/transit</w:t>
      </w:r>
      <w:r>
        <w:br/>
        <w:t>│   ├── Key management</w:t>
      </w:r>
      <w:r>
        <w:br/>
        <w:t>│   └── Data masking</w:t>
      </w:r>
      <w:r>
        <w:br/>
        <w:t>└── Monitoring &amp; Response</w:t>
      </w:r>
      <w:r>
        <w:br/>
        <w:t xml:space="preserve">    ├── SIEM integration</w:t>
      </w:r>
      <w:r>
        <w:br/>
        <w:t xml:space="preserve">    ├── SOC operations</w:t>
      </w:r>
      <w:r>
        <w:br/>
        <w:t xml:space="preserve">    └── Incident response</w:t>
      </w:r>
    </w:p>
    <w:p w:rsidR="00C220D7" w:rsidRDefault="00FD68B0">
      <w:pPr>
        <w:spacing w:after="120"/>
      </w:pPr>
      <w:r>
        <w:t>Security Monitoring:</w:t>
      </w:r>
    </w:p>
    <w:p w:rsidR="00C220D7" w:rsidRDefault="00FD68B0">
      <w:pPr>
        <w:pStyle w:val="ListBullet"/>
      </w:pPr>
      <w:r>
        <w:t>24/7 Security Operations Center (SOC)</w:t>
      </w:r>
    </w:p>
    <w:p w:rsidR="00C220D7" w:rsidRDefault="00FD68B0">
      <w:pPr>
        <w:pStyle w:val="ListBullet"/>
      </w:pPr>
      <w:r>
        <w:t>Real-time threat intelligence feeds</w:t>
      </w:r>
    </w:p>
    <w:p w:rsidR="00C220D7" w:rsidRDefault="00FD68B0">
      <w:pPr>
        <w:pStyle w:val="ListBullet"/>
      </w:pPr>
      <w:r>
        <w:t>Automated incident response workflows</w:t>
      </w:r>
    </w:p>
    <w:p w:rsidR="00C220D7" w:rsidRDefault="00FD68B0">
      <w:pPr>
        <w:pStyle w:val="ListBullet"/>
      </w:pPr>
      <w:r>
        <w:t>Vulnerability management program</w:t>
      </w:r>
    </w:p>
    <w:p w:rsidR="00C220D7" w:rsidRDefault="00FD68B0">
      <w:pPr>
        <w:pStyle w:val="ListBullet"/>
      </w:pPr>
      <w:r>
        <w:t>Regular penetration testing</w:t>
      </w:r>
    </w:p>
    <w:p w:rsidR="00C220D7" w:rsidRDefault="00FD68B0">
      <w:pPr>
        <w:pStyle w:val="Heading3"/>
      </w:pPr>
      <w:r>
        <w:t>7.11 Audit &amp; Logging Requirements</w:t>
      </w:r>
    </w:p>
    <w:p w:rsidR="00C220D7" w:rsidRDefault="00FD68B0">
      <w:pPr>
        <w:spacing w:after="120"/>
      </w:pPr>
      <w:r>
        <w:t>Audit Trail Requirements:</w:t>
      </w:r>
    </w:p>
    <w:p w:rsidR="00C220D7" w:rsidRDefault="00FD68B0">
      <w:pPr>
        <w:pStyle w:val="ListBullet"/>
      </w:pPr>
      <w:r>
        <w:t>All user actions logged with timestamps</w:t>
      </w:r>
    </w:p>
    <w:p w:rsidR="00C220D7" w:rsidRDefault="00FD68B0">
      <w:pPr>
        <w:pStyle w:val="ListBullet"/>
      </w:pPr>
      <w:r>
        <w:t>Immutable audit records using blockchain/cryptographic hashing</w:t>
      </w:r>
    </w:p>
    <w:p w:rsidR="00C220D7" w:rsidRDefault="00FD68B0">
      <w:pPr>
        <w:pStyle w:val="ListBullet"/>
      </w:pPr>
      <w:r>
        <w:t>Real-time audit log streaming to SIEM</w:t>
      </w:r>
    </w:p>
    <w:p w:rsidR="00C220D7" w:rsidRDefault="00FD68B0">
      <w:pPr>
        <w:pStyle w:val="ListBullet"/>
      </w:pPr>
      <w:r>
        <w:t>Audit log retention for 7 years (regulatory requirement)</w:t>
      </w:r>
    </w:p>
    <w:p w:rsidR="00C220D7" w:rsidRDefault="00FD68B0">
      <w:pPr>
        <w:pStyle w:val="ListBullet"/>
      </w:pPr>
      <w:r>
        <w:t>Automated anomaly detection on audit patterns</w:t>
      </w:r>
    </w:p>
    <w:p w:rsidR="00C220D7" w:rsidRDefault="00FD68B0">
      <w:pPr>
        <w:spacing w:after="120"/>
      </w:pPr>
      <w:r>
        <w:t>Compliance Monitoring:</w:t>
      </w:r>
    </w:p>
    <w:p w:rsidR="00C220D7" w:rsidRDefault="00FD68B0">
      <w:pPr>
        <w:pStyle w:val="ListBullet"/>
      </w:pPr>
      <w:r>
        <w:t>Automated compliance rule checking</w:t>
      </w:r>
    </w:p>
    <w:p w:rsidR="00C220D7" w:rsidRDefault="00FD68B0">
      <w:pPr>
        <w:pStyle w:val="ListBullet"/>
      </w:pPr>
      <w:r>
        <w:t>Real-time policy violation alerts</w:t>
      </w:r>
    </w:p>
    <w:p w:rsidR="00C220D7" w:rsidRDefault="00FD68B0">
      <w:pPr>
        <w:pStyle w:val="ListBullet"/>
      </w:pPr>
      <w:r>
        <w:t>Regulatory reporting automation</w:t>
      </w:r>
    </w:p>
    <w:p w:rsidR="00C220D7" w:rsidRDefault="00FD68B0">
      <w:pPr>
        <w:pStyle w:val="ListBullet"/>
      </w:pPr>
      <w:r>
        <w:t>Compliance dashboard for management oversight</w:t>
      </w:r>
    </w:p>
    <w:p w:rsidR="00C220D7" w:rsidRDefault="00FD68B0" w:rsidP="00F830C9">
      <w:pPr>
        <w:pStyle w:val="ListBullet"/>
      </w:pPr>
      <w:r>
        <w:t>Third-party audit support and evidence collection</w:t>
      </w:r>
      <w:r>
        <w:br w:type="page"/>
      </w:r>
    </w:p>
    <w:p w:rsidR="00C220D7" w:rsidRDefault="00FD68B0">
      <w:pPr>
        <w:pStyle w:val="Heading1"/>
      </w:pPr>
      <w:r>
        <w:lastRenderedPageBreak/>
        <w:t>8. Integration Requirements</w:t>
      </w:r>
    </w:p>
    <w:p w:rsidR="00C220D7" w:rsidRDefault="00FD68B0">
      <w:pPr>
        <w:spacing w:after="120"/>
      </w:pPr>
      <w:r>
        <w:t>Requirements</w:t>
      </w:r>
    </w:p>
    <w:p w:rsidR="00C220D7" w:rsidRDefault="00FD68B0">
      <w:pPr>
        <w:pStyle w:val="Heading3"/>
      </w:pPr>
      <w:r>
        <w:t>8.1 External System Integrations</w:t>
      </w:r>
    </w:p>
    <w:p w:rsidR="00C220D7" w:rsidRDefault="00FD68B0">
      <w:pPr>
        <w:pStyle w:val="Heading3"/>
      </w:pPr>
      <w:r>
        <w:t>8.1.1 Payment Gateway Integrations</w:t>
      </w:r>
    </w:p>
    <w:tbl>
      <w:tblPr>
        <w:tblStyle w:val="LightGrid-Accent1"/>
        <w:tblW w:w="0" w:type="auto"/>
        <w:tblLook w:val="04A0" w:firstRow="1" w:lastRow="0" w:firstColumn="1" w:lastColumn="0" w:noHBand="0" w:noVBand="1"/>
      </w:tblPr>
      <w:tblGrid>
        <w:gridCol w:w="1872"/>
        <w:gridCol w:w="1872"/>
        <w:gridCol w:w="1944"/>
        <w:gridCol w:w="2700"/>
        <w:gridCol w:w="972"/>
      </w:tblGrid>
      <w:tr w:rsidR="00C220D7" w:rsidTr="006D54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pPr>
              <w:jc w:val="center"/>
            </w:pPr>
            <w:r>
              <w:rPr>
                <w:sz w:val="20"/>
              </w:rPr>
              <w:t>Integration</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Type</w:t>
            </w:r>
          </w:p>
        </w:tc>
        <w:tc>
          <w:tcPr>
            <w:tcW w:w="1944"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Protocol</w:t>
            </w:r>
          </w:p>
        </w:tc>
        <w:tc>
          <w:tcPr>
            <w:tcW w:w="270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Purpose</w:t>
            </w:r>
          </w:p>
        </w:tc>
        <w:tc>
          <w:tcPr>
            <w:tcW w:w="9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bKash API</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Payment Gateway</w:t>
            </w:r>
          </w:p>
        </w:tc>
        <w:tc>
          <w:tcPr>
            <w:tcW w:w="1944"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REST/Webhook</w:t>
            </w:r>
          </w:p>
        </w:tc>
        <w:tc>
          <w:tcPr>
            <w:tcW w:w="270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Premium payments, claim settlements</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r>
      <w:tr w:rsidR="00C220D7" w:rsidTr="006D5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Nagad API</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Payment Gateway</w:t>
            </w:r>
          </w:p>
        </w:tc>
        <w:tc>
          <w:tcPr>
            <w:tcW w:w="1944"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REST/Webhook</w:t>
            </w:r>
          </w:p>
        </w:tc>
        <w:tc>
          <w:tcPr>
            <w:tcW w:w="270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Premium payments, claim settlements</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Bangladesh Bank</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Payment Gateway</w:t>
            </w:r>
          </w:p>
        </w:tc>
        <w:tc>
          <w:tcPr>
            <w:tcW w:w="1944"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ISO 8583</w:t>
            </w:r>
          </w:p>
        </w:tc>
        <w:tc>
          <w:tcPr>
            <w:tcW w:w="270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Bank transfers, regulatory reporting</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M2</w:t>
            </w:r>
          </w:p>
        </w:tc>
      </w:tr>
      <w:tr w:rsidR="00C220D7" w:rsidTr="006D5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NID Verification API</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Government Service</w:t>
            </w:r>
          </w:p>
        </w:tc>
        <w:tc>
          <w:tcPr>
            <w:tcW w:w="1944"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REST/SOAP</w:t>
            </w:r>
          </w:p>
        </w:tc>
        <w:tc>
          <w:tcPr>
            <w:tcW w:w="270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Identity verification</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M1</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Mobile Number Verification</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Government Service</w:t>
            </w:r>
          </w:p>
        </w:tc>
        <w:tc>
          <w:tcPr>
            <w:tcW w:w="1944"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REST</w:t>
            </w:r>
          </w:p>
        </w:tc>
        <w:tc>
          <w:tcPr>
            <w:tcW w:w="270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Phone number validation</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r>
      <w:tr w:rsidR="00C220D7" w:rsidTr="006D5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SMS Gateway</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Communication</w:t>
            </w:r>
          </w:p>
        </w:tc>
        <w:tc>
          <w:tcPr>
            <w:tcW w:w="1944"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REST</w:t>
            </w:r>
          </w:p>
        </w:tc>
        <w:tc>
          <w:tcPr>
            <w:tcW w:w="270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Notifications and OTP delivery</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M2</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Email Service</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Communication</w:t>
            </w:r>
          </w:p>
        </w:tc>
        <w:tc>
          <w:tcPr>
            <w:tcW w:w="1944"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SMTP/API</w:t>
            </w:r>
          </w:p>
        </w:tc>
        <w:tc>
          <w:tcPr>
            <w:tcW w:w="270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Email notifications and documents</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M1</w:t>
            </w:r>
          </w:p>
        </w:tc>
      </w:tr>
      <w:tr w:rsidR="00C220D7" w:rsidTr="006D5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Hospital EHR Systems</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Healthcare</w:t>
            </w:r>
          </w:p>
        </w:tc>
        <w:tc>
          <w:tcPr>
            <w:tcW w:w="1944"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HL7 FHIR</w:t>
            </w:r>
          </w:p>
        </w:tc>
        <w:tc>
          <w:tcPr>
            <w:tcW w:w="270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Medical record integration</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w:t>
            </w:r>
          </w:p>
        </w:tc>
      </w:tr>
      <w:tr w:rsidR="00C220D7" w:rsidTr="006D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Weather API</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Risk Assessment</w:t>
            </w:r>
          </w:p>
        </w:tc>
        <w:tc>
          <w:tcPr>
            <w:tcW w:w="1944"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REST</w:t>
            </w:r>
          </w:p>
        </w:tc>
        <w:tc>
          <w:tcPr>
            <w:tcW w:w="270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Environmental risk monitoring</w:t>
            </w:r>
          </w:p>
        </w:tc>
        <w:tc>
          <w:tcPr>
            <w:tcW w:w="9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M3</w:t>
            </w:r>
          </w:p>
        </w:tc>
      </w:tr>
      <w:tr w:rsidR="00C220D7" w:rsidTr="006D54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WhatsApp Business</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Communication</w:t>
            </w:r>
          </w:p>
        </w:tc>
        <w:tc>
          <w:tcPr>
            <w:tcW w:w="1944"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API</w:t>
            </w:r>
          </w:p>
        </w:tc>
        <w:tc>
          <w:tcPr>
            <w:tcW w:w="270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Customer service and notifications</w:t>
            </w:r>
          </w:p>
        </w:tc>
        <w:tc>
          <w:tcPr>
            <w:tcW w:w="9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M3</w:t>
            </w:r>
          </w:p>
        </w:tc>
      </w:tr>
    </w:tbl>
    <w:p w:rsidR="00C220D7" w:rsidRDefault="00C220D7"/>
    <w:p w:rsidR="00C220D7" w:rsidRDefault="00FD68B0">
      <w:pPr>
        <w:pStyle w:val="Heading3"/>
      </w:pPr>
      <w:r>
        <w:t xml:space="preserve">8.1.2 Integration Details </w:t>
      </w:r>
    </w:p>
    <w:p w:rsidR="00C220D7" w:rsidRDefault="00FD68B0">
      <w:pPr>
        <w:pStyle w:val="Heading4"/>
      </w:pPr>
      <w:proofErr w:type="gramStart"/>
      <w:r>
        <w:t>bKash</w:t>
      </w:r>
      <w:proofErr w:type="gramEnd"/>
      <w:r>
        <w:t xml:space="preserve"> Payment Integration</w:t>
      </w:r>
    </w:p>
    <w:p w:rsidR="00C220D7" w:rsidRDefault="00FD68B0">
      <w:pPr>
        <w:pStyle w:val="ListBullet"/>
      </w:pPr>
      <w:r>
        <w:t>API Endpoints: Payment initiation, verification, refund, account inquiry</w:t>
      </w:r>
    </w:p>
    <w:p w:rsidR="00C220D7" w:rsidRDefault="00FD68B0">
      <w:pPr>
        <w:pStyle w:val="ListBullet"/>
      </w:pPr>
      <w:r>
        <w:t>Authentication: OAuth 2.0 with client credentials flow</w:t>
      </w:r>
    </w:p>
    <w:p w:rsidR="00C220D7" w:rsidRDefault="00FD68B0">
      <w:pPr>
        <w:pStyle w:val="ListBullet"/>
      </w:pPr>
      <w:r>
        <w:t>Rate Limits: 100 requests/minute per API key</w:t>
      </w:r>
    </w:p>
    <w:p w:rsidR="00C220D7" w:rsidRDefault="00FD68B0">
      <w:pPr>
        <w:pStyle w:val="ListBullet"/>
      </w:pPr>
      <w:r>
        <w:t>Transaction Timeout: 5 seconds connection, 15 seconds read</w:t>
      </w:r>
    </w:p>
    <w:p w:rsidR="00C220D7" w:rsidRDefault="00FD68B0">
      <w:pPr>
        <w:pStyle w:val="ListBullet"/>
      </w:pPr>
      <w:r>
        <w:t>Webhook Support: Payment confirmation callback to /webhooks/bkash</w:t>
      </w:r>
    </w:p>
    <w:p w:rsidR="00C220D7" w:rsidRDefault="00FD68B0">
      <w:pPr>
        <w:pStyle w:val="ListBullet"/>
      </w:pPr>
      <w:r>
        <w:t>Error Handling: Retry logic with exponential backoff (3 attempts: 1s, 3s, 9s)</w:t>
      </w:r>
    </w:p>
    <w:p w:rsidR="00C220D7" w:rsidRDefault="00FD68B0">
      <w:pPr>
        <w:pStyle w:val="ListBullet"/>
      </w:pPr>
      <w:r>
        <w:t>Cost: Transaction fee 1.5% (to be negotiated with merchant agreement)</w:t>
      </w:r>
    </w:p>
    <w:p w:rsidR="00C220D7" w:rsidRDefault="00FD68B0">
      <w:pPr>
        <w:pStyle w:val="ListBullet"/>
      </w:pPr>
      <w:r>
        <w:t>Testing: Sandbox environment available at https://tokenized.sandbox.bka.sh</w:t>
      </w:r>
    </w:p>
    <w:p w:rsidR="00C220D7" w:rsidRDefault="00FD68B0">
      <w:pPr>
        <w:pStyle w:val="ListBullet"/>
      </w:pPr>
      <w:r>
        <w:t>Mock Service: JSON-based mock required for local development</w:t>
      </w:r>
    </w:p>
    <w:p w:rsidR="00C220D7" w:rsidRDefault="00FD68B0">
      <w:pPr>
        <w:pStyle w:val="ListBullet"/>
      </w:pPr>
      <w:r>
        <w:t>Fallback: Queue payment for manual processing if API down &gt;5 minutes</w:t>
      </w:r>
    </w:p>
    <w:p w:rsidR="00C220D7" w:rsidRDefault="00FD68B0">
      <w:pPr>
        <w:pStyle w:val="Heading4"/>
      </w:pPr>
      <w:r>
        <w:t>Nagad &amp; Rocket Integration</w:t>
      </w:r>
    </w:p>
    <w:p w:rsidR="00C220D7" w:rsidRDefault="00FD68B0">
      <w:pPr>
        <w:pStyle w:val="ListBullet"/>
      </w:pPr>
      <w:r>
        <w:t>Similar specifications as bKash with provider-specific endpoints</w:t>
      </w:r>
    </w:p>
    <w:p w:rsidR="00C220D7" w:rsidRDefault="00FD68B0">
      <w:pPr>
        <w:pStyle w:val="ListBullet"/>
      </w:pPr>
      <w:r>
        <w:t>Fallback Mechanism: If primary MFS fails, auto-retry with alternate MFS within 30 seconds</w:t>
      </w:r>
    </w:p>
    <w:p w:rsidR="00C220D7" w:rsidRDefault="00FD68B0">
      <w:pPr>
        <w:pStyle w:val="ListBullet"/>
      </w:pPr>
      <w:r>
        <w:t>Health Check: Monitor MFS availability every 60 seconds</w:t>
      </w:r>
    </w:p>
    <w:p w:rsidR="00C220D7" w:rsidRDefault="00FD68B0">
      <w:pPr>
        <w:pStyle w:val="ListBullet"/>
      </w:pPr>
      <w:r>
        <w:t>Load Balancing: Distribute payment load across available providers</w:t>
      </w:r>
    </w:p>
    <w:p w:rsidR="006D5426" w:rsidRDefault="006D5426" w:rsidP="006D5426">
      <w:pPr>
        <w:pStyle w:val="ListBullet"/>
        <w:numPr>
          <w:ilvl w:val="0"/>
          <w:numId w:val="0"/>
        </w:numPr>
        <w:ind w:left="360" w:hanging="360"/>
      </w:pPr>
    </w:p>
    <w:p w:rsidR="006D5426" w:rsidRDefault="006D5426" w:rsidP="006D5426">
      <w:pPr>
        <w:pStyle w:val="ListBullet"/>
        <w:numPr>
          <w:ilvl w:val="0"/>
          <w:numId w:val="0"/>
        </w:numPr>
        <w:ind w:left="360" w:hanging="360"/>
      </w:pPr>
    </w:p>
    <w:p w:rsidR="00C220D7" w:rsidRDefault="00FD68B0">
      <w:pPr>
        <w:pStyle w:val="Heading4"/>
      </w:pPr>
      <w:r>
        <w:lastRenderedPageBreak/>
        <w:t>NID Verification API</w:t>
      </w:r>
    </w:p>
    <w:p w:rsidR="00C220D7" w:rsidRDefault="00FD68B0">
      <w:pPr>
        <w:pStyle w:val="ListBullet"/>
      </w:pPr>
      <w:r>
        <w:t>Provider: Bangladesh Election Commission API / Third-party aggregator (PORICHOY - TBD)</w:t>
      </w:r>
    </w:p>
    <w:p w:rsidR="00C220D7" w:rsidRDefault="00FD68B0">
      <w:pPr>
        <w:pStyle w:val="ListBullet"/>
      </w:pPr>
      <w:r>
        <w:t>API Endpoints: /verify-nid, /get-nid-details, /face-match</w:t>
      </w:r>
    </w:p>
    <w:p w:rsidR="00C220D7" w:rsidRDefault="00FD68B0">
      <w:pPr>
        <w:pStyle w:val="ListBullet"/>
      </w:pPr>
      <w:r>
        <w:t>Authentication: API key + IP whitelist + TLS 1.3</w:t>
      </w:r>
    </w:p>
    <w:p w:rsidR="00C220D7" w:rsidRDefault="00FD68B0">
      <w:pPr>
        <w:pStyle w:val="ListBullet"/>
      </w:pPr>
      <w:r>
        <w:t>Rate Limits: 1000 verifications/day (Basic tier), 10,000/day (Premium tier)</w:t>
      </w:r>
    </w:p>
    <w:p w:rsidR="00C220D7" w:rsidRDefault="00FD68B0">
      <w:pPr>
        <w:pStyle w:val="ListBullet"/>
      </w:pPr>
      <w:r>
        <w:t>Response Time: &lt;3 seconds average, 10 seconds timeout</w:t>
      </w:r>
    </w:p>
    <w:p w:rsidR="00C220D7" w:rsidRDefault="00FD68B0">
      <w:pPr>
        <w:pStyle w:val="ListBullet"/>
      </w:pPr>
      <w:r>
        <w:t>Data Returned: Name (English/Bengali), Father/Mother name, DOB, Address, Photo (Base64)</w:t>
      </w:r>
    </w:p>
    <w:p w:rsidR="00C220D7" w:rsidRDefault="00FD68B0">
      <w:pPr>
        <w:pStyle w:val="ListBullet"/>
      </w:pPr>
      <w:r>
        <w:t>Cost: 5-10 BDT per verification (volume-based pricing)</w:t>
      </w:r>
    </w:p>
    <w:p w:rsidR="00C220D7" w:rsidRDefault="00FD68B0">
      <w:pPr>
        <w:pStyle w:val="ListBullet"/>
      </w:pPr>
      <w:r>
        <w:t>Fallback: Manual verification queue when API unavailable (notify admin within 2 minutes)</w:t>
      </w:r>
    </w:p>
    <w:p w:rsidR="00C220D7" w:rsidRDefault="00FD68B0">
      <w:pPr>
        <w:pStyle w:val="ListBullet"/>
      </w:pPr>
      <w:r>
        <w:t>Mock Service: JSON-based mock with 100 sample NID records for testing</w:t>
      </w:r>
    </w:p>
    <w:p w:rsidR="00C220D7" w:rsidRDefault="00FD68B0">
      <w:pPr>
        <w:pStyle w:val="ListBullet"/>
      </w:pPr>
      <w:r>
        <w:t>Compliance: Store verification logs for 20 years as per IDRA requirement</w:t>
      </w:r>
    </w:p>
    <w:p w:rsidR="00C220D7" w:rsidRDefault="00FD68B0">
      <w:pPr>
        <w:pStyle w:val="ListBullet"/>
      </w:pPr>
      <w:r>
        <w:t>Data Privacy: NID data encrypted at rest, access logged</w:t>
      </w:r>
    </w:p>
    <w:p w:rsidR="00C220D7" w:rsidRDefault="00FD68B0">
      <w:pPr>
        <w:pStyle w:val="Heading4"/>
      </w:pPr>
      <w:r>
        <w:t>Hospital EHR (HL7 FHIR) Integration</w:t>
      </w:r>
    </w:p>
    <w:p w:rsidR="00C220D7" w:rsidRDefault="00FD68B0">
      <w:pPr>
        <w:pStyle w:val="ListBullet"/>
      </w:pPr>
      <w:r>
        <w:t>Standard: HL7 FHIR R4 (Fast Healthcare Interoperability Resources)</w:t>
      </w:r>
    </w:p>
    <w:p w:rsidR="00C220D7" w:rsidRDefault="00FD68B0">
      <w:pPr>
        <w:pStyle w:val="ListBullet"/>
      </w:pPr>
      <w:r>
        <w:t>FHIR Resources Used:</w:t>
      </w:r>
    </w:p>
    <w:p w:rsidR="00C220D7" w:rsidRDefault="00FD68B0">
      <w:pPr>
        <w:spacing w:after="120"/>
      </w:pPr>
      <w:r>
        <w:t xml:space="preserve">  - Patient (demographics)</w:t>
      </w:r>
    </w:p>
    <w:p w:rsidR="00C220D7" w:rsidRDefault="00FD68B0">
      <w:pPr>
        <w:spacing w:after="120"/>
      </w:pPr>
      <w:r>
        <w:t xml:space="preserve">  - Encounter (admission/discharge)</w:t>
      </w:r>
    </w:p>
    <w:p w:rsidR="00C220D7" w:rsidRDefault="00FD68B0">
      <w:pPr>
        <w:spacing w:after="120"/>
      </w:pPr>
      <w:r>
        <w:t xml:space="preserve">  - Condition (diagnoses)</w:t>
      </w:r>
    </w:p>
    <w:p w:rsidR="00C220D7" w:rsidRDefault="00FD68B0">
      <w:pPr>
        <w:spacing w:after="120"/>
      </w:pPr>
      <w:r>
        <w:t xml:space="preserve">  - Procedure (treatments)</w:t>
      </w:r>
    </w:p>
    <w:p w:rsidR="00C220D7" w:rsidRDefault="00FD68B0">
      <w:pPr>
        <w:spacing w:after="120"/>
      </w:pPr>
      <w:r>
        <w:t xml:space="preserve">  - MedicationRequest (prescriptions)</w:t>
      </w:r>
    </w:p>
    <w:p w:rsidR="00C220D7" w:rsidRDefault="00FD68B0">
      <w:pPr>
        <w:spacing w:after="120"/>
      </w:pPr>
      <w:r>
        <w:t xml:space="preserve">  - DiagnosticReport (lab results, imaging)</w:t>
      </w:r>
    </w:p>
    <w:p w:rsidR="00C220D7" w:rsidRDefault="00FD68B0">
      <w:pPr>
        <w:pStyle w:val="ListBullet"/>
      </w:pPr>
      <w:r>
        <w:t>Authentication: OAuth 2.0 + JWT tokens, refresh every 30 minutes</w:t>
      </w:r>
    </w:p>
    <w:p w:rsidR="00C220D7" w:rsidRDefault="00FD68B0">
      <w:pPr>
        <w:pStyle w:val="ListBullet"/>
      </w:pPr>
      <w:r>
        <w:t>Endpoints:</w:t>
      </w:r>
    </w:p>
    <w:p w:rsidR="00C220D7" w:rsidRDefault="00FD68B0">
      <w:pPr>
        <w:spacing w:after="120"/>
      </w:pPr>
      <w:r>
        <w:t xml:space="preserve">  - GET /Patient/{id} - Patient lookup</w:t>
      </w:r>
    </w:p>
    <w:p w:rsidR="00C220D7" w:rsidRDefault="00FD68B0">
      <w:pPr>
        <w:spacing w:after="120"/>
      </w:pPr>
      <w:r>
        <w:t xml:space="preserve">  - POST /Claim - Submit cashless claim</w:t>
      </w:r>
    </w:p>
    <w:p w:rsidR="00C220D7" w:rsidRDefault="00FD68B0">
      <w:pPr>
        <w:spacing w:after="120"/>
      </w:pPr>
      <w:r>
        <w:t xml:space="preserve">  - GET /Claim/{id} - Check claim status</w:t>
      </w:r>
    </w:p>
    <w:p w:rsidR="00C220D7" w:rsidRDefault="00FD68B0">
      <w:pPr>
        <w:pStyle w:val="ListBullet"/>
      </w:pPr>
      <w:r>
        <w:t>Connection Timeout: 5 seconds</w:t>
      </w:r>
    </w:p>
    <w:p w:rsidR="00C220D7" w:rsidRDefault="00FD68B0">
      <w:pPr>
        <w:pStyle w:val="ListBullet"/>
      </w:pPr>
      <w:r>
        <w:t>Read Timeout: 15 seconds</w:t>
      </w:r>
    </w:p>
    <w:p w:rsidR="00C220D7" w:rsidRDefault="00FD68B0">
      <w:pPr>
        <w:pStyle w:val="ListBullet"/>
      </w:pPr>
      <w:r>
        <w:t>Fallback Behavior:</w:t>
      </w:r>
    </w:p>
    <w:p w:rsidR="00C220D7" w:rsidRDefault="00FD68B0">
      <w:pPr>
        <w:spacing w:after="120"/>
      </w:pPr>
      <w:r>
        <w:t xml:space="preserve">  - If timeout → Queue for manual verification</w:t>
      </w:r>
    </w:p>
    <w:p w:rsidR="00C220D7" w:rsidRDefault="00FD68B0">
      <w:pPr>
        <w:spacing w:after="120"/>
      </w:pPr>
      <w:r>
        <w:t xml:space="preserve">  - Send SMS to hospital focal point: "System unavailable, manual claim processing required"</w:t>
      </w:r>
    </w:p>
    <w:p w:rsidR="00C220D7" w:rsidRDefault="00FD68B0">
      <w:pPr>
        <w:spacing w:after="120"/>
      </w:pPr>
      <w:r>
        <w:t xml:space="preserve">  - Notify InsureTech support team via Slack/email</w:t>
      </w:r>
    </w:p>
    <w:p w:rsidR="00C220D7" w:rsidRDefault="00FD68B0">
      <w:pPr>
        <w:pStyle w:val="ListBullet"/>
      </w:pPr>
      <w:r>
        <w:t>Data Mapping: Custom FHIR profile for Bangladesh healthcare context</w:t>
      </w:r>
    </w:p>
    <w:p w:rsidR="00C220D7" w:rsidRDefault="00FD68B0">
      <w:pPr>
        <w:pStyle w:val="ListBullet"/>
      </w:pPr>
      <w:r>
        <w:t>Consent Management: Patient consent workflow (digital signature) before EHR access</w:t>
      </w:r>
    </w:p>
    <w:p w:rsidR="00C220D7" w:rsidRDefault="00FD68B0">
      <w:pPr>
        <w:pStyle w:val="ListBullet"/>
      </w:pPr>
      <w:r>
        <w:t>Participating Hospitals:</w:t>
      </w:r>
    </w:p>
    <w:p w:rsidR="00C220D7" w:rsidRDefault="00FD68B0">
      <w:pPr>
        <w:spacing w:after="120"/>
      </w:pPr>
      <w:r>
        <w:lastRenderedPageBreak/>
        <w:t xml:space="preserve">  - Phase M1: LabAid Hospitals (5 locations)</w:t>
      </w:r>
    </w:p>
    <w:p w:rsidR="00C220D7" w:rsidRDefault="00FD68B0">
      <w:pPr>
        <w:spacing w:after="120"/>
      </w:pPr>
      <w:r>
        <w:t xml:space="preserve">  - Phase M2+: Expand to 20+ partner hospitals</w:t>
      </w:r>
    </w:p>
    <w:p w:rsidR="00C220D7" w:rsidRDefault="00FD68B0">
      <w:pPr>
        <w:pStyle w:val="ListBullet"/>
      </w:pPr>
      <w:r>
        <w:t>Testing: FHIR test server with synthetic patient data</w:t>
      </w:r>
    </w:p>
    <w:p w:rsidR="00C220D7" w:rsidRDefault="00FD68B0">
      <w:pPr>
        <w:pStyle w:val="Heading4"/>
      </w:pPr>
      <w:r>
        <w:t>SMS Gateway Integration</w:t>
      </w:r>
    </w:p>
    <w:p w:rsidR="00C220D7" w:rsidRDefault="00FD68B0">
      <w:pPr>
        <w:pStyle w:val="ListBullet"/>
      </w:pPr>
      <w:r>
        <w:t>Provider: Twilio (international) / Bangladesh SMS Provider (local - TBD)</w:t>
      </w:r>
    </w:p>
    <w:p w:rsidR="00C220D7" w:rsidRDefault="00FD68B0">
      <w:pPr>
        <w:pStyle w:val="ListBullet"/>
      </w:pPr>
      <w:r>
        <w:t>Use Cases: OTP delivery, payment confirmation, claim status updates, policy renewal reminders</w:t>
      </w:r>
    </w:p>
    <w:p w:rsidR="00C220D7" w:rsidRDefault="00FD68B0">
      <w:pPr>
        <w:pStyle w:val="ListBullet"/>
      </w:pPr>
      <w:r>
        <w:t>Delivery Rate Target: &gt;95%</w:t>
      </w:r>
    </w:p>
    <w:p w:rsidR="00C220D7" w:rsidRDefault="00FD68B0">
      <w:pPr>
        <w:pStyle w:val="ListBullet"/>
      </w:pPr>
      <w:r>
        <w:t>Delivery Status Tracking: Webhook for delivery confirmation</w:t>
      </w:r>
    </w:p>
    <w:p w:rsidR="00C220D7" w:rsidRDefault="00FD68B0">
      <w:pPr>
        <w:pStyle w:val="ListBullet"/>
      </w:pPr>
      <w:r>
        <w:t>Cost Optimization: Batching, template caching, priority queuing</w:t>
      </w:r>
    </w:p>
    <w:p w:rsidR="00C220D7" w:rsidRDefault="00FD68B0">
      <w:pPr>
        <w:pStyle w:val="ListBullet"/>
      </w:pPr>
      <w:r>
        <w:t>Rate Limits: 100 messages/second</w:t>
      </w:r>
    </w:p>
    <w:p w:rsidR="00C220D7" w:rsidRDefault="00FD68B0">
      <w:pPr>
        <w:pStyle w:val="Heading4"/>
      </w:pPr>
      <w:r>
        <w:t>WhatsApp Business API</w:t>
      </w:r>
    </w:p>
    <w:p w:rsidR="00C220D7" w:rsidRDefault="00FD68B0">
      <w:pPr>
        <w:pStyle w:val="ListBullet"/>
      </w:pPr>
      <w:r>
        <w:t>Message Templates: Pre-approved templates for policy confirmation, claim updates</w:t>
      </w:r>
    </w:p>
    <w:p w:rsidR="00C220D7" w:rsidRDefault="00FD68B0">
      <w:pPr>
        <w:pStyle w:val="ListBullet"/>
      </w:pPr>
      <w:r>
        <w:t>Opt-in/Opt-out Workflow: User consent required, unsubscribe link in messages</w:t>
      </w:r>
    </w:p>
    <w:p w:rsidR="00C220D7" w:rsidRDefault="00FD68B0">
      <w:pPr>
        <w:pStyle w:val="ListBullet"/>
      </w:pPr>
      <w:r>
        <w:t>Rate Limits: 1000 conversations/day (business tier)</w:t>
      </w:r>
    </w:p>
    <w:p w:rsidR="00C220D7" w:rsidRDefault="00FD68B0">
      <w:pPr>
        <w:pStyle w:val="ListBullet"/>
      </w:pPr>
      <w:r>
        <w:t>Cost: Per-conversation pricing (varies by country)</w:t>
      </w:r>
    </w:p>
    <w:p w:rsidR="00C220D7" w:rsidRDefault="00FD68B0">
      <w:pPr>
        <w:pStyle w:val="ListBullet"/>
      </w:pPr>
      <w:r>
        <w:t>Use Cases: Rich media policy documents, claim photo uploads, customer support chat</w:t>
      </w:r>
    </w:p>
    <w:p w:rsidR="00C220D7" w:rsidRDefault="00C220D7"/>
    <w:p w:rsidR="00C220D7" w:rsidRDefault="00FD68B0">
      <w:pPr>
        <w:pStyle w:val="Heading3"/>
      </w:pPr>
      <w:r>
        <w:t xml:space="preserve">8.2 Internal Service Communications </w:t>
      </w:r>
    </w:p>
    <w:p w:rsidR="00C220D7" w:rsidRDefault="00FD68B0">
      <w:pPr>
        <w:spacing w:after="120"/>
      </w:pPr>
      <w:r>
        <w:t>All microservices communicate via gRPC using Protocol Buffers for type safety, performance, and cross-language compatibility:</w:t>
      </w:r>
    </w:p>
    <w:p w:rsidR="00C220D7" w:rsidRDefault="00FD68B0">
      <w:pPr>
        <w:spacing w:after="120"/>
      </w:pPr>
      <w:r>
        <w:t>Benefits of gRPC:</w:t>
      </w:r>
    </w:p>
    <w:p w:rsidR="00C220D7" w:rsidRDefault="00FD68B0">
      <w:pPr>
        <w:pStyle w:val="ListBullet"/>
      </w:pPr>
      <w:r>
        <w:t>✅ Strong typing with Protocol Buffers</w:t>
      </w:r>
    </w:p>
    <w:p w:rsidR="00C220D7" w:rsidRDefault="00FD68B0">
      <w:pPr>
        <w:pStyle w:val="ListBullet"/>
      </w:pPr>
      <w:r>
        <w:t>✅ HTTP/2 multiplexing (multiple requests over single connection)</w:t>
      </w:r>
    </w:p>
    <w:p w:rsidR="00C220D7" w:rsidRDefault="00FD68B0">
      <w:pPr>
        <w:pStyle w:val="ListBullet"/>
      </w:pPr>
      <w:r>
        <w:t>✅ Bi-directional streaming support</w:t>
      </w:r>
    </w:p>
    <w:p w:rsidR="00C220D7" w:rsidRDefault="00FD68B0">
      <w:pPr>
        <w:pStyle w:val="ListBullet"/>
      </w:pPr>
      <w:r>
        <w:t>✅ Built-in load balancing and health checking</w:t>
      </w:r>
    </w:p>
    <w:p w:rsidR="00C220D7" w:rsidRDefault="00FD68B0">
      <w:pPr>
        <w:pStyle w:val="ListBullet"/>
      </w:pPr>
      <w:r>
        <w:t>✅ Language-agnostic (Go, C#, Python, Node.js)</w:t>
      </w:r>
    </w:p>
    <w:p w:rsidR="00C220D7" w:rsidRDefault="00FD68B0">
      <w:pPr>
        <w:pStyle w:val="ListBullet"/>
      </w:pPr>
      <w:r>
        <w:t>✅ 7-10x faster than REST JSON for internal communication</w:t>
      </w:r>
    </w:p>
    <w:p w:rsidR="00C220D7" w:rsidRDefault="00FD68B0">
      <w:pPr>
        <w:spacing w:after="120"/>
      </w:pPr>
      <w:r>
        <w:t>Service Discovery: Consul for service registry and health checks</w:t>
      </w:r>
    </w:p>
    <w:p w:rsidR="00C220D7" w:rsidRDefault="00FD68B0">
      <w:pPr>
        <w:spacing w:after="120"/>
      </w:pPr>
      <w:r>
        <w:t>Load Balancing: Client-side load balancing with round-robin strategy</w:t>
      </w:r>
    </w:p>
    <w:p w:rsidR="00C220D7" w:rsidRDefault="00FD68B0">
      <w:pPr>
        <w:spacing w:after="120"/>
      </w:pPr>
      <w:r>
        <w:t>Timeout Configuration: 30 seconds for standard RPCs, 5 minutes for long-running operations</w:t>
      </w:r>
    </w:p>
    <w:p w:rsidR="00C220D7" w:rsidRDefault="00FD68B0">
      <w:pPr>
        <w:pStyle w:val="ProtoCode"/>
      </w:pPr>
      <w:r>
        <w:t>// Insurance Engine Service</w:t>
      </w:r>
      <w:r>
        <w:br/>
        <w:t>service InsuranceEngineService {</w:t>
      </w:r>
      <w:r>
        <w:br/>
        <w:t xml:space="preserve">  rpc IssuePolicy(IssuePolicyRequest) returns (IssuePolicyResponse);</w:t>
      </w:r>
      <w:r>
        <w:br/>
        <w:t xml:space="preserve">  rpc CalculatePremium(CalculatePremiumRequest) returns (CalculatePremiumResponse);</w:t>
      </w:r>
      <w:r>
        <w:br/>
        <w:t xml:space="preserve">  rpc ProcessRenewal(ProcessRenewalRequest) returns (ProcessRenewalResponse);</w:t>
      </w:r>
      <w:r>
        <w:br/>
        <w:t xml:space="preserve">  rpc SubmitClaim(SubmitClaimRequest) returns (SubmitClaimResponse);</w:t>
      </w:r>
      <w:r>
        <w:br/>
        <w:t>}</w:t>
      </w:r>
      <w:r>
        <w:br/>
      </w:r>
      <w:r>
        <w:br/>
        <w:t>// Payment Service</w:t>
      </w:r>
      <w:r>
        <w:br/>
      </w:r>
      <w:r>
        <w:lastRenderedPageBreak/>
        <w:t>service PaymentService {</w:t>
      </w:r>
      <w:r>
        <w:br/>
        <w:t xml:space="preserve">  rpc ProcessPayment(ProcessPaymentRequest) returns (ProcessPaymentResponse);</w:t>
      </w:r>
      <w:r>
        <w:br/>
        <w:t xml:space="preserve">  rpc RefundPayment(RefundPaymentRequest) returns (RefundPaymentResponse);</w:t>
      </w:r>
      <w:r>
        <w:br/>
        <w:t xml:space="preserve">  rpc GetPaymentStatus(GetPaymentStatusRequest) returns (GetPaymentStatusResponse);</w:t>
      </w:r>
      <w:r>
        <w:br/>
        <w:t>}</w:t>
      </w:r>
      <w:r>
        <w:br/>
      </w:r>
      <w:r>
        <w:br/>
        <w:t>// Partner Management Service</w:t>
      </w:r>
      <w:r>
        <w:br/>
        <w:t>service PartnerManagementService {</w:t>
      </w:r>
      <w:r>
        <w:br/>
        <w:t xml:space="preserve">  rpc OnboardPartner(OnboardPartnerRequest) returns (OnboardPartnerResponse);</w:t>
      </w:r>
      <w:r>
        <w:br/>
        <w:t xml:space="preserve">  rpc RegisterAgent(RegisterAgentRequest) returns (RegisterAgentResponse);</w:t>
      </w:r>
      <w:r>
        <w:br/>
        <w:t xml:space="preserve">  rpc CalculateCommission(CalculateCommissionRequest) returns (CalculateCommissionResponse);</w:t>
      </w:r>
      <w:r>
        <w:br/>
        <w:t>}</w:t>
      </w:r>
    </w:p>
    <w:p w:rsidR="00C220D7" w:rsidRDefault="00FD68B0">
      <w:pPr>
        <w:pStyle w:val="Heading3"/>
      </w:pPr>
      <w:r>
        <w:t>8.3 Event-Driven Architecture</w:t>
      </w:r>
    </w:p>
    <w:p w:rsidR="00C220D7" w:rsidRDefault="00FD68B0">
      <w:pPr>
        <w:spacing w:after="120"/>
      </w:pPr>
      <w:r>
        <w:t>Kafka Event Streaming:</w:t>
      </w:r>
    </w:p>
    <w:p w:rsidR="00C220D7" w:rsidRDefault="00FD68B0">
      <w:pPr>
        <w:pStyle w:val="ListBullet"/>
      </w:pPr>
      <w:r>
        <w:t>Policy Events: PolicyIssued, PolicyRenewed, PolicyCancelled, PremiumPaid</w:t>
      </w:r>
    </w:p>
    <w:p w:rsidR="00C220D7" w:rsidRDefault="00FD68B0">
      <w:pPr>
        <w:pStyle w:val="ListBullet"/>
      </w:pPr>
      <w:r>
        <w:t>Claim Events: ClaimSubmitted, ClaimApproved, ClaimSettled, ClaimRejected</w:t>
      </w:r>
    </w:p>
    <w:p w:rsidR="00C220D7" w:rsidRDefault="00FD68B0">
      <w:pPr>
        <w:pStyle w:val="ListBullet"/>
      </w:pPr>
      <w:r>
        <w:t>Payment Events: PaymentProcessed, PaymentFailed, RefundIssued</w:t>
      </w:r>
    </w:p>
    <w:p w:rsidR="00C220D7" w:rsidRDefault="00FD68B0">
      <w:pPr>
        <w:pStyle w:val="ListBullet"/>
      </w:pPr>
      <w:r>
        <w:t>User Events: UserRegistered, KYCCompleted, ProfileUpdated</w:t>
      </w:r>
    </w:p>
    <w:p w:rsidR="00C220D7" w:rsidRDefault="00FD68B0">
      <w:pPr>
        <w:spacing w:after="120"/>
      </w:pPr>
      <w:r>
        <w:t>Event Processing Patterns:</w:t>
      </w:r>
    </w:p>
    <w:p w:rsidR="00C220D7" w:rsidRDefault="00FD68B0">
      <w:pPr>
        <w:pStyle w:val="ListBullet"/>
      </w:pPr>
      <w:r>
        <w:t>Event Sourcing: Critical business events for audit and replay</w:t>
      </w:r>
    </w:p>
    <w:p w:rsidR="00C220D7" w:rsidRDefault="00FD68B0">
      <w:pPr>
        <w:pStyle w:val="ListBullet"/>
      </w:pPr>
      <w:r>
        <w:t>CQRS: Separate command and query models for complex aggregates</w:t>
      </w:r>
    </w:p>
    <w:p w:rsidR="00C220D7" w:rsidRDefault="00FD68B0">
      <w:pPr>
        <w:pStyle w:val="ListBullet"/>
      </w:pPr>
      <w:r>
        <w:t>Saga Pattern: Distributed transaction management across services</w:t>
      </w:r>
    </w:p>
    <w:p w:rsidR="00C220D7" w:rsidRDefault="00FD68B0" w:rsidP="001C738A">
      <w:pPr>
        <w:pStyle w:val="ListBullet"/>
      </w:pPr>
      <w:r>
        <w:t>Event Streaming: Real-time analytics and monitoring</w:t>
      </w:r>
    </w:p>
    <w:p w:rsidR="00C220D7" w:rsidRDefault="00C220D7"/>
    <w:p w:rsidR="00C220D7" w:rsidRDefault="00FD68B0">
      <w:r>
        <w:br w:type="page"/>
      </w:r>
    </w:p>
    <w:p w:rsidR="00C220D7" w:rsidRDefault="00FD68B0">
      <w:pPr>
        <w:pStyle w:val="Heading1"/>
      </w:pPr>
      <w:r>
        <w:lastRenderedPageBreak/>
        <w:t>9. Performance &amp; Monitoring</w:t>
      </w:r>
    </w:p>
    <w:p w:rsidR="00C220D7" w:rsidRDefault="00FD68B0">
      <w:pPr>
        <w:pStyle w:val="Heading3"/>
      </w:pPr>
      <w:r>
        <w:t>9.1 Performance Benchmarks</w:t>
      </w:r>
    </w:p>
    <w:tbl>
      <w:tblPr>
        <w:tblStyle w:val="LightGrid-Accent1"/>
        <w:tblW w:w="0" w:type="auto"/>
        <w:tblLook w:val="04A0" w:firstRow="1" w:lastRow="0" w:firstColumn="1" w:lastColumn="0" w:noHBand="0" w:noVBand="1"/>
      </w:tblPr>
      <w:tblGrid>
        <w:gridCol w:w="2340"/>
        <w:gridCol w:w="2340"/>
        <w:gridCol w:w="2340"/>
        <w:gridCol w:w="2340"/>
      </w:tblGrid>
      <w:tr w:rsidR="00C220D7" w:rsidTr="00C22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pPr>
              <w:jc w:val="center"/>
            </w:pPr>
            <w:r>
              <w:rPr>
                <w:sz w:val="20"/>
              </w:rPr>
              <w:t>Metric</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Baseline Target</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Peak Load Target</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Measurement Method</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Category 1 API (gRPC)</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&lt; 100ms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&lt; 150ms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APM tools (New Relic/Datadog)</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Category 2 API (GraphQL)</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&lt; 2 seconds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&lt; 3 seconds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GraphQL monitoring</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Category 3 API (REST)</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&lt; 200ms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&lt; 300ms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API gateway monitoring</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Public API</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&lt; 1 second</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&lt; 1.5 seconds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Public endpoint monitoring</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Mobile App Startup</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&lt; 5 seconds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&lt; 7 seconds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Device testing</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PostgreSQL Query</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&lt; 100ms for 95%</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&lt; 150ms for 95%</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Database monitoring</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TigerBeetle Transaction</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&lt; 10ms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&lt; 20ms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Financial system monitoring</w:t>
            </w:r>
          </w:p>
        </w:tc>
      </w:tr>
    </w:tbl>
    <w:p w:rsidR="00C220D7" w:rsidRDefault="00C220D7"/>
    <w:p w:rsidR="00C220D7" w:rsidRDefault="00FD68B0">
      <w:pPr>
        <w:pStyle w:val="Heading3"/>
      </w:pPr>
      <w:r>
        <w:t>9.2 Capacity Planning</w:t>
      </w:r>
    </w:p>
    <w:tbl>
      <w:tblPr>
        <w:tblStyle w:val="LightGrid-Accent1"/>
        <w:tblW w:w="0" w:type="auto"/>
        <w:tblLook w:val="04A0" w:firstRow="1" w:lastRow="0" w:firstColumn="1" w:lastColumn="0" w:noHBand="0" w:noVBand="1"/>
      </w:tblPr>
      <w:tblGrid>
        <w:gridCol w:w="1872"/>
        <w:gridCol w:w="1872"/>
        <w:gridCol w:w="1872"/>
        <w:gridCol w:w="1872"/>
        <w:gridCol w:w="1872"/>
      </w:tblGrid>
      <w:tr w:rsidR="00C220D7" w:rsidTr="00C22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pPr>
              <w:jc w:val="center"/>
            </w:pPr>
            <w:r>
              <w:rPr>
                <w:sz w:val="20"/>
              </w:rPr>
              <w:t>Component</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Current Capacity</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12-Month Target</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24-Month Target</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Scaling Strategy</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Concurrent Users</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1,000</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5,000</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10,000</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Auto-scaling with CloudWatch metrics</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API Requests/Second</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100</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1,000</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5,000</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gRPC microservices scaling</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Database Connections</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100 (PostgreSQL)</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500</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2,000</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PgBouncer connection pooling</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TigerBeetle TPS</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1,000</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10,000</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50,000</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TigerBeetle cluster scaling</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Storage (TB)</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1</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10</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50</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Auto-scaling object storage</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Policy Documents</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10,000</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500,000</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2,000,000</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Distributed storage with archival</w:t>
            </w:r>
          </w:p>
        </w:tc>
      </w:tr>
    </w:tbl>
    <w:p w:rsidR="00C220D7" w:rsidRDefault="00C220D7"/>
    <w:p w:rsidR="00C220D7" w:rsidRDefault="00FD68B0">
      <w:pPr>
        <w:pStyle w:val="Heading3"/>
      </w:pPr>
      <w:r>
        <w:t>9.3 Monitoring &amp; Observability</w:t>
      </w:r>
    </w:p>
    <w:p w:rsidR="00C220D7" w:rsidRDefault="00FD68B0">
      <w:pPr>
        <w:spacing w:after="120"/>
      </w:pPr>
      <w:r>
        <w:t>Monitoring Stack:</w:t>
      </w:r>
    </w:p>
    <w:p w:rsidR="00C220D7" w:rsidRDefault="00FD68B0">
      <w:pPr>
        <w:pStyle w:val="ListBullet"/>
      </w:pPr>
      <w:r>
        <w:t>Prometheus: Metrics collection and alerting</w:t>
      </w:r>
    </w:p>
    <w:p w:rsidR="00C220D7" w:rsidRDefault="00FD68B0">
      <w:pPr>
        <w:pStyle w:val="ListBullet"/>
      </w:pPr>
      <w:r>
        <w:t>Grafana: Visualization and dashboards</w:t>
      </w:r>
    </w:p>
    <w:p w:rsidR="00C220D7" w:rsidRDefault="00FD68B0">
      <w:pPr>
        <w:pStyle w:val="ListBullet"/>
      </w:pPr>
      <w:r>
        <w:t>Jaeger: Distributed tracing</w:t>
      </w:r>
    </w:p>
    <w:p w:rsidR="00C220D7" w:rsidRDefault="00FD68B0">
      <w:pPr>
        <w:pStyle w:val="ListBullet"/>
      </w:pPr>
      <w:r>
        <w:t>ELK Stack: Centralized logging (Elasticsearch, Logstash, Kibana)</w:t>
      </w:r>
    </w:p>
    <w:p w:rsidR="00C220D7" w:rsidRDefault="00FD68B0">
      <w:pPr>
        <w:pStyle w:val="ListBullet"/>
      </w:pPr>
      <w:r>
        <w:t>New Relic/DataDog: Application performance monitoring</w:t>
      </w:r>
    </w:p>
    <w:p w:rsidR="00C220D7" w:rsidRDefault="00FD68B0">
      <w:pPr>
        <w:spacing w:after="120"/>
      </w:pPr>
      <w:r>
        <w:t>Key Metrics:</w:t>
      </w:r>
    </w:p>
    <w:p w:rsidR="00C220D7" w:rsidRDefault="00FD68B0">
      <w:pPr>
        <w:pStyle w:val="Code"/>
      </w:pPr>
      <w:r>
        <w:t>Business Metrics:</w:t>
      </w:r>
      <w:r>
        <w:br/>
        <w:t xml:space="preserve">  - policies_issued_per_hour</w:t>
      </w:r>
      <w:r>
        <w:br/>
        <w:t xml:space="preserve">  - claims_processed_per_hour</w:t>
      </w:r>
      <w:r>
        <w:br/>
        <w:t xml:space="preserve">  - premium_collection_rate</w:t>
      </w:r>
      <w:r>
        <w:br/>
        <w:t xml:space="preserve">  - customer_satisfaction_score</w:t>
      </w:r>
      <w:r>
        <w:br/>
        <w:t xml:space="preserve">  - partner_performance_metrics</w:t>
      </w:r>
      <w:r>
        <w:br/>
      </w:r>
      <w:r>
        <w:br/>
        <w:t>Technical Metrics:</w:t>
      </w:r>
      <w:r>
        <w:br/>
        <w:t xml:space="preserve">  - api_response_times</w:t>
      </w:r>
      <w:r>
        <w:br/>
        <w:t xml:space="preserve">  - database_connection_pool</w:t>
      </w:r>
      <w:r>
        <w:br/>
      </w:r>
      <w:r>
        <w:lastRenderedPageBreak/>
        <w:t xml:space="preserve">  - memory_usage_per_service</w:t>
      </w:r>
      <w:r>
        <w:br/>
        <w:t xml:space="preserve">  - cpu_utilization</w:t>
      </w:r>
      <w:r>
        <w:br/>
        <w:t xml:space="preserve">  - network_latency</w:t>
      </w:r>
      <w:r>
        <w:br/>
      </w:r>
      <w:r>
        <w:br/>
        <w:t>Security Metrics:</w:t>
      </w:r>
      <w:r>
        <w:br/>
        <w:t xml:space="preserve">  - authentication_failures</w:t>
      </w:r>
      <w:r>
        <w:br/>
        <w:t xml:space="preserve">  - suspicious_activity_detection</w:t>
      </w:r>
      <w:r>
        <w:br/>
        <w:t xml:space="preserve">  - data_access_patterns</w:t>
      </w:r>
      <w:r>
        <w:br/>
        <w:t xml:space="preserve">  - security_incident_count</w:t>
      </w:r>
    </w:p>
    <w:p w:rsidR="00C220D7" w:rsidRDefault="00FD68B0">
      <w:pPr>
        <w:pStyle w:val="Heading3"/>
      </w:pPr>
      <w:r>
        <w:t>9.4 Alerting &amp; Incident Response</w:t>
      </w:r>
    </w:p>
    <w:tbl>
      <w:tblPr>
        <w:tblStyle w:val="LightGrid-Accent1"/>
        <w:tblW w:w="0" w:type="auto"/>
        <w:tblLook w:val="04A0" w:firstRow="1" w:lastRow="0" w:firstColumn="1" w:lastColumn="0" w:noHBand="0" w:noVBand="1"/>
      </w:tblPr>
      <w:tblGrid>
        <w:gridCol w:w="2340"/>
        <w:gridCol w:w="2340"/>
        <w:gridCol w:w="2340"/>
        <w:gridCol w:w="2340"/>
      </w:tblGrid>
      <w:tr w:rsidR="00C220D7" w:rsidTr="00C22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pPr>
              <w:jc w:val="center"/>
            </w:pPr>
            <w:r>
              <w:rPr>
                <w:sz w:val="20"/>
              </w:rPr>
              <w:t>Metric</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Threshold</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Alert Level</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Action</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API Response Time</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&gt; 1 second (95th percentile)</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Warning</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Auto-scale services</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Database Connections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&gt; 80% pool utilization</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Warning</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Scale database</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Memory Usage</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&gt; 85% per service</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Critical</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Restart service</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Disk Space</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&gt; 90% utilization</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Critical</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Add storage capacity</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Authentication Failures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&gt; 100 failed attempts/minute</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Security</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Block suspicious IPs</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Payment Failures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&gt; 5% failure rate</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Critical</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Alert payment team</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System Downtime</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&gt; 5 minutes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Critical</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Activate incident response</w:t>
            </w:r>
          </w:p>
        </w:tc>
      </w:tr>
    </w:tbl>
    <w:p w:rsidR="00C220D7" w:rsidRDefault="00C220D7"/>
    <w:p w:rsidR="00C220D7" w:rsidRDefault="00FD68B0">
      <w:pPr>
        <w:spacing w:after="120"/>
      </w:pPr>
      <w:r>
        <w:t>Incident Response Process:</w:t>
      </w:r>
    </w:p>
    <w:p w:rsidR="00C220D7" w:rsidRDefault="00FD68B0">
      <w:pPr>
        <w:pStyle w:val="ListBullet"/>
      </w:pPr>
      <w:r>
        <w:t>Detection: Automated monitoring alerts</w:t>
      </w:r>
    </w:p>
    <w:p w:rsidR="00C220D7" w:rsidRDefault="00FD68B0">
      <w:pPr>
        <w:pStyle w:val="ListBullet"/>
      </w:pPr>
      <w:r>
        <w:t>Assessment: On-call engineer triages severity</w:t>
      </w:r>
    </w:p>
    <w:p w:rsidR="00C220D7" w:rsidRDefault="00FD68B0">
      <w:pPr>
        <w:pStyle w:val="ListBullet"/>
      </w:pPr>
      <w:r>
        <w:t>Response: Escalation based on impact and urgency</w:t>
      </w:r>
    </w:p>
    <w:p w:rsidR="00C220D7" w:rsidRDefault="00FD68B0">
      <w:pPr>
        <w:pStyle w:val="ListBullet"/>
      </w:pPr>
      <w:r>
        <w:t>Resolution: Fix implementation and verification</w:t>
      </w:r>
    </w:p>
    <w:p w:rsidR="00C220D7" w:rsidRDefault="00FD68B0">
      <w:pPr>
        <w:pStyle w:val="ListBullet"/>
      </w:pPr>
      <w:r>
        <w:t>Communication: Status updates to stakeholders</w:t>
      </w:r>
    </w:p>
    <w:p w:rsidR="00C220D7" w:rsidRDefault="00FD68B0" w:rsidP="00C92E1F">
      <w:pPr>
        <w:pStyle w:val="ListBullet"/>
      </w:pPr>
      <w:r>
        <w:t>Post-Mortem: Root cause analysis and improvements</w:t>
      </w:r>
    </w:p>
    <w:p w:rsidR="00C220D7" w:rsidRDefault="00FD68B0">
      <w:r>
        <w:br w:type="page"/>
      </w:r>
    </w:p>
    <w:p w:rsidR="00C220D7" w:rsidRDefault="00FD68B0">
      <w:pPr>
        <w:pStyle w:val="Heading1"/>
      </w:pPr>
      <w:r>
        <w:lastRenderedPageBreak/>
        <w:t>10. Support &amp; Maintenance</w:t>
      </w:r>
    </w:p>
    <w:p w:rsidR="00C220D7" w:rsidRDefault="00FD68B0">
      <w:pPr>
        <w:pStyle w:val="Heading3"/>
      </w:pPr>
      <w:r>
        <w:t>10.1 Support Model</w:t>
      </w:r>
    </w:p>
    <w:tbl>
      <w:tblPr>
        <w:tblStyle w:val="LightGrid-Accent1"/>
        <w:tblW w:w="0" w:type="auto"/>
        <w:tblLook w:val="04A0" w:firstRow="1" w:lastRow="0" w:firstColumn="1" w:lastColumn="0" w:noHBand="0" w:noVBand="1"/>
      </w:tblPr>
      <w:tblGrid>
        <w:gridCol w:w="2340"/>
        <w:gridCol w:w="2340"/>
        <w:gridCol w:w="2340"/>
        <w:gridCol w:w="2340"/>
      </w:tblGrid>
      <w:tr w:rsidR="00C220D7" w:rsidTr="00C22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pPr>
              <w:jc w:val="center"/>
            </w:pPr>
            <w:r>
              <w:rPr>
                <w:sz w:val="20"/>
              </w:rPr>
              <w:t>Support Level</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Scope</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Availability</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Response SLA</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L1 - Customer Support</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Basic inquiries, password resets, general guidance</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24/7</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&lt; 5 minutes</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L2 - Technical Support</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Application issues, payment problems, account issues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Business hours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&lt; 30 minutes</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L3 - Engineering Support</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System bugs, performance issues, integrations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Business hours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&lt; 2 hours</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L4 - Critical Issues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System outages, security incidents, data corruption</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24/7</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&lt; 15 minutes</w:t>
            </w:r>
          </w:p>
        </w:tc>
      </w:tr>
    </w:tbl>
    <w:p w:rsidR="00C220D7" w:rsidRDefault="00C220D7"/>
    <w:p w:rsidR="00C220D7" w:rsidRDefault="00FD68B0">
      <w:pPr>
        <w:spacing w:after="120"/>
      </w:pPr>
      <w:r>
        <w:t>Support Channels:</w:t>
      </w:r>
    </w:p>
    <w:p w:rsidR="00C220D7" w:rsidRDefault="00FD68B0">
      <w:pPr>
        <w:pStyle w:val="ListBullet"/>
      </w:pPr>
      <w:r>
        <w:t>Mobile App: In-app chat and support tickets</w:t>
      </w:r>
    </w:p>
    <w:p w:rsidR="00C220D7" w:rsidRDefault="00FD68B0">
      <w:pPr>
        <w:pStyle w:val="ListBullet"/>
      </w:pPr>
      <w:r>
        <w:t>Web Portal: Self-service help center and live chat</w:t>
      </w:r>
    </w:p>
    <w:p w:rsidR="00C220D7" w:rsidRDefault="00FD68B0">
      <w:pPr>
        <w:pStyle w:val="ListBullet"/>
      </w:pPr>
      <w:r>
        <w:t>Phone: Dedicated support hotline (Bengali/English)</w:t>
      </w:r>
    </w:p>
    <w:p w:rsidR="00C220D7" w:rsidRDefault="00FD68B0">
      <w:pPr>
        <w:pStyle w:val="ListBullet"/>
      </w:pPr>
      <w:r>
        <w:t>WhatsApp: Business account for basic inquiries</w:t>
      </w:r>
    </w:p>
    <w:p w:rsidR="00C220D7" w:rsidRDefault="00FD68B0">
      <w:pPr>
        <w:pStyle w:val="ListBullet"/>
      </w:pPr>
      <w:r>
        <w:t>Email: Support email with ticket tracking</w:t>
      </w:r>
    </w:p>
    <w:p w:rsidR="00C220D7" w:rsidRDefault="00FD68B0">
      <w:pPr>
        <w:pStyle w:val="Heading3"/>
      </w:pPr>
      <w:r>
        <w:t>10.2 Maintenance Windows</w:t>
      </w:r>
    </w:p>
    <w:p w:rsidR="00C220D7" w:rsidRDefault="00FD68B0">
      <w:pPr>
        <w:spacing w:after="120"/>
      </w:pPr>
      <w:r>
        <w:t>Scheduled Maintenance:</w:t>
      </w:r>
    </w:p>
    <w:p w:rsidR="00C220D7" w:rsidRDefault="00FD68B0">
      <w:pPr>
        <w:pStyle w:val="ListBullet"/>
      </w:pPr>
      <w:r>
        <w:t>Daily: Database optimization and log rotation (2:00 AM - 3:00 AM BST)</w:t>
      </w:r>
    </w:p>
    <w:p w:rsidR="00C220D7" w:rsidRDefault="00FD68B0">
      <w:pPr>
        <w:pStyle w:val="ListBullet"/>
      </w:pPr>
      <w:r>
        <w:t>Weekly: Security updates and patches (Sunday 1:00 AM - 3:00 AM BST)</w:t>
      </w:r>
    </w:p>
    <w:p w:rsidR="00C220D7" w:rsidRDefault="00FD68B0">
      <w:pPr>
        <w:pStyle w:val="ListBullet"/>
      </w:pPr>
      <w:r>
        <w:t>Monthly: Major updates and feature releases (First Saturday 10:00 PM - 2:00 AM BST)</w:t>
      </w:r>
    </w:p>
    <w:p w:rsidR="00C220D7" w:rsidRDefault="00FD68B0">
      <w:pPr>
        <w:pStyle w:val="ListBullet"/>
      </w:pPr>
      <w:r>
        <w:t>Quarterly: Infrastructure upgrades and capacity planning</w:t>
      </w:r>
    </w:p>
    <w:p w:rsidR="00C220D7" w:rsidRDefault="00FD68B0">
      <w:pPr>
        <w:spacing w:after="120"/>
      </w:pPr>
      <w:r>
        <w:t>Emergency Maintenance:</w:t>
      </w:r>
    </w:p>
    <w:p w:rsidR="00C220D7" w:rsidRDefault="00FD68B0">
      <w:pPr>
        <w:pStyle w:val="ListBullet"/>
      </w:pPr>
      <w:r>
        <w:t>Critical security patches: Within 4 hours of availability</w:t>
      </w:r>
    </w:p>
    <w:p w:rsidR="00C220D7" w:rsidRDefault="00FD68B0">
      <w:pPr>
        <w:pStyle w:val="ListBullet"/>
      </w:pPr>
      <w:r>
        <w:t>System outages: Immediate response and resolution</w:t>
      </w:r>
    </w:p>
    <w:p w:rsidR="00C220D7" w:rsidRDefault="00FD68B0">
      <w:pPr>
        <w:pStyle w:val="ListBullet"/>
      </w:pPr>
      <w:r>
        <w:t>Data corruption issues: Emergency procedures activated</w:t>
      </w:r>
    </w:p>
    <w:p w:rsidR="00C220D7" w:rsidRDefault="00FD68B0">
      <w:pPr>
        <w:pStyle w:val="Heading3"/>
      </w:pPr>
      <w:r>
        <w:t>10.3 Change Management</w:t>
      </w:r>
    </w:p>
    <w:p w:rsidR="00C220D7" w:rsidRDefault="00FD68B0">
      <w:pPr>
        <w:spacing w:after="120"/>
      </w:pPr>
      <w:r>
        <w:t>Deployment Process:</w:t>
      </w:r>
    </w:p>
    <w:p w:rsidR="00C220D7" w:rsidRDefault="00FD68B0">
      <w:pPr>
        <w:pStyle w:val="Code"/>
      </w:pPr>
      <w:r>
        <w:t>Development → Testing → Staging → Production</w:t>
      </w:r>
      <w:r>
        <w:br/>
      </w:r>
      <w:r>
        <w:br/>
        <w:t>Development:</w:t>
      </w:r>
      <w:r>
        <w:br/>
        <w:t>├── Feature branches</w:t>
      </w:r>
      <w:r>
        <w:br/>
        <w:t>├── Unit testing</w:t>
      </w:r>
      <w:r>
        <w:br/>
        <w:t>├── Code review</w:t>
      </w:r>
      <w:r>
        <w:br/>
        <w:t>└── Integration testing</w:t>
      </w:r>
      <w:r>
        <w:br/>
      </w:r>
      <w:r>
        <w:br/>
        <w:t>Staging:</w:t>
      </w:r>
      <w:r>
        <w:br/>
        <w:t>├── User acceptance testing</w:t>
      </w:r>
      <w:r>
        <w:br/>
        <w:t>├── Performance testing</w:t>
      </w:r>
      <w:r>
        <w:br/>
      </w:r>
      <w:r>
        <w:lastRenderedPageBreak/>
        <w:t>├── Security testing</w:t>
      </w:r>
      <w:r>
        <w:br/>
        <w:t>└── Rollback verification</w:t>
      </w:r>
      <w:r>
        <w:br/>
      </w:r>
      <w:r>
        <w:br/>
        <w:t>Production:</w:t>
      </w:r>
      <w:r>
        <w:br/>
        <w:t>├── Blue-green deployment</w:t>
      </w:r>
      <w:r>
        <w:br/>
        <w:t>├── Canary releases</w:t>
      </w:r>
      <w:r>
        <w:br/>
        <w:t>├── Health checks</w:t>
      </w:r>
      <w:r>
        <w:br/>
        <w:t>└── Rollback procedures</w:t>
      </w:r>
    </w:p>
    <w:p w:rsidR="00C220D7" w:rsidRDefault="00FD68B0">
      <w:pPr>
        <w:spacing w:after="120"/>
      </w:pPr>
      <w:r>
        <w:t>Release Management:</w:t>
      </w:r>
    </w:p>
    <w:p w:rsidR="00C220D7" w:rsidRDefault="00FD68B0">
      <w:pPr>
        <w:pStyle w:val="ListBullet"/>
      </w:pPr>
      <w:r>
        <w:t>Hotfixes: Critical bug fixes deployed within 2 hours</w:t>
      </w:r>
    </w:p>
    <w:p w:rsidR="00C220D7" w:rsidRDefault="00FD68B0">
      <w:pPr>
        <w:pStyle w:val="ListBullet"/>
      </w:pPr>
      <w:r>
        <w:t>Minor Releases: Weekly feature releases with 48-hour notice</w:t>
      </w:r>
    </w:p>
    <w:p w:rsidR="00C220D7" w:rsidRDefault="00FD68B0">
      <w:pPr>
        <w:pStyle w:val="ListBullet"/>
      </w:pPr>
      <w:r>
        <w:t>Major Releases: Monthly major updates with 1-week notice</w:t>
      </w:r>
    </w:p>
    <w:p w:rsidR="00C220D7" w:rsidRDefault="00FD68B0" w:rsidP="003C3B6C">
      <w:pPr>
        <w:pStyle w:val="ListBullet"/>
      </w:pPr>
      <w:r>
        <w:t>Emergency Releases: Security patches with minimal notice</w:t>
      </w:r>
    </w:p>
    <w:p w:rsidR="00C220D7" w:rsidRDefault="00C220D7"/>
    <w:p w:rsidR="00C220D7" w:rsidRDefault="00FD68B0">
      <w:r>
        <w:br w:type="page"/>
      </w:r>
    </w:p>
    <w:p w:rsidR="00C220D7" w:rsidRDefault="00FD68B0">
      <w:pPr>
        <w:pStyle w:val="Heading1"/>
      </w:pPr>
      <w:r>
        <w:lastRenderedPageBreak/>
        <w:t>11. Acceptance Criteria &amp; Test Requirements</w:t>
      </w:r>
    </w:p>
    <w:p w:rsidR="00C220D7" w:rsidRDefault="00FD68B0">
      <w:pPr>
        <w:pStyle w:val="Heading3"/>
      </w:pPr>
      <w:r>
        <w:t>11.1 Testing Strategy</w:t>
      </w:r>
    </w:p>
    <w:p w:rsidR="00C220D7" w:rsidRDefault="00FD68B0">
      <w:pPr>
        <w:spacing w:after="120"/>
      </w:pPr>
      <w:r>
        <w:t>Testing Pyramid:</w:t>
      </w:r>
    </w:p>
    <w:p w:rsidR="00C220D7" w:rsidRDefault="00FD68B0">
      <w:pPr>
        <w:pStyle w:val="Code"/>
      </w:pPr>
      <w:r>
        <w:t xml:space="preserve">                    /\</w:t>
      </w:r>
      <w:r>
        <w:br/>
        <w:t xml:space="preserve">                   /  \</w:t>
      </w:r>
      <w:r>
        <w:br/>
        <w:t xml:space="preserve">                  /    \</w:t>
      </w:r>
      <w:r>
        <w:br/>
        <w:t xml:space="preserve">                 /  E2E  \</w:t>
      </w:r>
      <w:r>
        <w:br/>
        <w:t xml:space="preserve">                /________\</w:t>
      </w:r>
      <w:r>
        <w:br/>
        <w:t xml:space="preserve">               /          \</w:t>
      </w:r>
      <w:r>
        <w:br/>
        <w:t xml:space="preserve">              /            \</w:t>
      </w:r>
      <w:r>
        <w:br/>
        <w:t xml:space="preserve">             /  Integration  \</w:t>
      </w:r>
      <w:r>
        <w:br/>
        <w:t xml:space="preserve">            /________________\</w:t>
      </w:r>
      <w:r>
        <w:br/>
        <w:t xml:space="preserve">           /                  \</w:t>
      </w:r>
      <w:r>
        <w:br/>
        <w:t xml:space="preserve">          /                    \</w:t>
      </w:r>
      <w:r>
        <w:br/>
        <w:t xml:space="preserve">         /    Unit Tests        \</w:t>
      </w:r>
      <w:r>
        <w:br/>
        <w:t xml:space="preserve">        /______________________\</w:t>
      </w:r>
    </w:p>
    <w:p w:rsidR="00C220D7" w:rsidRDefault="00FD68B0">
      <w:pPr>
        <w:spacing w:after="120"/>
      </w:pPr>
      <w:r>
        <w:t>Test Coverage Requirements:</w:t>
      </w:r>
    </w:p>
    <w:p w:rsidR="00C220D7" w:rsidRDefault="00FD68B0">
      <w:pPr>
        <w:pStyle w:val="ListBullet"/>
      </w:pPr>
      <w:r>
        <w:t>Unit Tests: 80% code coverage minimum</w:t>
      </w:r>
    </w:p>
    <w:p w:rsidR="00C220D7" w:rsidRDefault="00FD68B0">
      <w:pPr>
        <w:pStyle w:val="ListBullet"/>
      </w:pPr>
      <w:r>
        <w:t>Integration Tests: All API endpoints and service interactions</w:t>
      </w:r>
    </w:p>
    <w:p w:rsidR="00C220D7" w:rsidRDefault="00FD68B0">
      <w:pPr>
        <w:pStyle w:val="ListBullet"/>
      </w:pPr>
      <w:r>
        <w:t>End-to-End Tests: Complete user journeys and business workflows</w:t>
      </w:r>
    </w:p>
    <w:p w:rsidR="00C220D7" w:rsidRDefault="00FD68B0">
      <w:pPr>
        <w:pStyle w:val="ListBullet"/>
      </w:pPr>
      <w:r>
        <w:t>Performance Tests: Load, stress, and scalability testing</w:t>
      </w:r>
    </w:p>
    <w:p w:rsidR="00C220D7" w:rsidRDefault="00FD68B0">
      <w:pPr>
        <w:pStyle w:val="ListBullet"/>
      </w:pPr>
      <w:r>
        <w:t>Security Tests: Vulnerability scans and penetration testing</w:t>
      </w:r>
    </w:p>
    <w:p w:rsidR="00C220D7" w:rsidRDefault="00FD68B0">
      <w:pPr>
        <w:pStyle w:val="Heading3"/>
      </w:pPr>
      <w:r>
        <w:t>11.2 Test Types &amp; Responsibilities</w:t>
      </w:r>
    </w:p>
    <w:tbl>
      <w:tblPr>
        <w:tblStyle w:val="LightGrid-Accent1"/>
        <w:tblW w:w="0" w:type="auto"/>
        <w:tblLook w:val="04A0" w:firstRow="1" w:lastRow="0" w:firstColumn="1" w:lastColumn="0" w:noHBand="0" w:noVBand="1"/>
      </w:tblPr>
      <w:tblGrid>
        <w:gridCol w:w="3120"/>
        <w:gridCol w:w="3120"/>
        <w:gridCol w:w="3120"/>
      </w:tblGrid>
      <w:tr w:rsidR="00C220D7" w:rsidTr="00C22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C220D7" w:rsidRDefault="00FD68B0">
            <w:pPr>
              <w:jc w:val="center"/>
            </w:pPr>
            <w:r>
              <w:rPr>
                <w:sz w:val="20"/>
              </w:rPr>
              <w:t>Test Type</w:t>
            </w:r>
          </w:p>
        </w:tc>
        <w:tc>
          <w:tcPr>
            <w:tcW w:w="312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Coverage Target</w:t>
            </w:r>
          </w:p>
        </w:tc>
        <w:tc>
          <w:tcPr>
            <w:tcW w:w="312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Responsibility</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C220D7" w:rsidRDefault="00FD68B0">
            <w:r>
              <w:rPr>
                <w:sz w:val="18"/>
              </w:rPr>
              <w:t>Unit Testing</w:t>
            </w:r>
          </w:p>
        </w:tc>
        <w:tc>
          <w:tcPr>
            <w:tcW w:w="31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80% code coverage</w:t>
            </w:r>
          </w:p>
        </w:tc>
        <w:tc>
          <w:tcPr>
            <w:tcW w:w="31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Development teams</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C220D7" w:rsidRDefault="00FD68B0">
            <w:r>
              <w:rPr>
                <w:sz w:val="18"/>
              </w:rPr>
              <w:t>Integration Testing</w:t>
            </w:r>
          </w:p>
        </w:tc>
        <w:tc>
          <w:tcPr>
            <w:tcW w:w="31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All service interfaces</w:t>
            </w:r>
          </w:p>
        </w:tc>
        <w:tc>
          <w:tcPr>
            <w:tcW w:w="31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QA team</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C220D7" w:rsidRDefault="00FD68B0">
            <w:r>
              <w:rPr>
                <w:sz w:val="18"/>
              </w:rPr>
              <w:t>API Testing</w:t>
            </w:r>
          </w:p>
        </w:tc>
        <w:tc>
          <w:tcPr>
            <w:tcW w:w="31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100% endpoint coverage</w:t>
            </w:r>
          </w:p>
        </w:tc>
        <w:tc>
          <w:tcPr>
            <w:tcW w:w="31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Automation team</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C220D7" w:rsidRDefault="00FD68B0">
            <w:r>
              <w:rPr>
                <w:sz w:val="18"/>
              </w:rPr>
              <w:t>UI Testing</w:t>
            </w:r>
          </w:p>
        </w:tc>
        <w:tc>
          <w:tcPr>
            <w:tcW w:w="31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Critical user paths</w:t>
            </w:r>
          </w:p>
        </w:tc>
        <w:tc>
          <w:tcPr>
            <w:tcW w:w="31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QA team</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C220D7" w:rsidRDefault="00FD68B0">
            <w:r>
              <w:rPr>
                <w:sz w:val="18"/>
              </w:rPr>
              <w:t>Performance Testing</w:t>
            </w:r>
          </w:p>
        </w:tc>
        <w:tc>
          <w:tcPr>
            <w:tcW w:w="31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Load and stress scenarios</w:t>
            </w:r>
          </w:p>
        </w:tc>
        <w:tc>
          <w:tcPr>
            <w:tcW w:w="31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DevOps team</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C220D7" w:rsidRDefault="00FD68B0">
            <w:r>
              <w:rPr>
                <w:sz w:val="18"/>
              </w:rPr>
              <w:t>Security Testing</w:t>
            </w:r>
          </w:p>
        </w:tc>
        <w:tc>
          <w:tcPr>
            <w:tcW w:w="31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OWASP compliance</w:t>
            </w:r>
          </w:p>
        </w:tc>
        <w:tc>
          <w:tcPr>
            <w:tcW w:w="31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Security team</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C220D7" w:rsidRDefault="00FD68B0">
            <w:r>
              <w:rPr>
                <w:sz w:val="18"/>
              </w:rPr>
              <w:t>Accessibility Testing</w:t>
            </w:r>
          </w:p>
        </w:tc>
        <w:tc>
          <w:tcPr>
            <w:tcW w:w="31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WCAG 2.1 AA compliance</w:t>
            </w:r>
          </w:p>
        </w:tc>
        <w:tc>
          <w:tcPr>
            <w:tcW w:w="31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UX team</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C220D7" w:rsidRDefault="00FD68B0">
            <w:r>
              <w:rPr>
                <w:sz w:val="18"/>
              </w:rPr>
              <w:t>Compliance Testing</w:t>
            </w:r>
          </w:p>
        </w:tc>
        <w:tc>
          <w:tcPr>
            <w:tcW w:w="31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IDRA/BFIU requirements</w:t>
            </w:r>
          </w:p>
        </w:tc>
        <w:tc>
          <w:tcPr>
            <w:tcW w:w="31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Compliance team</w:t>
            </w:r>
          </w:p>
        </w:tc>
      </w:tr>
    </w:tbl>
    <w:p w:rsidR="00C220D7" w:rsidRDefault="00C220D7"/>
    <w:p w:rsidR="00C220D7" w:rsidRDefault="00FD68B0">
      <w:pPr>
        <w:pStyle w:val="Heading3"/>
      </w:pPr>
      <w:r>
        <w:t>11.3 Critical Business Workflow Validation</w:t>
      </w:r>
    </w:p>
    <w:tbl>
      <w:tblPr>
        <w:tblStyle w:val="LightGrid-Accent1"/>
        <w:tblW w:w="0" w:type="auto"/>
        <w:tblLook w:val="04A0" w:firstRow="1" w:lastRow="0" w:firstColumn="1" w:lastColumn="0" w:noHBand="0" w:noVBand="1"/>
      </w:tblPr>
      <w:tblGrid>
        <w:gridCol w:w="1818"/>
        <w:gridCol w:w="4422"/>
        <w:gridCol w:w="3120"/>
      </w:tblGrid>
      <w:tr w:rsidR="00C220D7" w:rsidTr="007702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rsidR="00C220D7" w:rsidRDefault="00FD68B0">
            <w:pPr>
              <w:jc w:val="center"/>
            </w:pPr>
            <w:r>
              <w:rPr>
                <w:sz w:val="20"/>
              </w:rPr>
              <w:t>Workflow</w:t>
            </w:r>
          </w:p>
        </w:tc>
        <w:tc>
          <w:tcPr>
            <w:tcW w:w="442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Acceptance Criteria</w:t>
            </w:r>
          </w:p>
        </w:tc>
        <w:tc>
          <w:tcPr>
            <w:tcW w:w="312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Success Metrics</w:t>
            </w:r>
          </w:p>
        </w:tc>
      </w:tr>
      <w:tr w:rsidR="00C220D7" w:rsidTr="0077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rsidR="00C220D7" w:rsidRDefault="00FD68B0">
            <w:r>
              <w:rPr>
                <w:sz w:val="18"/>
              </w:rPr>
              <w:t>User Registration</w:t>
            </w:r>
          </w:p>
        </w:tc>
        <w:tc>
          <w:tcPr>
            <w:tcW w:w="442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Phone-based registration with OTP validation completes successfully</w:t>
            </w:r>
          </w:p>
        </w:tc>
        <w:tc>
          <w:tcPr>
            <w:tcW w:w="31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&gt;95% completion rate</w:t>
            </w:r>
          </w:p>
        </w:tc>
      </w:tr>
      <w:tr w:rsidR="00C220D7" w:rsidTr="007702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rsidR="00C220D7" w:rsidRDefault="00FD68B0">
            <w:r>
              <w:rPr>
                <w:sz w:val="18"/>
              </w:rPr>
              <w:t>KYC Verification</w:t>
            </w:r>
          </w:p>
        </w:tc>
        <w:tc>
          <w:tcPr>
            <w:tcW w:w="442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Document upload and verification process completes within 5 minutes</w:t>
            </w:r>
          </w:p>
        </w:tc>
        <w:tc>
          <w:tcPr>
            <w:tcW w:w="31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&gt;90% automated approval</w:t>
            </w:r>
          </w:p>
        </w:tc>
      </w:tr>
      <w:tr w:rsidR="00C220D7" w:rsidTr="0077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rsidR="00C220D7" w:rsidRDefault="00FD68B0">
            <w:r>
              <w:rPr>
                <w:sz w:val="18"/>
              </w:rPr>
              <w:t>Policy Purchase</w:t>
            </w:r>
          </w:p>
        </w:tc>
        <w:tc>
          <w:tcPr>
            <w:tcW w:w="442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End-to-end purchase flow from product selection to policy issuance</w:t>
            </w:r>
          </w:p>
        </w:tc>
        <w:tc>
          <w:tcPr>
            <w:tcW w:w="31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&gt;99% transaction success</w:t>
            </w:r>
          </w:p>
        </w:tc>
      </w:tr>
      <w:tr w:rsidR="00C220D7" w:rsidTr="007702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rsidR="00C220D7" w:rsidRDefault="00FD68B0">
            <w:r>
              <w:rPr>
                <w:sz w:val="18"/>
              </w:rPr>
              <w:t>Payment Processing</w:t>
            </w:r>
          </w:p>
        </w:tc>
        <w:tc>
          <w:tcPr>
            <w:tcW w:w="442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Multiple payment methods with real-time confirmation</w:t>
            </w:r>
          </w:p>
        </w:tc>
        <w:tc>
          <w:tcPr>
            <w:tcW w:w="31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&gt;99.5% payment success</w:t>
            </w:r>
          </w:p>
        </w:tc>
      </w:tr>
      <w:tr w:rsidR="00C220D7" w:rsidTr="0077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rsidR="00C220D7" w:rsidRDefault="00FD68B0">
            <w:r>
              <w:rPr>
                <w:sz w:val="18"/>
              </w:rPr>
              <w:t>Claim Submission</w:t>
            </w:r>
          </w:p>
        </w:tc>
        <w:tc>
          <w:tcPr>
            <w:tcW w:w="442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Claim initiation with document upload and status tracking</w:t>
            </w:r>
          </w:p>
        </w:tc>
        <w:tc>
          <w:tcPr>
            <w:tcW w:w="31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&lt;3 minutes submission time</w:t>
            </w:r>
          </w:p>
        </w:tc>
      </w:tr>
      <w:tr w:rsidR="00C220D7" w:rsidTr="007702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rsidR="00C220D7" w:rsidRDefault="00FD68B0">
            <w:r>
              <w:rPr>
                <w:sz w:val="18"/>
              </w:rPr>
              <w:t>Policy Renewal</w:t>
            </w:r>
          </w:p>
        </w:tc>
        <w:tc>
          <w:tcPr>
            <w:tcW w:w="442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Automated and manual renewal workflows</w:t>
            </w:r>
          </w:p>
        </w:tc>
        <w:tc>
          <w:tcPr>
            <w:tcW w:w="31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&gt;95% renewal completion</w:t>
            </w:r>
          </w:p>
        </w:tc>
      </w:tr>
    </w:tbl>
    <w:p w:rsidR="00C220D7" w:rsidRDefault="00C220D7"/>
    <w:p w:rsidR="00C220D7" w:rsidRDefault="00FD68B0">
      <w:pPr>
        <w:pStyle w:val="Heading3"/>
      </w:pPr>
      <w:r>
        <w:t>11.4 API Performance Testing</w:t>
      </w:r>
    </w:p>
    <w:tbl>
      <w:tblPr>
        <w:tblStyle w:val="LightGrid-Accent1"/>
        <w:tblW w:w="0" w:type="auto"/>
        <w:tblLook w:val="04A0" w:firstRow="1" w:lastRow="0" w:firstColumn="1" w:lastColumn="0" w:noHBand="0" w:noVBand="1"/>
      </w:tblPr>
      <w:tblGrid>
        <w:gridCol w:w="2340"/>
        <w:gridCol w:w="2340"/>
        <w:gridCol w:w="2340"/>
        <w:gridCol w:w="2340"/>
      </w:tblGrid>
      <w:tr w:rsidR="00C220D7" w:rsidTr="00C22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pPr>
              <w:jc w:val="center"/>
            </w:pPr>
            <w:r>
              <w:rPr>
                <w:sz w:val="20"/>
              </w:rPr>
              <w:t>API Category</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Load Profile</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Success Criteria</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Expected Performance</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Category 1 (gRPC)</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1000 concurrent requests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&lt;100ms response time</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High-throughput internal communication</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Category 2 (GraphQL)</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500 concurrent requests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&lt;2s response time</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Mobile-optimized data fetching</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Category 3 (REST)</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100 concurrent requests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&lt;200ms response time</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Standard 3rd party integration</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Public API</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50 concurrent requests</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&lt;1s response time</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Public product search</w:t>
            </w:r>
          </w:p>
        </w:tc>
      </w:tr>
    </w:tbl>
    <w:p w:rsidR="00C220D7" w:rsidRDefault="00C220D7"/>
    <w:p w:rsidR="00C220D7" w:rsidRDefault="00FD68B0">
      <w:pPr>
        <w:pStyle w:val="Heading3"/>
      </w:pPr>
      <w:r>
        <w:t>11.5 FR → Test Case Mapping (MD FEEDBACK)</w:t>
      </w:r>
    </w:p>
    <w:tbl>
      <w:tblPr>
        <w:tblStyle w:val="LightGrid-Accent1"/>
        <w:tblW w:w="0" w:type="auto"/>
        <w:tblLook w:val="04A0" w:firstRow="1" w:lastRow="0" w:firstColumn="1" w:lastColumn="0" w:noHBand="0" w:noVBand="1"/>
      </w:tblPr>
      <w:tblGrid>
        <w:gridCol w:w="1872"/>
        <w:gridCol w:w="1872"/>
        <w:gridCol w:w="1872"/>
        <w:gridCol w:w="1872"/>
        <w:gridCol w:w="1872"/>
      </w:tblGrid>
      <w:tr w:rsidR="00C220D7" w:rsidTr="00C22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pPr>
              <w:jc w:val="center"/>
            </w:pPr>
            <w:r>
              <w:rPr>
                <w:sz w:val="20"/>
              </w:rPr>
              <w:t>FR-ID</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Test Case ID</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Test Scenario</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Expected Result</w:t>
            </w:r>
          </w:p>
        </w:tc>
        <w:tc>
          <w:tcPr>
            <w:tcW w:w="18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Test Type</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FR-001</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TC-001</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Valid Bangladesh phone registration</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OTP sent within 60s</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Integration</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FR-004</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TC-002</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Duplicate NID registration attempt</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Error message displayed</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Functional</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FR-033</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TC-003</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End-to-end purchase with bKash</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Policy issued within 30s</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E2E</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FR-051</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TC-004</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Joint approval (BizAdmin+Focal)</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Claim approved only after both</w:t>
            </w:r>
          </w:p>
        </w:tc>
        <w:tc>
          <w:tcPr>
            <w:tcW w:w="18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Workflow</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220D7" w:rsidRDefault="00FD68B0">
            <w:r>
              <w:rPr>
                <w:sz w:val="18"/>
              </w:rPr>
              <w:t>FR-129</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TC-005</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Insurer API failure during quote</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Cached rate used + customer notified</w:t>
            </w:r>
          </w:p>
        </w:tc>
        <w:tc>
          <w:tcPr>
            <w:tcW w:w="18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Resilience</w:t>
            </w:r>
          </w:p>
        </w:tc>
      </w:tr>
    </w:tbl>
    <w:p w:rsidR="00C220D7" w:rsidRDefault="00C220D7"/>
    <w:p w:rsidR="00C220D7" w:rsidRDefault="00FD68B0">
      <w:pPr>
        <w:pStyle w:val="Heading3"/>
      </w:pPr>
      <w:r>
        <w:t>11.6 Test Environments</w:t>
      </w:r>
    </w:p>
    <w:p w:rsidR="00C220D7" w:rsidRDefault="00FD68B0">
      <w:pPr>
        <w:spacing w:after="120"/>
      </w:pPr>
      <w:r>
        <w:t>Environment Strategy:</w:t>
      </w:r>
    </w:p>
    <w:p w:rsidR="00C220D7" w:rsidRDefault="00FD68B0">
      <w:pPr>
        <w:pStyle w:val="Code"/>
      </w:pPr>
      <w:r>
        <w:t>Production ← Staging ← UAT ← Integration ← Development</w:t>
      </w:r>
      <w:r>
        <w:br/>
        <w:t xml:space="preserve">    ↑           ↑        ↑         ↑            ↑</w:t>
      </w:r>
      <w:r>
        <w:br/>
        <w:t>Real data   Prod-like  Business  Service     Feature</w:t>
      </w:r>
      <w:r>
        <w:br/>
        <w:t>Security    Data       Testing   Testing     Development</w:t>
      </w:r>
    </w:p>
    <w:p w:rsidR="00C220D7" w:rsidRDefault="00FD68B0">
      <w:pPr>
        <w:spacing w:after="120"/>
      </w:pPr>
      <w:r>
        <w:t>Environment Specifications:</w:t>
      </w:r>
    </w:p>
    <w:p w:rsidR="00C220D7" w:rsidRDefault="00FD68B0">
      <w:pPr>
        <w:pStyle w:val="ListBullet"/>
      </w:pPr>
      <w:r>
        <w:t>Development: Individual developer environments with mock data</w:t>
      </w:r>
    </w:p>
    <w:p w:rsidR="00C220D7" w:rsidRDefault="00FD68B0">
      <w:pPr>
        <w:pStyle w:val="ListBullet"/>
      </w:pPr>
      <w:r>
        <w:t>Integration: Shared environment for service integration testing</w:t>
      </w:r>
    </w:p>
    <w:p w:rsidR="00C220D7" w:rsidRDefault="00FD68B0">
      <w:pPr>
        <w:pStyle w:val="ListBullet"/>
      </w:pPr>
      <w:r>
        <w:t>UAT: Business user acceptance testing with sanitized production data</w:t>
      </w:r>
    </w:p>
    <w:p w:rsidR="00C220D7" w:rsidRDefault="00FD68B0">
      <w:pPr>
        <w:pStyle w:val="ListBullet"/>
      </w:pPr>
      <w:r>
        <w:t>Staging: Production-like environment for final validation</w:t>
      </w:r>
    </w:p>
    <w:p w:rsidR="00C220D7" w:rsidRDefault="00FD68B0" w:rsidP="00DB6BCF">
      <w:pPr>
        <w:pStyle w:val="ListBullet"/>
      </w:pPr>
      <w:r>
        <w:t>Production: Live environment with real customer data</w:t>
      </w:r>
    </w:p>
    <w:p w:rsidR="00C220D7" w:rsidRDefault="00C220D7"/>
    <w:p w:rsidR="00C220D7" w:rsidRDefault="00FD68B0">
      <w:r>
        <w:br w:type="page"/>
      </w:r>
    </w:p>
    <w:p w:rsidR="00C220D7" w:rsidRDefault="00FD68B0">
      <w:pPr>
        <w:pStyle w:val="Heading1"/>
      </w:pPr>
      <w:r>
        <w:lastRenderedPageBreak/>
        <w:t>12. Traceability Matrix &amp; Change Control</w:t>
      </w:r>
    </w:p>
    <w:p w:rsidR="00C220D7" w:rsidRDefault="00FD68B0">
      <w:pPr>
        <w:pStyle w:val="Heading3"/>
      </w:pPr>
      <w:r>
        <w:t>12.1 Requirements Traceability</w:t>
      </w:r>
    </w:p>
    <w:tbl>
      <w:tblPr>
        <w:tblStyle w:val="LightGrid-Accent1"/>
        <w:tblW w:w="0" w:type="auto"/>
        <w:tblLook w:val="04A0" w:firstRow="1" w:lastRow="0" w:firstColumn="1" w:lastColumn="0" w:noHBand="0" w:noVBand="1"/>
      </w:tblPr>
      <w:tblGrid>
        <w:gridCol w:w="3120"/>
        <w:gridCol w:w="3120"/>
        <w:gridCol w:w="3120"/>
      </w:tblGrid>
      <w:tr w:rsidR="00C220D7" w:rsidTr="00C22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C220D7" w:rsidRDefault="00FD68B0">
            <w:pPr>
              <w:jc w:val="center"/>
            </w:pPr>
            <w:r>
              <w:rPr>
                <w:sz w:val="20"/>
              </w:rPr>
              <w:t>Business Objective</w:t>
            </w:r>
          </w:p>
        </w:tc>
        <w:tc>
          <w:tcPr>
            <w:tcW w:w="312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Related Functional Requirements</w:t>
            </w:r>
          </w:p>
        </w:tc>
        <w:tc>
          <w:tcPr>
            <w:tcW w:w="312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Success Metrics</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C220D7" w:rsidRDefault="00FD68B0">
            <w:r>
              <w:rPr>
                <w:sz w:val="18"/>
              </w:rPr>
              <w:t>Digital Onboarding: 40,000 policies by 2026</w:t>
            </w:r>
          </w:p>
        </w:tc>
        <w:tc>
          <w:tcPr>
            <w:tcW w:w="31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FR-001 to FR-016, FR-033 to FR-040</w:t>
            </w:r>
          </w:p>
        </w:tc>
        <w:tc>
          <w:tcPr>
            <w:tcW w:w="31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Monthly policy acquisition rate</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C220D7" w:rsidRDefault="00FD68B0">
            <w:r>
              <w:rPr>
                <w:sz w:val="18"/>
              </w:rPr>
              <w:t>API Performance Optimization</w:t>
            </w:r>
          </w:p>
        </w:tc>
        <w:tc>
          <w:tcPr>
            <w:tcW w:w="31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FR-107 to FR-118, NFR-008 to NFR-011</w:t>
            </w:r>
          </w:p>
        </w:tc>
        <w:tc>
          <w:tcPr>
            <w:tcW w:w="31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API response time metrics</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C220D7" w:rsidRDefault="00FD68B0">
            <w:r>
              <w:rPr>
                <w:sz w:val="18"/>
              </w:rPr>
              <w:t>Financial Transaction Integrity</w:t>
            </w:r>
          </w:p>
        </w:tc>
        <w:tc>
          <w:tcPr>
            <w:tcW w:w="31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FR-121 (TigerBeetle), SEC-003 (PCI-DSS)</w:t>
            </w:r>
          </w:p>
        </w:tc>
        <w:tc>
          <w:tcPr>
            <w:tcW w:w="31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Transaction accuracy and speed</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C220D7" w:rsidRDefault="00FD68B0">
            <w:r>
              <w:rPr>
                <w:sz w:val="18"/>
              </w:rPr>
              <w:t>Regulatory Compliance</w:t>
            </w:r>
          </w:p>
        </w:tc>
        <w:tc>
          <w:tcPr>
            <w:tcW w:w="31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SEC-011 to SEC-020 (IDRA/AML/CFT)</w:t>
            </w:r>
          </w:p>
        </w:tc>
        <w:tc>
          <w:tcPr>
            <w:tcW w:w="31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Audit compliance score</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C220D7" w:rsidRDefault="00FD68B0">
            <w:r>
              <w:rPr>
                <w:sz w:val="18"/>
              </w:rPr>
              <w:t>Partner Management Excellence</w:t>
            </w:r>
          </w:p>
        </w:tc>
        <w:tc>
          <w:tcPr>
            <w:tcW w:w="31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FR-011 (Focal Person), FR-086 to FR-092</w:t>
            </w:r>
          </w:p>
        </w:tc>
        <w:tc>
          <w:tcPr>
            <w:tcW w:w="31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Number of active partners</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C220D7" w:rsidRDefault="00FD68B0">
            <w:r>
              <w:rPr>
                <w:sz w:val="18"/>
              </w:rPr>
              <w:t>Claims Efficiency</w:t>
            </w:r>
          </w:p>
        </w:tc>
        <w:tc>
          <w:tcPr>
            <w:tcW w:w="31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FR-041 to FR-058, FR-133 to FR-137</w:t>
            </w:r>
          </w:p>
        </w:tc>
        <w:tc>
          <w:tcPr>
            <w:tcW w:w="31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Average claim TAT</w:t>
            </w:r>
          </w:p>
        </w:tc>
      </w:tr>
    </w:tbl>
    <w:p w:rsidR="00C220D7" w:rsidRDefault="00C220D7"/>
    <w:p w:rsidR="00C220D7" w:rsidRDefault="00FD68B0">
      <w:pPr>
        <w:pStyle w:val="Heading3"/>
      </w:pPr>
      <w:r>
        <w:t>12.2 Change Control Process</w:t>
      </w:r>
    </w:p>
    <w:p w:rsidR="00C220D7" w:rsidRDefault="00FD68B0">
      <w:pPr>
        <w:spacing w:after="120"/>
      </w:pPr>
      <w:r>
        <w:t>Approval Hierarchy:</w:t>
      </w:r>
    </w:p>
    <w:p w:rsidR="00C220D7" w:rsidRDefault="00FD68B0">
      <w:pPr>
        <w:pStyle w:val="ListBullet"/>
      </w:pPr>
      <w:r>
        <w:t>Dev submits change request</w:t>
      </w:r>
    </w:p>
    <w:p w:rsidR="00C220D7" w:rsidRDefault="00FD68B0">
      <w:pPr>
        <w:pStyle w:val="ListBullet"/>
      </w:pPr>
      <w:r>
        <w:t>Repository Admin reviews code changes</w:t>
      </w:r>
    </w:p>
    <w:p w:rsidR="00C220D7" w:rsidRDefault="00FD68B0">
      <w:pPr>
        <w:pStyle w:val="ListBullet"/>
      </w:pPr>
      <w:r>
        <w:t>Database Admin reviews data model impact</w:t>
      </w:r>
    </w:p>
    <w:p w:rsidR="00C220D7" w:rsidRDefault="00FD68B0">
      <w:pPr>
        <w:pStyle w:val="ListBullet"/>
      </w:pPr>
      <w:r>
        <w:t>System Admin reviews infrastructure impact</w:t>
      </w:r>
    </w:p>
    <w:p w:rsidR="00C220D7" w:rsidRDefault="00FD68B0">
      <w:pPr>
        <w:pStyle w:val="ListBullet"/>
      </w:pPr>
      <w:r>
        <w:t>Business Admin approves business impact</w:t>
      </w:r>
    </w:p>
    <w:p w:rsidR="00C220D7" w:rsidRDefault="00FD68B0" w:rsidP="00EF6F88">
      <w:pPr>
        <w:pStyle w:val="ListBullet"/>
      </w:pPr>
      <w:r>
        <w:t>Focal Person approves partner-related changes</w:t>
      </w:r>
      <w:r>
        <w:br w:type="page"/>
      </w:r>
    </w:p>
    <w:p w:rsidR="00C220D7" w:rsidRDefault="00FD68B0">
      <w:pPr>
        <w:pStyle w:val="Heading1"/>
      </w:pPr>
      <w:r>
        <w:lastRenderedPageBreak/>
        <w:t>14. Appendices</w:t>
      </w:r>
    </w:p>
    <w:p w:rsidR="00C220D7" w:rsidRDefault="00FD68B0">
      <w:pPr>
        <w:spacing w:after="120"/>
      </w:pPr>
      <w:r>
        <w:t>Note: Proto schema definitions and workflow examples are in Appendix A and B (auto-generated from actual files).</w:t>
      </w:r>
    </w:p>
    <w:p w:rsidR="00C220D7" w:rsidRDefault="00FD68B0">
      <w:pPr>
        <w:pStyle w:val="Heading2"/>
      </w:pPr>
      <w:r>
        <w:t>14.1 Glossary of Terms</w:t>
      </w:r>
    </w:p>
    <w:p w:rsidR="00C220D7" w:rsidRDefault="00FD68B0">
      <w:pPr>
        <w:pStyle w:val="Heading3"/>
      </w:pPr>
      <w:r>
        <w:t>Business Terms</w:t>
      </w:r>
    </w:p>
    <w:tbl>
      <w:tblPr>
        <w:tblStyle w:val="LightGrid-Accent1"/>
        <w:tblW w:w="0" w:type="auto"/>
        <w:tblLook w:val="04A0" w:firstRow="1" w:lastRow="0" w:firstColumn="1" w:lastColumn="0" w:noHBand="0" w:noVBand="1"/>
      </w:tblPr>
      <w:tblGrid>
        <w:gridCol w:w="2088"/>
        <w:gridCol w:w="7272"/>
      </w:tblGrid>
      <w:tr w:rsidR="00C220D7" w:rsidTr="007702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C220D7" w:rsidRDefault="00FD68B0">
            <w:pPr>
              <w:jc w:val="center"/>
            </w:pPr>
            <w:r>
              <w:rPr>
                <w:sz w:val="20"/>
              </w:rPr>
              <w:t>Term</w:t>
            </w:r>
          </w:p>
        </w:tc>
        <w:tc>
          <w:tcPr>
            <w:tcW w:w="72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Definition</w:t>
            </w:r>
          </w:p>
        </w:tc>
      </w:tr>
      <w:tr w:rsidR="00C220D7" w:rsidTr="0077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C220D7" w:rsidRDefault="00FD68B0">
            <w:r>
              <w:rPr>
                <w:sz w:val="18"/>
              </w:rPr>
              <w:t>Policyholder</w:t>
            </w:r>
          </w:p>
        </w:tc>
        <w:tc>
          <w:tcPr>
            <w:tcW w:w="72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Individual or entity that purchases and owns an insurance policy</w:t>
            </w:r>
          </w:p>
        </w:tc>
      </w:tr>
      <w:tr w:rsidR="00C220D7" w:rsidTr="007702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C220D7" w:rsidRDefault="00FD68B0">
            <w:r>
              <w:rPr>
                <w:sz w:val="18"/>
              </w:rPr>
              <w:t>Insured</w:t>
            </w:r>
          </w:p>
        </w:tc>
        <w:tc>
          <w:tcPr>
            <w:tcW w:w="72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Person or entity covered by the insurance policy (may differ from policyholder)</w:t>
            </w:r>
          </w:p>
        </w:tc>
      </w:tr>
      <w:tr w:rsidR="00C220D7" w:rsidTr="0077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C220D7" w:rsidRDefault="00FD68B0">
            <w:r>
              <w:rPr>
                <w:sz w:val="18"/>
              </w:rPr>
              <w:t>Nominee</w:t>
            </w:r>
          </w:p>
        </w:tc>
        <w:tc>
          <w:tcPr>
            <w:tcW w:w="72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Designated beneficiary who receives claim proceeds</w:t>
            </w:r>
          </w:p>
        </w:tc>
      </w:tr>
      <w:tr w:rsidR="00C220D7" w:rsidTr="007702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C220D7" w:rsidRDefault="00FD68B0">
            <w:r>
              <w:rPr>
                <w:sz w:val="18"/>
              </w:rPr>
              <w:t>Premium</w:t>
            </w:r>
          </w:p>
        </w:tc>
        <w:tc>
          <w:tcPr>
            <w:tcW w:w="72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Payment made for insurance coverage</w:t>
            </w:r>
          </w:p>
        </w:tc>
      </w:tr>
      <w:tr w:rsidR="00C220D7" w:rsidTr="0077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C220D7" w:rsidRDefault="00FD68B0">
            <w:r>
              <w:rPr>
                <w:sz w:val="18"/>
              </w:rPr>
              <w:t>Sum Insured</w:t>
            </w:r>
          </w:p>
        </w:tc>
        <w:tc>
          <w:tcPr>
            <w:tcW w:w="72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Maximum amount payable under the policy</w:t>
            </w:r>
          </w:p>
        </w:tc>
      </w:tr>
      <w:tr w:rsidR="00C220D7" w:rsidTr="007702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C220D7" w:rsidRDefault="00FD68B0">
            <w:r>
              <w:rPr>
                <w:sz w:val="18"/>
              </w:rPr>
              <w:t>Deductible</w:t>
            </w:r>
          </w:p>
        </w:tc>
        <w:tc>
          <w:tcPr>
            <w:tcW w:w="72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Amount policyholder must pay before insurance coverage begins</w:t>
            </w:r>
          </w:p>
        </w:tc>
      </w:tr>
      <w:tr w:rsidR="00C220D7" w:rsidTr="0077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C220D7" w:rsidRDefault="00FD68B0">
            <w:r>
              <w:rPr>
                <w:sz w:val="18"/>
              </w:rPr>
              <w:t>Copay</w:t>
            </w:r>
          </w:p>
        </w:tc>
        <w:tc>
          <w:tcPr>
            <w:tcW w:w="72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Fixed amount paid by insured for specific covered services</w:t>
            </w:r>
          </w:p>
        </w:tc>
      </w:tr>
      <w:tr w:rsidR="00C220D7" w:rsidTr="007702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C220D7" w:rsidRDefault="00FD68B0">
            <w:r>
              <w:rPr>
                <w:sz w:val="18"/>
              </w:rPr>
              <w:t>Underwriting</w:t>
            </w:r>
          </w:p>
        </w:tc>
        <w:tc>
          <w:tcPr>
            <w:tcW w:w="72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Process of evaluating risk and determining premium</w:t>
            </w:r>
          </w:p>
        </w:tc>
      </w:tr>
      <w:tr w:rsidR="00C220D7" w:rsidTr="0077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C220D7" w:rsidRDefault="00FD68B0">
            <w:r>
              <w:rPr>
                <w:sz w:val="18"/>
              </w:rPr>
              <w:t>Claim</w:t>
            </w:r>
          </w:p>
        </w:tc>
        <w:tc>
          <w:tcPr>
            <w:tcW w:w="72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Request for payment under an insurance policy</w:t>
            </w:r>
          </w:p>
        </w:tc>
      </w:tr>
      <w:tr w:rsidR="00C220D7" w:rsidTr="007702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C220D7" w:rsidRDefault="00FD68B0">
            <w:r>
              <w:rPr>
                <w:sz w:val="18"/>
              </w:rPr>
              <w:t>Settlement</w:t>
            </w:r>
          </w:p>
        </w:tc>
        <w:tc>
          <w:tcPr>
            <w:tcW w:w="72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Payment of approved claim amount</w:t>
            </w:r>
          </w:p>
        </w:tc>
      </w:tr>
      <w:tr w:rsidR="00C220D7" w:rsidTr="0077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C220D7" w:rsidRDefault="00FD68B0">
            <w:r>
              <w:rPr>
                <w:sz w:val="18"/>
              </w:rPr>
              <w:t>Lapse</w:t>
            </w:r>
          </w:p>
        </w:tc>
        <w:tc>
          <w:tcPr>
            <w:tcW w:w="72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Policy termination due to non-payment of premium</w:t>
            </w:r>
          </w:p>
        </w:tc>
      </w:tr>
      <w:tr w:rsidR="00C220D7" w:rsidTr="007702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C220D7" w:rsidRDefault="00FD68B0">
            <w:r>
              <w:rPr>
                <w:sz w:val="18"/>
              </w:rPr>
              <w:t>Grace Period</w:t>
            </w:r>
          </w:p>
        </w:tc>
        <w:tc>
          <w:tcPr>
            <w:tcW w:w="72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Extended time after premium due date before policy lapses</w:t>
            </w:r>
          </w:p>
        </w:tc>
      </w:tr>
      <w:tr w:rsidR="00C220D7" w:rsidTr="0077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C220D7" w:rsidRDefault="00FD68B0">
            <w:r>
              <w:rPr>
                <w:sz w:val="18"/>
              </w:rPr>
              <w:t>Renewal</w:t>
            </w:r>
          </w:p>
        </w:tc>
        <w:tc>
          <w:tcPr>
            <w:tcW w:w="72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Extension of policy coverage for additional term</w:t>
            </w:r>
          </w:p>
        </w:tc>
      </w:tr>
      <w:tr w:rsidR="00C220D7" w:rsidTr="007702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C220D7" w:rsidRDefault="00FD68B0">
            <w:r>
              <w:rPr>
                <w:sz w:val="18"/>
              </w:rPr>
              <w:t>Rider</w:t>
            </w:r>
          </w:p>
        </w:tc>
        <w:tc>
          <w:tcPr>
            <w:tcW w:w="72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Additional coverage option added to base policy</w:t>
            </w:r>
          </w:p>
        </w:tc>
      </w:tr>
      <w:tr w:rsidR="00C220D7" w:rsidTr="0077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C220D7" w:rsidRDefault="00FD68B0">
            <w:r>
              <w:rPr>
                <w:sz w:val="18"/>
              </w:rPr>
              <w:t>Exclusion</w:t>
            </w:r>
          </w:p>
        </w:tc>
        <w:tc>
          <w:tcPr>
            <w:tcW w:w="72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Circumstances or conditions not covered by policy</w:t>
            </w:r>
          </w:p>
        </w:tc>
      </w:tr>
    </w:tbl>
    <w:p w:rsidR="00C220D7" w:rsidRDefault="00C220D7"/>
    <w:p w:rsidR="00C220D7" w:rsidRDefault="00FD68B0">
      <w:pPr>
        <w:pStyle w:val="Heading3"/>
      </w:pPr>
      <w:r>
        <w:t>Technical Terms</w:t>
      </w:r>
    </w:p>
    <w:tbl>
      <w:tblPr>
        <w:tblStyle w:val="LightGrid-Accent1"/>
        <w:tblW w:w="0" w:type="auto"/>
        <w:tblLook w:val="04A0" w:firstRow="1" w:lastRow="0" w:firstColumn="1" w:lastColumn="0" w:noHBand="0" w:noVBand="1"/>
      </w:tblPr>
      <w:tblGrid>
        <w:gridCol w:w="2088"/>
        <w:gridCol w:w="7272"/>
      </w:tblGrid>
      <w:tr w:rsidR="00C220D7" w:rsidTr="007702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C220D7" w:rsidRDefault="00FD68B0">
            <w:pPr>
              <w:jc w:val="center"/>
            </w:pPr>
            <w:r>
              <w:rPr>
                <w:sz w:val="20"/>
              </w:rPr>
              <w:t>Term</w:t>
            </w:r>
          </w:p>
        </w:tc>
        <w:tc>
          <w:tcPr>
            <w:tcW w:w="7272"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Definition</w:t>
            </w:r>
          </w:p>
        </w:tc>
      </w:tr>
      <w:tr w:rsidR="00C220D7" w:rsidTr="0077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C220D7" w:rsidRDefault="00FD68B0">
            <w:r>
              <w:rPr>
                <w:sz w:val="18"/>
              </w:rPr>
              <w:t>Proto3</w:t>
            </w:r>
          </w:p>
        </w:tc>
        <w:tc>
          <w:tcPr>
            <w:tcW w:w="72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Protocol Buffers version 3 - Google's data serialization format</w:t>
            </w:r>
          </w:p>
        </w:tc>
      </w:tr>
      <w:tr w:rsidR="00C220D7" w:rsidTr="007702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C220D7" w:rsidRDefault="00FD68B0">
            <w:r>
              <w:rPr>
                <w:sz w:val="18"/>
              </w:rPr>
              <w:t>gRPC</w:t>
            </w:r>
          </w:p>
        </w:tc>
        <w:tc>
          <w:tcPr>
            <w:tcW w:w="72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High-performance RPC framework using HTTP/2</w:t>
            </w:r>
          </w:p>
        </w:tc>
      </w:tr>
      <w:tr w:rsidR="00C220D7" w:rsidTr="0077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C220D7" w:rsidRDefault="00FD68B0">
            <w:r>
              <w:rPr>
                <w:sz w:val="18"/>
              </w:rPr>
              <w:t>CQRS</w:t>
            </w:r>
          </w:p>
        </w:tc>
        <w:tc>
          <w:tcPr>
            <w:tcW w:w="72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Command Query Responsibility Segregation pattern</w:t>
            </w:r>
          </w:p>
        </w:tc>
      </w:tr>
      <w:tr w:rsidR="00C220D7" w:rsidTr="007702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C220D7" w:rsidRDefault="00FD68B0">
            <w:r>
              <w:rPr>
                <w:sz w:val="18"/>
              </w:rPr>
              <w:t>Event Sourcing</w:t>
            </w:r>
          </w:p>
        </w:tc>
        <w:tc>
          <w:tcPr>
            <w:tcW w:w="72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Storing state changes as sequence of events</w:t>
            </w:r>
          </w:p>
        </w:tc>
      </w:tr>
      <w:tr w:rsidR="00C220D7" w:rsidTr="0077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C220D7" w:rsidRDefault="00FD68B0">
            <w:r>
              <w:rPr>
                <w:sz w:val="18"/>
              </w:rPr>
              <w:t>VSA</w:t>
            </w:r>
          </w:p>
        </w:tc>
        <w:tc>
          <w:tcPr>
            <w:tcW w:w="72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Vertical Slice Architecture - organizing code by feature</w:t>
            </w:r>
          </w:p>
        </w:tc>
      </w:tr>
      <w:tr w:rsidR="00C220D7" w:rsidTr="007702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C220D7" w:rsidRDefault="00FD68B0">
            <w:r>
              <w:rPr>
                <w:sz w:val="18"/>
              </w:rPr>
              <w:t>Hypertable</w:t>
            </w:r>
          </w:p>
        </w:tc>
        <w:tc>
          <w:tcPr>
            <w:tcW w:w="72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TimescaleDB table optimized for time-series data</w:t>
            </w:r>
          </w:p>
        </w:tc>
      </w:tr>
      <w:tr w:rsidR="00C220D7" w:rsidTr="0077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C220D7" w:rsidRDefault="00FD68B0">
            <w:r>
              <w:rPr>
                <w:sz w:val="18"/>
              </w:rPr>
              <w:t>Materialized View</w:t>
            </w:r>
          </w:p>
        </w:tc>
        <w:tc>
          <w:tcPr>
            <w:tcW w:w="72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Precomputed query results stored as table</w:t>
            </w:r>
          </w:p>
        </w:tc>
      </w:tr>
      <w:tr w:rsidR="00C220D7" w:rsidTr="007702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C220D7" w:rsidRDefault="00FD68B0">
            <w:r>
              <w:rPr>
                <w:sz w:val="18"/>
              </w:rPr>
              <w:t>Circuit Breaker</w:t>
            </w:r>
          </w:p>
        </w:tc>
        <w:tc>
          <w:tcPr>
            <w:tcW w:w="72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Fault tolerance pattern preventing cascading failures</w:t>
            </w:r>
          </w:p>
        </w:tc>
      </w:tr>
      <w:tr w:rsidR="00C220D7" w:rsidTr="0077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C220D7" w:rsidRDefault="00FD68B0">
            <w:r>
              <w:rPr>
                <w:sz w:val="18"/>
              </w:rPr>
              <w:t>Idempotency</w:t>
            </w:r>
          </w:p>
        </w:tc>
        <w:tc>
          <w:tcPr>
            <w:tcW w:w="7272"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Operation producing same result when called multiple times</w:t>
            </w:r>
          </w:p>
        </w:tc>
      </w:tr>
      <w:tr w:rsidR="00C220D7" w:rsidTr="007702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C220D7" w:rsidRDefault="00FD68B0">
            <w:r>
              <w:rPr>
                <w:sz w:val="18"/>
              </w:rPr>
              <w:t>JWT</w:t>
            </w:r>
          </w:p>
        </w:tc>
        <w:tc>
          <w:tcPr>
            <w:tcW w:w="7272"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JSON Web Token for stateless authentication</w:t>
            </w:r>
          </w:p>
        </w:tc>
      </w:tr>
    </w:tbl>
    <w:p w:rsidR="00C220D7" w:rsidRDefault="00C220D7"/>
    <w:p w:rsidR="00C220D7" w:rsidRDefault="00FD68B0">
      <w:pPr>
        <w:pStyle w:val="Heading2"/>
      </w:pPr>
      <w:r>
        <w:t>14.2 Reference Documents</w:t>
      </w:r>
    </w:p>
    <w:p w:rsidR="00C220D7" w:rsidRDefault="00FD68B0">
      <w:pPr>
        <w:spacing w:after="120"/>
      </w:pPr>
      <w:r>
        <w:t>External References:</w:t>
      </w:r>
    </w:p>
    <w:p w:rsidR="00C220D7" w:rsidRDefault="00FD68B0">
      <w:pPr>
        <w:pStyle w:val="ListBullet"/>
      </w:pPr>
      <w:r>
        <w:t>IDRA Insurance Act 2010</w:t>
      </w:r>
    </w:p>
    <w:p w:rsidR="00C220D7" w:rsidRDefault="00FD68B0">
      <w:pPr>
        <w:pStyle w:val="ListBullet"/>
      </w:pPr>
      <w:r>
        <w:t>Bangladesh Insurance Rules 2011</w:t>
      </w:r>
    </w:p>
    <w:p w:rsidR="00C220D7" w:rsidRDefault="00FD68B0">
      <w:pPr>
        <w:pStyle w:val="ListBullet"/>
      </w:pPr>
      <w:r>
        <w:t>Digital Security Act 2018</w:t>
      </w:r>
    </w:p>
    <w:p w:rsidR="00C220D7" w:rsidRDefault="00FD68B0">
      <w:pPr>
        <w:pStyle w:val="ListBullet"/>
      </w:pPr>
      <w:r>
        <w:t>PCI-DSS 3.2.1 Standards</w:t>
      </w:r>
    </w:p>
    <w:p w:rsidR="00C220D7" w:rsidRDefault="00FD68B0">
      <w:pPr>
        <w:pStyle w:val="ListBullet"/>
      </w:pPr>
      <w:r>
        <w:t>ISO 27001:2013 Information Security</w:t>
      </w:r>
    </w:p>
    <w:p w:rsidR="00C220D7" w:rsidRDefault="00FD68B0">
      <w:pPr>
        <w:pStyle w:val="Heading3"/>
      </w:pPr>
      <w:r>
        <w:lastRenderedPageBreak/>
        <w:t>Appendix A - API Architecture Diagram</w:t>
      </w:r>
    </w:p>
    <w:p w:rsidR="00C220D7" w:rsidRDefault="00FD68B0">
      <w:pPr>
        <w:pStyle w:val="Code"/>
      </w:pPr>
      <w:r>
        <w:t>┌─────────────────────────────────────────────────────────────┐</w:t>
      </w:r>
      <w:r>
        <w:br/>
        <w:t>│                    CLOUDFLARE PROXY                         │</w:t>
      </w:r>
      <w:r>
        <w:br/>
        <w:t>└─────────────────────┬───────────────────────────────────────┘</w:t>
      </w:r>
      <w:r>
        <w:br/>
        <w:t xml:space="preserve">                      │</w:t>
      </w:r>
      <w:r>
        <w:br/>
        <w:t>┌─────────────────────▼───────────────────────────────────────┐</w:t>
      </w:r>
      <w:r>
        <w:br/>
        <w:t>│                    NGINX GATEWAY                            │</w:t>
      </w:r>
      <w:r>
        <w:br/>
        <w:t>└─────────────────────┬───────────────────────────────────────┘</w:t>
      </w:r>
      <w:r>
        <w:br/>
        <w:t xml:space="preserve">                      │</w:t>
      </w:r>
      <w:r>
        <w:br/>
        <w:t>┌─────────────────────▼───────────────────────────────────────┐</w:t>
      </w:r>
      <w:r>
        <w:br/>
        <w:t>│  PUBLIC API (REST/JSON) │ CATEGORY 2 (GraphQL + JWT)        │</w:t>
      </w:r>
      <w:r>
        <w:br/>
        <w:t>│  - Product Search       │ - Customer Device                  │</w:t>
      </w:r>
      <w:r>
        <w:br/>
        <w:t>│  - Product List         │ - Mobile Apps                      │</w:t>
      </w:r>
      <w:r>
        <w:br/>
        <w:t>└─────────────────────────┼───────────────────────────────────┘</w:t>
      </w:r>
      <w:r>
        <w:br/>
        <w:t xml:space="preserve">                         │</w:t>
      </w:r>
      <w:r>
        <w:br/>
        <w:t xml:space="preserve">              ┌─────────▼─────────┐</w:t>
      </w:r>
      <w:r>
        <w:br/>
        <w:t xml:space="preserve">              │  API GATEWAY      │</w:t>
      </w:r>
      <w:r>
        <w:br/>
        <w:t xml:space="preserve">              │  (OAuth2 + JWT)   │</w:t>
      </w:r>
      <w:r>
        <w:br/>
        <w:t xml:space="preserve">              └─────────┬─────────┘</w:t>
      </w:r>
      <w:r>
        <w:br/>
        <w:t xml:space="preserve">                       │</w:t>
      </w:r>
      <w:r>
        <w:br/>
        <w:t xml:space="preserve">    ┌─────────────────┼─────────────────┐</w:t>
      </w:r>
      <w:r>
        <w:br/>
        <w:t xml:space="preserve">    │                 │                 │</w:t>
      </w:r>
      <w:r>
        <w:br/>
        <w:t>┌───▼────┐ ┌─────────▼──────────┐ ┌─────▼─────────┐</w:t>
      </w:r>
      <w:r>
        <w:br/>
        <w:t>│CAT 3   │ │     CATEGORY 1     │ │   INTERNAL    │</w:t>
      </w:r>
      <w:r>
        <w:br/>
        <w:t>│REST API│ │  (gRPC + ProtoBuf) │ │  MICROSERVICES│</w:t>
      </w:r>
      <w:r>
        <w:br/>
        <w:t>│3rd     │ │  Microservices     │ │   (Kafka      │</w:t>
      </w:r>
      <w:r>
        <w:br/>
        <w:t>│Party   │ │  Communication     │ │   Orchestrated)│</w:t>
      </w:r>
      <w:r>
        <w:br/>
        <w:t>└────────┘ └────────────────────┘ └───────────────┘</w:t>
      </w:r>
    </w:p>
    <w:p w:rsidR="00C220D7" w:rsidRDefault="00FD68B0">
      <w:pPr>
        <w:pStyle w:val="Heading3"/>
      </w:pPr>
      <w:r>
        <w:t>Appendix B - Stakeholder Hierarchy</w:t>
      </w:r>
    </w:p>
    <w:p w:rsidR="00C220D7" w:rsidRDefault="00FD68B0">
      <w:pPr>
        <w:pStyle w:val="Code"/>
      </w:pPr>
      <w:r>
        <w:t>System Admin (Cloud/IAM Root)</w:t>
      </w:r>
      <w:r>
        <w:br/>
        <w:t xml:space="preserve">    │</w:t>
      </w:r>
      <w:r>
        <w:br/>
        <w:t xml:space="preserve">    ├── Repository Admin (Code/Deploy)</w:t>
      </w:r>
      <w:r>
        <w:br/>
        <w:t xml:space="preserve">    │</w:t>
      </w:r>
      <w:r>
        <w:br/>
        <w:t xml:space="preserve">    ├── Database Admin (Data Management)</w:t>
      </w:r>
      <w:r>
        <w:br/>
        <w:t xml:space="preserve">    │</w:t>
      </w:r>
      <w:r>
        <w:br/>
        <w:t xml:space="preserve">    ├── Business Admin (Business Operations)</w:t>
      </w:r>
      <w:r>
        <w:br/>
        <w:t xml:space="preserve">    │   │</w:t>
      </w:r>
      <w:r>
        <w:br/>
        <w:t xml:space="preserve">    │   └── Focal Person (Partner Bridge) ★ KEY ROLE</w:t>
      </w:r>
      <w:r>
        <w:br/>
        <w:t xml:space="preserve">    │       │</w:t>
      </w:r>
      <w:r>
        <w:br/>
        <w:t xml:space="preserve">    │       └── Partner Admin (Tenant Root)</w:t>
      </w:r>
      <w:r>
        <w:br/>
        <w:t xml:space="preserve">    │           │</w:t>
      </w:r>
      <w:r>
        <w:br/>
        <w:t xml:space="preserve">    │           ├── Insurer Agents (Partner Staff)</w:t>
      </w:r>
      <w:r>
        <w:br/>
        <w:t xml:space="preserve">    │           └── Insurer Underwriters (API Users)</w:t>
      </w:r>
      <w:r>
        <w:br/>
        <w:t xml:space="preserve">    │</w:t>
      </w:r>
      <w:r>
        <w:br/>
        <w:t xml:space="preserve">    ├── Dev (Development)</w:t>
      </w:r>
      <w:r>
        <w:br/>
        <w:t xml:space="preserve">    │</w:t>
      </w:r>
      <w:r>
        <w:br/>
        <w:t xml:space="preserve">    └── Support/Call Centre (Customer Assistance)</w:t>
      </w:r>
    </w:p>
    <w:p w:rsidR="007702E6" w:rsidRDefault="007702E6">
      <w:pPr>
        <w:pStyle w:val="Code"/>
      </w:pPr>
    </w:p>
    <w:p w:rsidR="00C220D7" w:rsidRDefault="00FD68B0">
      <w:pPr>
        <w:pStyle w:val="Heading3"/>
      </w:pPr>
      <w:r>
        <w:lastRenderedPageBreak/>
        <w:t>Appendix C - Claims Approval Workflow</w:t>
      </w:r>
    </w:p>
    <w:p w:rsidR="00C220D7" w:rsidRDefault="00FD68B0">
      <w:pPr>
        <w:spacing w:after="120"/>
      </w:pPr>
      <w:r>
        <w:t>Workflow Diagram:</w:t>
      </w:r>
    </w:p>
    <w:p w:rsidR="00C220D7" w:rsidRDefault="00FD68B0">
      <w:pPr>
        <w:pStyle w:val="Code"/>
      </w:pPr>
      <w:r>
        <w:t>┌──────────────────┐</w:t>
      </w:r>
      <w:r>
        <w:br/>
        <w:t>│ Customer submits │</w:t>
      </w:r>
      <w:r>
        <w:br/>
        <w:t>│ claim via app    │</w:t>
      </w:r>
      <w:r>
        <w:br/>
        <w:t>└────────┬─────────┘</w:t>
      </w:r>
      <w:r>
        <w:br/>
        <w:t xml:space="preserve">         │</w:t>
      </w:r>
      <w:r>
        <w:br/>
        <w:t xml:space="preserve">         ▼</w:t>
      </w:r>
      <w:r>
        <w:br/>
        <w:t>┌──────────────────┐</w:t>
      </w:r>
      <w:r>
        <w:br/>
        <w:t>│ System validates │</w:t>
      </w:r>
      <w:r>
        <w:br/>
        <w:t>│ and screens      │</w:t>
      </w:r>
      <w:r>
        <w:br/>
        <w:t>└────────┬─────────┘</w:t>
      </w:r>
      <w:r>
        <w:br/>
        <w:t xml:space="preserve">         │</w:t>
      </w:r>
      <w:r>
        <w:br/>
        <w:t xml:space="preserve">         ▼</w:t>
      </w:r>
      <w:r>
        <w:br/>
        <w:t xml:space="preserve">    ┌────────┐</w:t>
      </w:r>
      <w:r>
        <w:br/>
        <w:t xml:space="preserve">    │Amount? │</w:t>
      </w:r>
      <w:r>
        <w:br/>
        <w:t xml:space="preserve">    └───┬────┘</w:t>
      </w:r>
      <w:r>
        <w:br/>
        <w:t xml:space="preserve">        │</w:t>
      </w:r>
      <w:r>
        <w:br/>
        <w:t xml:space="preserve">   ┌────┴─────┬──────────┬──────────┐</w:t>
      </w:r>
      <w:r>
        <w:br/>
        <w:t xml:space="preserve">   │          │          │          │</w:t>
      </w:r>
      <w:r>
        <w:br/>
        <w:t xml:space="preserve">   ▼          ▼          ▼          ▼</w:t>
      </w:r>
      <w:r>
        <w:br/>
        <w:t>0-10K    10K-50K    50K-2L      2L+</w:t>
      </w:r>
      <w:r>
        <w:br/>
        <w:t xml:space="preserve">   │          │          │          │</w:t>
      </w:r>
      <w:r>
        <w:br/>
        <w:t xml:space="preserve">   ▼          ▼          ▼          ▼</w:t>
      </w:r>
      <w:r>
        <w:br/>
        <w:t>Auto/L1    L2 Mgr   L3 Joint    Board</w:t>
      </w:r>
      <w:r>
        <w:br/>
        <w:t>Officer              BA+FP</w:t>
      </w:r>
      <w:r>
        <w:br/>
        <w:t xml:space="preserve">   │          │          │          │</w:t>
      </w:r>
      <w:r>
        <w:br/>
        <w:t xml:space="preserve">   └────┬─────┴────┬─────┴──────────┘</w:t>
      </w:r>
      <w:r>
        <w:br/>
        <w:t xml:space="preserve">        │          │</w:t>
      </w:r>
      <w:r>
        <w:br/>
        <w:t xml:space="preserve">        ▼          ▼</w:t>
      </w:r>
      <w:r>
        <w:br/>
        <w:t xml:space="preserve">   Approved    Rejected</w:t>
      </w:r>
      <w:r>
        <w:br/>
        <w:t xml:space="preserve">        │          │</w:t>
      </w:r>
      <w:r>
        <w:br/>
        <w:t xml:space="preserve">        ▼          ▼</w:t>
      </w:r>
      <w:r>
        <w:br/>
        <w:t xml:space="preserve">   Payment    Notification</w:t>
      </w:r>
      <w:r>
        <w:br/>
        <w:t xml:space="preserve">   Process    to Customer</w:t>
      </w:r>
    </w:p>
    <w:p w:rsidR="007702E6" w:rsidRDefault="007702E6">
      <w:pPr>
        <w:pStyle w:val="Code"/>
      </w:pPr>
    </w:p>
    <w:p w:rsidR="007702E6" w:rsidRDefault="007702E6">
      <w:pPr>
        <w:pStyle w:val="Code"/>
      </w:pPr>
    </w:p>
    <w:p w:rsidR="007702E6" w:rsidRDefault="007702E6">
      <w:pPr>
        <w:pStyle w:val="Code"/>
      </w:pPr>
    </w:p>
    <w:p w:rsidR="007702E6" w:rsidRDefault="007702E6">
      <w:pPr>
        <w:pStyle w:val="Code"/>
      </w:pPr>
    </w:p>
    <w:p w:rsidR="007702E6" w:rsidRDefault="007702E6">
      <w:pPr>
        <w:pStyle w:val="Code"/>
      </w:pPr>
    </w:p>
    <w:p w:rsidR="007702E6" w:rsidRDefault="007702E6">
      <w:pPr>
        <w:pStyle w:val="Code"/>
      </w:pPr>
    </w:p>
    <w:p w:rsidR="007702E6" w:rsidRDefault="007702E6">
      <w:pPr>
        <w:pStyle w:val="Code"/>
      </w:pPr>
    </w:p>
    <w:p w:rsidR="007702E6" w:rsidRDefault="007702E6">
      <w:pPr>
        <w:pStyle w:val="Code"/>
      </w:pPr>
    </w:p>
    <w:p w:rsidR="007702E6" w:rsidRDefault="007702E6">
      <w:pPr>
        <w:pStyle w:val="Code"/>
      </w:pPr>
    </w:p>
    <w:p w:rsidR="007702E6" w:rsidRDefault="007702E6">
      <w:pPr>
        <w:pStyle w:val="Code"/>
      </w:pPr>
    </w:p>
    <w:p w:rsidR="00C220D7" w:rsidRDefault="00FD68B0">
      <w:pPr>
        <w:pStyle w:val="Heading3"/>
      </w:pPr>
      <w:r>
        <w:lastRenderedPageBreak/>
        <w:t>Appendix D - Requirements Traceability Matrix</w:t>
      </w:r>
    </w:p>
    <w:p w:rsidR="00C220D7" w:rsidRDefault="00FD68B0">
      <w:pPr>
        <w:spacing w:after="120"/>
      </w:pPr>
      <w:r>
        <w:t>Business Objective to Requirements Mapping:</w:t>
      </w:r>
    </w:p>
    <w:tbl>
      <w:tblPr>
        <w:tblStyle w:val="LightGrid-Accent1"/>
        <w:tblW w:w="0" w:type="auto"/>
        <w:tblLook w:val="04A0" w:firstRow="1" w:lastRow="0" w:firstColumn="1" w:lastColumn="0" w:noHBand="0" w:noVBand="1"/>
      </w:tblPr>
      <w:tblGrid>
        <w:gridCol w:w="3120"/>
        <w:gridCol w:w="3120"/>
        <w:gridCol w:w="3120"/>
      </w:tblGrid>
      <w:tr w:rsidR="00C220D7" w:rsidTr="00C22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C220D7" w:rsidRDefault="00FD68B0">
            <w:pPr>
              <w:jc w:val="center"/>
            </w:pPr>
            <w:r>
              <w:rPr>
                <w:sz w:val="20"/>
              </w:rPr>
              <w:t>Business Objective</w:t>
            </w:r>
          </w:p>
        </w:tc>
        <w:tc>
          <w:tcPr>
            <w:tcW w:w="312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Related Functional Requirements</w:t>
            </w:r>
          </w:p>
        </w:tc>
        <w:tc>
          <w:tcPr>
            <w:tcW w:w="312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Success Metrics</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C220D7" w:rsidRDefault="00FD68B0">
            <w:r>
              <w:rPr>
                <w:sz w:val="18"/>
              </w:rPr>
              <w:t>Digital Onboarding: 40,000 policies by 2026</w:t>
            </w:r>
          </w:p>
        </w:tc>
        <w:tc>
          <w:tcPr>
            <w:tcW w:w="31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FR-001 to FR-016, FR-033 to FR-040</w:t>
            </w:r>
          </w:p>
        </w:tc>
        <w:tc>
          <w:tcPr>
            <w:tcW w:w="31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Monthly policy acquisition rate</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C220D7" w:rsidRDefault="00FD68B0">
            <w:r>
              <w:rPr>
                <w:sz w:val="18"/>
              </w:rPr>
              <w:t>API Performance Optimization</w:t>
            </w:r>
          </w:p>
        </w:tc>
        <w:tc>
          <w:tcPr>
            <w:tcW w:w="31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FR-107 to FR-118, NFR-008 to NFR-011</w:t>
            </w:r>
          </w:p>
        </w:tc>
        <w:tc>
          <w:tcPr>
            <w:tcW w:w="31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API response time metrics</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C220D7" w:rsidRDefault="00FD68B0">
            <w:r>
              <w:rPr>
                <w:sz w:val="18"/>
              </w:rPr>
              <w:t>Financial Transaction Integrity</w:t>
            </w:r>
          </w:p>
        </w:tc>
        <w:tc>
          <w:tcPr>
            <w:tcW w:w="31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FR-121 (TigerBeetle), SEC-003 (PCI-DSS)</w:t>
            </w:r>
          </w:p>
        </w:tc>
        <w:tc>
          <w:tcPr>
            <w:tcW w:w="31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Transaction accuracy and speed</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C220D7" w:rsidRDefault="00FD68B0">
            <w:r>
              <w:rPr>
                <w:sz w:val="18"/>
              </w:rPr>
              <w:t>Regulatory Compliance</w:t>
            </w:r>
          </w:p>
        </w:tc>
        <w:tc>
          <w:tcPr>
            <w:tcW w:w="31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SEC-011 to SEC-020 (IDRA/AML/CFT)</w:t>
            </w:r>
          </w:p>
        </w:tc>
        <w:tc>
          <w:tcPr>
            <w:tcW w:w="31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Audit compliance score</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C220D7" w:rsidRDefault="00FD68B0">
            <w:r>
              <w:rPr>
                <w:sz w:val="18"/>
              </w:rPr>
              <w:t>Partner Management Excellence</w:t>
            </w:r>
          </w:p>
        </w:tc>
        <w:tc>
          <w:tcPr>
            <w:tcW w:w="31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FR-011 (Focal Person), FR-086 to FR-092</w:t>
            </w:r>
          </w:p>
        </w:tc>
        <w:tc>
          <w:tcPr>
            <w:tcW w:w="312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Number of active partners</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C220D7" w:rsidRDefault="00FD68B0">
            <w:r>
              <w:rPr>
                <w:sz w:val="18"/>
              </w:rPr>
              <w:t>Claims Efficiency</w:t>
            </w:r>
          </w:p>
        </w:tc>
        <w:tc>
          <w:tcPr>
            <w:tcW w:w="31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FR-041 to FR-058, FR-133 to FR-137</w:t>
            </w:r>
          </w:p>
        </w:tc>
        <w:tc>
          <w:tcPr>
            <w:tcW w:w="312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Average claim TAT</w:t>
            </w:r>
          </w:p>
        </w:tc>
      </w:tr>
    </w:tbl>
    <w:p w:rsidR="00C220D7" w:rsidRDefault="00C220D7"/>
    <w:p w:rsidR="00C220D7" w:rsidRDefault="00FD68B0">
      <w:pPr>
        <w:spacing w:after="120"/>
      </w:pPr>
      <w:r>
        <w:t>Change Control Process:</w:t>
      </w:r>
    </w:p>
    <w:p w:rsidR="00C220D7" w:rsidRDefault="00FD68B0">
      <w:pPr>
        <w:spacing w:after="120"/>
      </w:pPr>
      <w:r>
        <w:t>Approval Hierarchy:</w:t>
      </w:r>
    </w:p>
    <w:p w:rsidR="00C220D7" w:rsidRDefault="00FD68B0">
      <w:pPr>
        <w:pStyle w:val="ListBullet"/>
      </w:pPr>
      <w:r>
        <w:t>Dev submits change request</w:t>
      </w:r>
    </w:p>
    <w:p w:rsidR="00C220D7" w:rsidRDefault="00FD68B0">
      <w:pPr>
        <w:pStyle w:val="ListBullet"/>
      </w:pPr>
      <w:r>
        <w:t>Repository Admin reviews code changes</w:t>
      </w:r>
    </w:p>
    <w:p w:rsidR="00C220D7" w:rsidRDefault="00FD68B0">
      <w:pPr>
        <w:pStyle w:val="ListBullet"/>
      </w:pPr>
      <w:r>
        <w:t>Database Admin reviews data model impact</w:t>
      </w:r>
    </w:p>
    <w:p w:rsidR="00C220D7" w:rsidRDefault="00FD68B0">
      <w:pPr>
        <w:pStyle w:val="ListBullet"/>
      </w:pPr>
      <w:r>
        <w:t>System Admin reviews infrastructure impact</w:t>
      </w:r>
    </w:p>
    <w:p w:rsidR="00C220D7" w:rsidRDefault="00FD68B0">
      <w:pPr>
        <w:pStyle w:val="ListBullet"/>
      </w:pPr>
      <w:r>
        <w:t>Business Admin approves business impact</w:t>
      </w:r>
    </w:p>
    <w:p w:rsidR="00C220D7" w:rsidRDefault="00FD68B0">
      <w:pPr>
        <w:pStyle w:val="ListBullet"/>
      </w:pPr>
      <w:r>
        <w:t>Focal Person approves partner-related changes</w:t>
      </w:r>
    </w:p>
    <w:p w:rsidR="00C220D7" w:rsidRDefault="00FD68B0">
      <w:pPr>
        <w:spacing w:after="120"/>
      </w:pPr>
      <w:r>
        <w:t>Summary Statistics:</w:t>
      </w:r>
    </w:p>
    <w:p w:rsidR="00C220D7" w:rsidRDefault="00FD68B0">
      <w:pPr>
        <w:pStyle w:val="ListBullet"/>
      </w:pPr>
      <w:r>
        <w:t>Total Functional Requirements: 150 (FR-001 to FR-150)</w:t>
      </w:r>
    </w:p>
    <w:p w:rsidR="00C220D7" w:rsidRDefault="00FD68B0">
      <w:pPr>
        <w:pStyle w:val="ListBullet"/>
      </w:pPr>
      <w:r>
        <w:t>Total Non-Functional Requirements: 45 (NFR-001 to NFR-045)</w:t>
      </w:r>
    </w:p>
    <w:p w:rsidR="00C220D7" w:rsidRDefault="00FD68B0">
      <w:pPr>
        <w:pStyle w:val="ListBullet"/>
      </w:pPr>
      <w:r>
        <w:t>Total IDRA Compliance Requirements: 10 (IDRA-001 to IDRA-010)</w:t>
      </w:r>
    </w:p>
    <w:p w:rsidR="00C220D7" w:rsidRDefault="00FD68B0">
      <w:pPr>
        <w:pStyle w:val="ListBullet"/>
      </w:pPr>
      <w:r>
        <w:t>Total BFIU Compliance Requirements: 10 (BFIU-001 to BFIU-010)</w:t>
      </w:r>
    </w:p>
    <w:p w:rsidR="00C220D7" w:rsidRDefault="00FD68B0">
      <w:pPr>
        <w:pStyle w:val="ListBullet"/>
      </w:pPr>
      <w:r>
        <w:t>Total AML Monitoring Rules: 10 (TM-001 to TM-010)</w:t>
      </w:r>
    </w:p>
    <w:p w:rsidR="00C220D7" w:rsidRDefault="00FD68B0">
      <w:pPr>
        <w:spacing w:after="120"/>
      </w:pPr>
      <w:r>
        <w:t>By Priority:</w:t>
      </w:r>
    </w:p>
    <w:p w:rsidR="00C220D7" w:rsidRDefault="00FD68B0">
      <w:pPr>
        <w:pStyle w:val="ListBullet"/>
      </w:pPr>
      <w:r>
        <w:t>M1 (Must Have - Phase 1): 58 requirements</w:t>
      </w:r>
    </w:p>
    <w:p w:rsidR="00C220D7" w:rsidRDefault="00FD68B0">
      <w:pPr>
        <w:pStyle w:val="ListBullet"/>
      </w:pPr>
      <w:r>
        <w:t>M2 (Must Have - Phase 2): 45 requirements</w:t>
      </w:r>
    </w:p>
    <w:p w:rsidR="00C220D7" w:rsidRDefault="00FD68B0">
      <w:pPr>
        <w:pStyle w:val="ListBullet"/>
      </w:pPr>
      <w:r>
        <w:t>D (Desirable): 32 requirements</w:t>
      </w:r>
    </w:p>
    <w:p w:rsidR="00C220D7" w:rsidRDefault="00FD68B0">
      <w:pPr>
        <w:pStyle w:val="ListBullet"/>
      </w:pPr>
      <w:r>
        <w:t>F (Future): 15 requirements</w:t>
      </w:r>
    </w:p>
    <w:p w:rsidR="00C220D7" w:rsidRDefault="00FD68B0">
      <w:pPr>
        <w:spacing w:after="120"/>
      </w:pPr>
      <w:r>
        <w:t>By Function Group:</w:t>
      </w:r>
    </w:p>
    <w:p w:rsidR="00C220D7" w:rsidRDefault="00FD68B0">
      <w:pPr>
        <w:pStyle w:val="ListBullet"/>
      </w:pPr>
      <w:r>
        <w:t>User Management (FG-001): 8 requirements</w:t>
      </w:r>
    </w:p>
    <w:p w:rsidR="00C220D7" w:rsidRDefault="00FD68B0">
      <w:pPr>
        <w:pStyle w:val="ListBullet"/>
      </w:pPr>
      <w:r>
        <w:t>Product Management (FG-002): 6 requirements</w:t>
      </w:r>
    </w:p>
    <w:p w:rsidR="00C220D7" w:rsidRDefault="00FD68B0">
      <w:pPr>
        <w:pStyle w:val="ListBullet"/>
      </w:pPr>
      <w:r>
        <w:t>Policy Lifecycle (FG-003): 8 requirements</w:t>
      </w:r>
    </w:p>
    <w:p w:rsidR="00C220D7" w:rsidRDefault="00FD68B0">
      <w:pPr>
        <w:pStyle w:val="ListBullet"/>
      </w:pPr>
      <w:r>
        <w:t>Claims Management (FG-004): 8 requirements</w:t>
      </w:r>
    </w:p>
    <w:p w:rsidR="00C220D7" w:rsidRDefault="00FD68B0">
      <w:pPr>
        <w:pStyle w:val="ListBullet"/>
      </w:pPr>
      <w:r>
        <w:t>Partner &amp; Agent Management (FG-005): 8 requirements</w:t>
      </w:r>
    </w:p>
    <w:p w:rsidR="00C220D7" w:rsidRDefault="00FD68B0">
      <w:pPr>
        <w:pStyle w:val="ListBullet"/>
      </w:pPr>
      <w:r>
        <w:lastRenderedPageBreak/>
        <w:t>Payment Processing (FG-006): 8 requirements</w:t>
      </w:r>
    </w:p>
    <w:p w:rsidR="00C220D7" w:rsidRDefault="00FD68B0">
      <w:pPr>
        <w:pStyle w:val="ListBullet"/>
      </w:pPr>
      <w:r>
        <w:t>Customer Support (FG-007): 7 requirements</w:t>
      </w:r>
    </w:p>
    <w:p w:rsidR="00C220D7" w:rsidRDefault="00FD68B0">
      <w:pPr>
        <w:pStyle w:val="ListBullet"/>
      </w:pPr>
      <w:r>
        <w:t>Notifications (FG-008): 6 requirements</w:t>
      </w:r>
    </w:p>
    <w:p w:rsidR="00C220D7" w:rsidRDefault="00FD68B0">
      <w:pPr>
        <w:pStyle w:val="ListBullet"/>
      </w:pPr>
      <w:r>
        <w:t>IoT Integration (FG-009): 4 requirements</w:t>
      </w:r>
    </w:p>
    <w:p w:rsidR="00C220D7" w:rsidRDefault="00FD68B0">
      <w:pPr>
        <w:pStyle w:val="ListBullet"/>
      </w:pPr>
      <w:r>
        <w:t>Analytics &amp; Reporting (FG-010): 5 requirements</w:t>
      </w:r>
    </w:p>
    <w:p w:rsidR="00C220D7" w:rsidRDefault="00FD68B0">
      <w:pPr>
        <w:pStyle w:val="ListBullet"/>
      </w:pPr>
      <w:r>
        <w:t>Audit &amp; Logging (FG-011): 4 requirements</w:t>
      </w:r>
    </w:p>
    <w:p w:rsidR="00C220D7" w:rsidRDefault="00FD68B0">
      <w:pPr>
        <w:pStyle w:val="ListBullet"/>
      </w:pPr>
      <w:r>
        <w:t>Integration &amp; APIs (FG-012): 5 requirements</w:t>
      </w:r>
    </w:p>
    <w:p w:rsidR="00C220D7" w:rsidRDefault="00FD68B0">
      <w:pPr>
        <w:pStyle w:val="Heading3"/>
      </w:pPr>
      <w:r>
        <w:t>Appendix E - Technology Stack Summary</w:t>
      </w:r>
    </w:p>
    <w:p w:rsidR="00C220D7" w:rsidRDefault="00FD68B0">
      <w:pPr>
        <w:spacing w:after="120"/>
      </w:pPr>
      <w:r>
        <w:t>Programming Languages:</w:t>
      </w:r>
    </w:p>
    <w:p w:rsidR="00C220D7" w:rsidRDefault="00FD68B0">
      <w:pPr>
        <w:pStyle w:val="ListBullet"/>
      </w:pPr>
      <w:r>
        <w:t>Go: Microservices backbone (Gateway, Auth, Storage, IoT)</w:t>
      </w:r>
    </w:p>
    <w:p w:rsidR="00C220D7" w:rsidRDefault="00FD68B0">
      <w:pPr>
        <w:pStyle w:val="ListBullet"/>
      </w:pPr>
      <w:r>
        <w:t>C# .NET 8: Business logic (Insurance Engine, Partner Management)</w:t>
      </w:r>
    </w:p>
    <w:p w:rsidR="00C220D7" w:rsidRDefault="00FD68B0">
      <w:pPr>
        <w:pStyle w:val="ListBullet"/>
      </w:pPr>
      <w:r>
        <w:t>Node.js: Payment processing and customer support</w:t>
      </w:r>
    </w:p>
    <w:p w:rsidR="00C220D7" w:rsidRDefault="00FD68B0">
      <w:pPr>
        <w:pStyle w:val="ListBullet"/>
      </w:pPr>
      <w:r>
        <w:t>Python: AI/ML and document processing</w:t>
      </w:r>
    </w:p>
    <w:p w:rsidR="00C220D7" w:rsidRDefault="00FD68B0">
      <w:pPr>
        <w:pStyle w:val="ListBullet"/>
      </w:pPr>
      <w:r>
        <w:t>TypeScript/React: Web interfaces and admin portals</w:t>
      </w:r>
    </w:p>
    <w:p w:rsidR="00C220D7" w:rsidRDefault="00FD68B0">
      <w:pPr>
        <w:pStyle w:val="ListBullet"/>
      </w:pPr>
      <w:r>
        <w:t>React Native: Mobile applications</w:t>
      </w:r>
    </w:p>
    <w:p w:rsidR="00C220D7" w:rsidRDefault="00FD68B0">
      <w:pPr>
        <w:spacing w:after="120"/>
      </w:pPr>
      <w:r>
        <w:t>Data &amp; Persistence:</w:t>
      </w:r>
    </w:p>
    <w:p w:rsidR="00C220D7" w:rsidRDefault="00FD68B0">
      <w:pPr>
        <w:pStyle w:val="ListBullet"/>
      </w:pPr>
      <w:r>
        <w:t>Protocol Buffers: All service contracts and data models</w:t>
      </w:r>
    </w:p>
    <w:p w:rsidR="00C220D7" w:rsidRDefault="00FD68B0">
      <w:pPr>
        <w:pStyle w:val="ListBullet"/>
      </w:pPr>
      <w:r>
        <w:t>PostgreSQL: Transactional data and business logic</w:t>
      </w:r>
    </w:p>
    <w:p w:rsidR="00C220D7" w:rsidRDefault="00FD68B0">
      <w:pPr>
        <w:pStyle w:val="ListBullet"/>
      </w:pPr>
      <w:r>
        <w:t>MongoDB: Product catalog and document metadata</w:t>
      </w:r>
    </w:p>
    <w:p w:rsidR="00C220D7" w:rsidRDefault="00FD68B0">
      <w:pPr>
        <w:pStyle w:val="ListBullet"/>
      </w:pPr>
      <w:r>
        <w:t>Redis: Caching and session management</w:t>
      </w:r>
    </w:p>
    <w:p w:rsidR="00C220D7" w:rsidRDefault="00FD68B0">
      <w:pPr>
        <w:pStyle w:val="ListBullet"/>
      </w:pPr>
      <w:r>
        <w:t>Apache Kafka: Event streaming and audit trails</w:t>
      </w:r>
    </w:p>
    <w:p w:rsidR="00C220D7" w:rsidRDefault="00FD68B0">
      <w:pPr>
        <w:spacing w:after="120"/>
      </w:pPr>
      <w:r>
        <w:t>Infrastructure:</w:t>
      </w:r>
    </w:p>
    <w:p w:rsidR="00C220D7" w:rsidRDefault="00FD68B0">
      <w:pPr>
        <w:pStyle w:val="ListBullet"/>
      </w:pPr>
      <w:r>
        <w:t>Docker &amp; Kubernetes: Containerization and orchestration</w:t>
      </w:r>
    </w:p>
    <w:p w:rsidR="00C220D7" w:rsidRDefault="00FD68B0">
      <w:pPr>
        <w:pStyle w:val="ListBullet"/>
      </w:pPr>
      <w:r>
        <w:t>AWS/Azure: Cloud platform and managed services</w:t>
      </w:r>
    </w:p>
    <w:p w:rsidR="00C220D7" w:rsidRDefault="00FD68B0">
      <w:pPr>
        <w:pStyle w:val="ListBullet"/>
      </w:pPr>
      <w:r>
        <w:t>Prometheus/Grafana: Monitoring and alerting</w:t>
      </w:r>
    </w:p>
    <w:p w:rsidR="00C220D7" w:rsidRDefault="00FD68B0">
      <w:pPr>
        <w:pStyle w:val="ListBullet"/>
      </w:pPr>
      <w:r>
        <w:t>Jaeger: Distributed tracing and observability</w:t>
      </w:r>
    </w:p>
    <w:p w:rsidR="00C220D7" w:rsidRDefault="00FD68B0">
      <w:pPr>
        <w:pStyle w:val="Heading3"/>
      </w:pPr>
      <w:r>
        <w:t>Appendix F - Compliance Checklist</w:t>
      </w:r>
    </w:p>
    <w:p w:rsidR="00C220D7" w:rsidRDefault="00FD68B0">
      <w:pPr>
        <w:spacing w:after="120"/>
      </w:pPr>
      <w:r>
        <w:t>IDRA Requirements Checklist:</w:t>
      </w:r>
    </w:p>
    <w:p w:rsidR="00C220D7" w:rsidRDefault="00FD68B0">
      <w:pPr>
        <w:pStyle w:val="ListBullet"/>
      </w:pPr>
      <w:r>
        <w:t>[ ] Digital product approval documentation</w:t>
      </w:r>
    </w:p>
    <w:p w:rsidR="00C220D7" w:rsidRDefault="00FD68B0">
      <w:pPr>
        <w:pStyle w:val="ListBullet"/>
      </w:pPr>
      <w:r>
        <w:t>[ ] Customer data protection policies</w:t>
      </w:r>
    </w:p>
    <w:p w:rsidR="00C220D7" w:rsidRDefault="00FD68B0">
      <w:pPr>
        <w:pStyle w:val="ListBullet"/>
      </w:pPr>
      <w:r>
        <w:t>[ ] Policy issuance standards compliance</w:t>
      </w:r>
    </w:p>
    <w:p w:rsidR="00C220D7" w:rsidRDefault="00FD68B0">
      <w:pPr>
        <w:pStyle w:val="ListBullet"/>
      </w:pPr>
      <w:r>
        <w:t>[ ] Claims processing procedures</w:t>
      </w:r>
    </w:p>
    <w:p w:rsidR="00C220D7" w:rsidRDefault="00FD68B0">
      <w:pPr>
        <w:pStyle w:val="ListBullet"/>
      </w:pPr>
      <w:r>
        <w:t>[ ] Financial reporting capabilities</w:t>
      </w:r>
    </w:p>
    <w:p w:rsidR="00C220D7" w:rsidRDefault="00FD68B0">
      <w:pPr>
        <w:pStyle w:val="ListBullet"/>
      </w:pPr>
      <w:r>
        <w:t>[ ] Agent licensing and training systems</w:t>
      </w:r>
    </w:p>
    <w:p w:rsidR="00C220D7" w:rsidRDefault="00FD68B0">
      <w:pPr>
        <w:pStyle w:val="ListBullet"/>
      </w:pPr>
      <w:r>
        <w:t>[ ] Marketing compliance monitoring</w:t>
      </w:r>
    </w:p>
    <w:p w:rsidR="00C220D7" w:rsidRDefault="00FD68B0">
      <w:pPr>
        <w:pStyle w:val="ListBullet"/>
      </w:pPr>
      <w:r>
        <w:t>[ ] Risk management frameworks</w:t>
      </w:r>
    </w:p>
    <w:p w:rsidR="00C220D7" w:rsidRDefault="00FD68B0">
      <w:pPr>
        <w:pStyle w:val="ListBullet"/>
      </w:pPr>
      <w:r>
        <w:t>[ ] Audit trail systems</w:t>
      </w:r>
    </w:p>
    <w:p w:rsidR="00C220D7" w:rsidRDefault="00FD68B0">
      <w:pPr>
        <w:pStyle w:val="ListBullet"/>
      </w:pPr>
      <w:r>
        <w:t>[ ] Regulatory change management</w:t>
      </w:r>
    </w:p>
    <w:p w:rsidR="00C220D7" w:rsidRDefault="00FD68B0">
      <w:pPr>
        <w:spacing w:after="120"/>
      </w:pPr>
      <w:r>
        <w:lastRenderedPageBreak/>
        <w:t>BFIU AML Checklist:</w:t>
      </w:r>
    </w:p>
    <w:p w:rsidR="00C220D7" w:rsidRDefault="00FD68B0">
      <w:pPr>
        <w:pStyle w:val="ListBullet"/>
      </w:pPr>
      <w:r>
        <w:t>[ ] Customer due diligence (CDD) procedures</w:t>
      </w:r>
    </w:p>
    <w:p w:rsidR="00C220D7" w:rsidRDefault="00FD68B0">
      <w:pPr>
        <w:pStyle w:val="ListBullet"/>
      </w:pPr>
      <w:r>
        <w:t>[ ] Enhanced due diligence (EDD) for high-risk customers</w:t>
      </w:r>
    </w:p>
    <w:p w:rsidR="00C220D7" w:rsidRDefault="00FD68B0">
      <w:pPr>
        <w:pStyle w:val="ListBullet"/>
      </w:pPr>
      <w:r>
        <w:t>[ ] Suspicious transaction monitoring systems</w:t>
      </w:r>
    </w:p>
    <w:p w:rsidR="00C220D7" w:rsidRDefault="00FD68B0">
      <w:pPr>
        <w:pStyle w:val="ListBullet"/>
      </w:pPr>
      <w:r>
        <w:t>[ ] Cash transaction reporting mechanisms</w:t>
      </w:r>
    </w:p>
    <w:p w:rsidR="00C220D7" w:rsidRDefault="00FD68B0">
      <w:pPr>
        <w:pStyle w:val="ListBullet"/>
      </w:pPr>
      <w:r>
        <w:t>[ ] Wire transfer monitoring capabilities</w:t>
      </w:r>
    </w:p>
    <w:p w:rsidR="00C220D7" w:rsidRDefault="00FD68B0">
      <w:pPr>
        <w:pStyle w:val="ListBullet"/>
      </w:pPr>
      <w:r>
        <w:t>[ ] PEP screening integration</w:t>
      </w:r>
    </w:p>
    <w:p w:rsidR="00C220D7" w:rsidRDefault="00FD68B0">
      <w:pPr>
        <w:pStyle w:val="ListBullet"/>
      </w:pPr>
      <w:r>
        <w:t>[ ] Sanctions list screening</w:t>
      </w:r>
    </w:p>
    <w:p w:rsidR="00C220D7" w:rsidRDefault="00FD68B0">
      <w:pPr>
        <w:pStyle w:val="ListBullet"/>
      </w:pPr>
      <w:r>
        <w:t>[ ] AML record retention policies</w:t>
      </w:r>
    </w:p>
    <w:p w:rsidR="00C220D7" w:rsidRDefault="00FD68B0">
      <w:pPr>
        <w:pStyle w:val="ListBullet"/>
      </w:pPr>
      <w:r>
        <w:t>[ ] Employee training programs</w:t>
      </w:r>
    </w:p>
    <w:p w:rsidR="00C220D7" w:rsidRDefault="00FD68B0">
      <w:pPr>
        <w:pStyle w:val="ListBullet"/>
      </w:pPr>
      <w:r>
        <w:t>[ ] Compliance reporting dashboards</w:t>
      </w:r>
    </w:p>
    <w:p w:rsidR="00C220D7" w:rsidRDefault="00FD68B0">
      <w:pPr>
        <w:pStyle w:val="Heading3"/>
      </w:pPr>
      <w:r>
        <w:t>Appendix G - Integration Endpoints</w:t>
      </w:r>
    </w:p>
    <w:p w:rsidR="00C220D7" w:rsidRDefault="00FD68B0">
      <w:pPr>
        <w:spacing w:after="120"/>
      </w:pPr>
      <w:r>
        <w:t>External API Integrations:</w:t>
      </w:r>
    </w:p>
    <w:p w:rsidR="00C220D7" w:rsidRDefault="00FD68B0" w:rsidP="007702E6">
      <w:pPr>
        <w:pStyle w:val="Code"/>
      </w:pPr>
      <w:proofErr w:type="gramStart"/>
      <w:r>
        <w:t>bKash Merchant API:</w:t>
      </w:r>
      <w:r>
        <w:br/>
        <w:t xml:space="preserve">  Base URL: https://api.bkash.com/v1/</w:t>
      </w:r>
      <w:r>
        <w:br/>
        <w:t xml:space="preserve">  Authentication: Bearer token</w:t>
      </w:r>
      <w:r>
        <w:br/>
        <w:t xml:space="preserve">  Key Endpoints:</w:t>
      </w:r>
      <w:r>
        <w:br/>
        <w:t xml:space="preserve">    - POST /payments/create</w:t>
      </w:r>
      <w:r>
        <w:br/>
        <w:t xml:space="preserve">    - POST /payments/execute</w:t>
      </w:r>
      <w:r>
        <w:br/>
        <w:t xml:space="preserve">    - GET /payments/{paymentID}</w:t>
      </w:r>
      <w:r>
        <w:br/>
      </w:r>
      <w:r>
        <w:br/>
        <w:t>Nagad Merchant API:</w:t>
      </w:r>
      <w:r>
        <w:br/>
        <w:t xml:space="preserve">  Base URL: https://api.nagad.com.bd/api/dfs/</w:t>
      </w:r>
      <w:r>
        <w:br/>
        <w:t xml:space="preserve">  Authentication: API key + signature</w:t>
      </w:r>
      <w:r>
        <w:br/>
        <w:t xml:space="preserve">  Key Endpoints:</w:t>
      </w:r>
      <w:r>
        <w:br/>
        <w:t xml:space="preserve">    - POST /check-out/initialize</w:t>
      </w:r>
      <w:r>
        <w:br/>
        <w:t xml:space="preserve">    - POST /check-out/complete</w:t>
      </w:r>
      <w:r>
        <w:br/>
        <w:t xml:space="preserve">    - GET /verify/payment/{paymentRef}</w:t>
      </w:r>
      <w:r>
        <w:br/>
      </w:r>
      <w:r>
        <w:br/>
        <w:t>Government NID API:</w:t>
      </w:r>
      <w:r>
        <w:br/>
        <w:t xml:space="preserve">  Base URL: https://api.nidw.gov.bd/v1/</w:t>
      </w:r>
      <w:r>
        <w:br/>
        <w:t xml:space="preserve">  Authentication: Government issued certificates</w:t>
      </w:r>
      <w:r>
        <w:br/>
        <w:t xml:space="preserve">  Key Endpoints:</w:t>
      </w:r>
      <w:r>
        <w:br/>
        <w:t xml:space="preserve">    - POST /verify/nid</w:t>
      </w:r>
      <w:r>
        <w:br/>
        <w:t xml:space="preserve">    - GET /citizen/details/{nid}</w:t>
      </w:r>
      <w:proofErr w:type="gramEnd"/>
    </w:p>
    <w:p w:rsidR="00C220D7" w:rsidRDefault="00C220D7"/>
    <w:p w:rsidR="00C220D7" w:rsidRDefault="00FD68B0">
      <w:r>
        <w:br w:type="page"/>
      </w:r>
    </w:p>
    <w:p w:rsidR="00C220D7" w:rsidRDefault="00FD68B0">
      <w:pPr>
        <w:pStyle w:val="Heading1"/>
      </w:pPr>
      <w:r>
        <w:lastRenderedPageBreak/>
        <w:t>Appendix H: Proto Schema Definitions</w:t>
      </w:r>
    </w:p>
    <w:p w:rsidR="00C220D7" w:rsidRDefault="00FD68B0">
      <w:pPr>
        <w:spacing w:after="120"/>
      </w:pPr>
      <w:r>
        <w:t>Note: This appendix is automatically generated from actual proto files in proto/insuretech/</w:t>
      </w:r>
    </w:p>
    <w:p w:rsidR="00C220D7" w:rsidRDefault="00C220D7"/>
    <w:p w:rsidR="00C220D7" w:rsidRDefault="00FD68B0">
      <w:pPr>
        <w:pStyle w:val="Heading2"/>
      </w:pPr>
      <w:r>
        <w:t>A.1 Authentication Domain (insuretech/authn/)</w:t>
      </w:r>
    </w:p>
    <w:p w:rsidR="00C220D7" w:rsidRDefault="00FD68B0">
      <w:pPr>
        <w:pStyle w:val="Heading3"/>
      </w:pPr>
      <w:r>
        <w:t>A.1.1 User Entity (authn/entity/v1/user.proto)</w:t>
      </w:r>
    </w:p>
    <w:p w:rsidR="00C220D7" w:rsidRDefault="00FD68B0">
      <w:pPr>
        <w:pStyle w:val="ProtoCode"/>
      </w:pPr>
      <w:r>
        <w:t>syntax = "proto3";</w:t>
      </w:r>
      <w:r>
        <w:br/>
      </w:r>
      <w:r>
        <w:br/>
        <w:t>package insuretech.authn.entity.v1;</w:t>
      </w:r>
      <w:r>
        <w:br/>
      </w:r>
      <w:r>
        <w:br/>
        <w:t>option go_package = "github.com/labaid/insuretech/proto/authn/entity/v1;authnv1";</w:t>
      </w:r>
      <w:r>
        <w:br/>
        <w:t>option csharp_namespace = "Insuretech.Authn.Entity.V1";</w:t>
      </w:r>
      <w:r>
        <w:br/>
      </w:r>
      <w:r>
        <w:br/>
        <w:t>import "google/protobuf/timestamp.proto";</w:t>
      </w:r>
      <w:r>
        <w:br/>
      </w:r>
      <w:r>
        <w:br/>
        <w:t>// User represents a registered user in the system</w:t>
      </w:r>
      <w:r>
        <w:br/>
        <w:t>message User {</w:t>
      </w:r>
      <w:r>
        <w:br/>
        <w:t xml:space="preserve">  string user_id = 1;                              // UUID</w:t>
      </w:r>
      <w:r>
        <w:br/>
        <w:t xml:space="preserve">  string mobile_number = 2;                        // +880 1XXX XXXXXX</w:t>
      </w:r>
      <w:r>
        <w:br/>
        <w:t xml:space="preserve">  string email = 3;                                // Optional</w:t>
      </w:r>
      <w:r>
        <w:br/>
        <w:t xml:space="preserve">  string password_hash = 4;                        // bcrypt hash</w:t>
      </w:r>
      <w:r>
        <w:br/>
        <w:t xml:space="preserve">  UserStatus status = 5;</w:t>
      </w:r>
      <w:r>
        <w:br/>
        <w:t xml:space="preserve">  google.protobuf.Timestamp created_at = 6;</w:t>
      </w:r>
      <w:r>
        <w:br/>
        <w:t xml:space="preserve">  google.protobuf.Timestamp updated_at = 7;</w:t>
      </w:r>
      <w:r>
        <w:br/>
        <w:t xml:space="preserve">  google.protobuf.Timestamp last_login_at = 8;</w:t>
      </w:r>
      <w:r>
        <w:br/>
        <w:t xml:space="preserve">  string created_by = 9;</w:t>
      </w:r>
      <w:r>
        <w:br/>
        <w:t xml:space="preserve">  int32 login_attempts = 10;                       // Failed login counter</w:t>
      </w:r>
      <w:r>
        <w:br/>
        <w:t xml:space="preserve">  google.protobuf.Timestamp locked_until = 11;     // Account lockout time</w:t>
      </w:r>
      <w:r>
        <w:br/>
        <w:t>}</w:t>
      </w:r>
      <w:r>
        <w:br/>
      </w:r>
      <w:r>
        <w:br/>
        <w:t>enum UserStatus {</w:t>
      </w:r>
      <w:r>
        <w:br/>
        <w:t xml:space="preserve">  USER_STATUS_UNSPECIFIED = 0;</w:t>
      </w:r>
      <w:r>
        <w:br/>
        <w:t xml:space="preserve">  USER_STATUS_PENDING_VERIFICATION = 1;</w:t>
      </w:r>
      <w:r>
        <w:br/>
        <w:t xml:space="preserve">  USER_STATUS_ACTIVE = 2;</w:t>
      </w:r>
      <w:r>
        <w:br/>
        <w:t xml:space="preserve">  USER_STATUS_SUSPENDED = 3;</w:t>
      </w:r>
      <w:r>
        <w:br/>
        <w:t xml:space="preserve">  USER_STATUS_LOCKED = 4;</w:t>
      </w:r>
      <w:r>
        <w:br/>
        <w:t xml:space="preserve">  USER_STATUS_DELETED = 5;</w:t>
      </w:r>
      <w:r>
        <w:br/>
        <w:t>}</w:t>
      </w:r>
      <w:r>
        <w:br/>
      </w:r>
      <w:r>
        <w:br/>
        <w:t>// UserProfile stores additional user information</w:t>
      </w:r>
      <w:r>
        <w:br/>
        <w:t>message UserProfile {</w:t>
      </w:r>
      <w:r>
        <w:br/>
        <w:t xml:space="preserve">  string user_id = 1;</w:t>
      </w:r>
      <w:r>
        <w:br/>
        <w:t xml:space="preserve">  string full_name = 2;</w:t>
      </w:r>
      <w:r>
        <w:br/>
        <w:t xml:space="preserve">  google.protobuf.Timestamp date_of_birth = 3;</w:t>
      </w:r>
      <w:r>
        <w:br/>
        <w:t xml:space="preserve">  Gender gender = 4;</w:t>
      </w:r>
      <w:r>
        <w:br/>
        <w:t xml:space="preserve">  string occupation = 5;</w:t>
      </w:r>
      <w:r>
        <w:br/>
        <w:t xml:space="preserve">  Address address = 6;</w:t>
      </w:r>
      <w:r>
        <w:br/>
        <w:t xml:space="preserve">  string nid_number = 7;                           // National ID</w:t>
      </w:r>
      <w:r>
        <w:br/>
        <w:t xml:space="preserve">  string profile_photo_url = 8;</w:t>
      </w:r>
      <w:r>
        <w:br/>
        <w:t xml:space="preserve">  bool kyc_verified = 9;</w:t>
      </w:r>
      <w:r>
        <w:br/>
        <w:t xml:space="preserve">  google.protobuf.Timestamp kyc_verified_at = 10;</w:t>
      </w:r>
      <w:r>
        <w:br/>
        <w:t>}</w:t>
      </w:r>
      <w:r>
        <w:br/>
      </w:r>
      <w:r>
        <w:br/>
        <w:t>enum Gender {</w:t>
      </w:r>
      <w:r>
        <w:br/>
        <w:t xml:space="preserve">  GENDER_UNSPECIFIED = 0;</w:t>
      </w:r>
      <w:r>
        <w:br/>
      </w:r>
      <w:r>
        <w:lastRenderedPageBreak/>
        <w:t xml:space="preserve">  GENDER_MALE = 1;</w:t>
      </w:r>
      <w:r>
        <w:br/>
        <w:t xml:space="preserve">  GENDER_FEMALE = 2;</w:t>
      </w:r>
      <w:r>
        <w:br/>
        <w:t xml:space="preserve">  GENDER_OTHER = 3;</w:t>
      </w:r>
      <w:r>
        <w:br/>
        <w:t>}</w:t>
      </w:r>
      <w:r>
        <w:br/>
      </w:r>
      <w:r>
        <w:br/>
        <w:t>message Address {</w:t>
      </w:r>
      <w:r>
        <w:br/>
        <w:t xml:space="preserve">  string address_line1 = 1;</w:t>
      </w:r>
      <w:r>
        <w:br/>
        <w:t xml:space="preserve">  string address_line2 = 2;</w:t>
      </w:r>
      <w:r>
        <w:br/>
        <w:t xml:space="preserve">  string city = 3;</w:t>
      </w:r>
      <w:r>
        <w:br/>
        <w:t xml:space="preserve">  string district = 4;</w:t>
      </w:r>
      <w:r>
        <w:br/>
        <w:t xml:space="preserve">  string division = 5;</w:t>
      </w:r>
      <w:r>
        <w:br/>
        <w:t xml:space="preserve">  string postal_code = 6;</w:t>
      </w:r>
      <w:r>
        <w:br/>
        <w:t xml:space="preserve">  string country = 7;                              // Default: Bangladesh</w:t>
      </w:r>
      <w:r>
        <w:br/>
        <w:t>}</w:t>
      </w:r>
      <w:r>
        <w:br/>
      </w:r>
    </w:p>
    <w:p w:rsidR="00C220D7" w:rsidRDefault="00C220D7"/>
    <w:p w:rsidR="00C220D7" w:rsidRDefault="00FD68B0">
      <w:pPr>
        <w:pStyle w:val="Heading3"/>
      </w:pPr>
      <w:r>
        <w:t>A.1.2 Session Entity (authn/entity/v1/session.proto)</w:t>
      </w:r>
    </w:p>
    <w:p w:rsidR="00C220D7" w:rsidRDefault="00FD68B0">
      <w:pPr>
        <w:pStyle w:val="ProtoCode"/>
      </w:pPr>
      <w:r>
        <w:t>syntax = "proto3";</w:t>
      </w:r>
      <w:r>
        <w:br/>
      </w:r>
      <w:r>
        <w:br/>
        <w:t>package insuretech.authn.entity.v1;</w:t>
      </w:r>
      <w:r>
        <w:br/>
      </w:r>
      <w:r>
        <w:br/>
        <w:t>option go_package = "github.com/labaid/insuretech/proto/authn/entity/v1;authnv1";</w:t>
      </w:r>
      <w:r>
        <w:br/>
        <w:t>option csharp_namespace = "Insuretech.Authn.Entity.V1";</w:t>
      </w:r>
      <w:r>
        <w:br/>
      </w:r>
      <w:r>
        <w:br/>
        <w:t>import "google/protobuf/timestamp.proto";</w:t>
      </w:r>
      <w:r>
        <w:br/>
      </w:r>
      <w:r>
        <w:br/>
        <w:t>// Session represents user authentication session</w:t>
      </w:r>
      <w:r>
        <w:br/>
        <w:t>message Session {</w:t>
      </w:r>
      <w:r>
        <w:br/>
        <w:t xml:space="preserve">  string session_id = 1;                           // UUID</w:t>
      </w:r>
      <w:r>
        <w:br/>
        <w:t xml:space="preserve">  string user_id = 2;</w:t>
      </w:r>
      <w:r>
        <w:br/>
        <w:t xml:space="preserve">  string access_token = 3;                         // JWT</w:t>
      </w:r>
      <w:r>
        <w:br/>
        <w:t xml:space="preserve">  string refresh_token = 4;                        // JWT</w:t>
      </w:r>
      <w:r>
        <w:br/>
        <w:t xml:space="preserve">  google.protobuf.Timestamp access_token_expires_at = 5;   // 15 minutes</w:t>
      </w:r>
      <w:r>
        <w:br/>
        <w:t xml:space="preserve">  google.protobuf.Timestamp refresh_token_expires_at = 6;  // 7 days</w:t>
      </w:r>
      <w:r>
        <w:br/>
        <w:t xml:space="preserve">  string ip_address = 7;</w:t>
      </w:r>
      <w:r>
        <w:br/>
        <w:t xml:space="preserve">  string user_agent = 8;</w:t>
      </w:r>
      <w:r>
        <w:br/>
        <w:t xml:space="preserve">  string device_id = 9;</w:t>
      </w:r>
      <w:r>
        <w:br/>
        <w:t xml:space="preserve">  DeviceType device_type = 10;</w:t>
      </w:r>
      <w:r>
        <w:br/>
        <w:t xml:space="preserve">  google.protobuf.Timestamp created_at = 11;</w:t>
      </w:r>
      <w:r>
        <w:br/>
        <w:t xml:space="preserve">  google.protobuf.Timestamp last_activity_at = 12;</w:t>
      </w:r>
      <w:r>
        <w:br/>
        <w:t xml:space="preserve">  bool is_active = 13;</w:t>
      </w:r>
      <w:r>
        <w:br/>
        <w:t>}</w:t>
      </w:r>
      <w:r>
        <w:br/>
      </w:r>
      <w:r>
        <w:br/>
        <w:t>enum DeviceType {</w:t>
      </w:r>
      <w:r>
        <w:br/>
        <w:t xml:space="preserve">  DEVICE_TYPE_UNSPECIFIED = 0;</w:t>
      </w:r>
      <w:r>
        <w:br/>
        <w:t xml:space="preserve">  DEVICE_TYPE_WEB = 1;</w:t>
      </w:r>
      <w:r>
        <w:br/>
        <w:t xml:space="preserve">  DEVICE_TYPE_MOBILE_ANDROID = 2;</w:t>
      </w:r>
      <w:r>
        <w:br/>
        <w:t xml:space="preserve">  DEVICE_TYPE_MOBILE_IOS = 3;</w:t>
      </w:r>
      <w:r>
        <w:br/>
        <w:t xml:space="preserve">  DEVICE_TYPE_API = 4;</w:t>
      </w:r>
      <w:r>
        <w:br/>
        <w:t>}</w:t>
      </w:r>
      <w:r>
        <w:br/>
      </w:r>
      <w:r>
        <w:br/>
        <w:t>// OTP for phone/email verification</w:t>
      </w:r>
      <w:r>
        <w:br/>
        <w:t>message OTP {</w:t>
      </w:r>
      <w:r>
        <w:br/>
        <w:t xml:space="preserve">  string otp_id = 1;</w:t>
      </w:r>
      <w:r>
        <w:br/>
        <w:t xml:space="preserve">  string recipient = 2;                            // Phone or email</w:t>
      </w:r>
      <w:r>
        <w:br/>
        <w:t xml:space="preserve">  OTPType type = 3;</w:t>
      </w:r>
      <w:r>
        <w:br/>
        <w:t xml:space="preserve">  string code = 4;                                 // 6-digit code</w:t>
      </w:r>
      <w:r>
        <w:br/>
      </w:r>
      <w:r>
        <w:lastRenderedPageBreak/>
        <w:t xml:space="preserve">  google.protobuf.Timestamp created_at = 5;</w:t>
      </w:r>
      <w:r>
        <w:br/>
        <w:t xml:space="preserve">  google.protobuf.Timestamp expires_at = 6;        // 5 minutes validity</w:t>
      </w:r>
      <w:r>
        <w:br/>
        <w:t xml:space="preserve">  int32 attempts = 7;                              // Max 3 attempts</w:t>
      </w:r>
      <w:r>
        <w:br/>
        <w:t xml:space="preserve">  bool verified = 8;</w:t>
      </w:r>
      <w:r>
        <w:br/>
        <w:t xml:space="preserve">  google.protobuf.Timestamp verified_at = 9;</w:t>
      </w:r>
      <w:r>
        <w:br/>
        <w:t>}</w:t>
      </w:r>
      <w:r>
        <w:br/>
      </w:r>
      <w:r>
        <w:br/>
        <w:t>enum OTPType {</w:t>
      </w:r>
      <w:r>
        <w:br/>
        <w:t xml:space="preserve">  OTP_TYPE_UNSPECIFIED = 0;</w:t>
      </w:r>
      <w:r>
        <w:br/>
        <w:t xml:space="preserve">  OTP_TYPE_REGISTRATION = 1;</w:t>
      </w:r>
      <w:r>
        <w:br/>
        <w:t xml:space="preserve">  OTP_TYPE_LOGIN = 2;</w:t>
      </w:r>
      <w:r>
        <w:br/>
        <w:t xml:space="preserve">  OTP_TYPE_PASSWORD_RESET = 3;</w:t>
      </w:r>
      <w:r>
        <w:br/>
        <w:t xml:space="preserve">  OTP_TYPE_TRANSACTION = 4;</w:t>
      </w:r>
      <w:r>
        <w:br/>
        <w:t>}</w:t>
      </w:r>
      <w:r>
        <w:br/>
      </w:r>
    </w:p>
    <w:p w:rsidR="00C220D7" w:rsidRDefault="00C220D7"/>
    <w:p w:rsidR="00C220D7" w:rsidRDefault="00FD68B0">
      <w:pPr>
        <w:pStyle w:val="Heading3"/>
      </w:pPr>
      <w:r>
        <w:t>A.1.3 Authentication Events (authn/events/v1/auth_events.proto)</w:t>
      </w:r>
    </w:p>
    <w:p w:rsidR="00C220D7" w:rsidRDefault="00FD68B0">
      <w:pPr>
        <w:pStyle w:val="ProtoCode"/>
      </w:pPr>
      <w:r>
        <w:t>syntax = "proto3";</w:t>
      </w:r>
      <w:r>
        <w:br/>
      </w:r>
      <w:r>
        <w:br/>
        <w:t>package insuretech.authn.events.v1;</w:t>
      </w:r>
      <w:r>
        <w:br/>
      </w:r>
      <w:r>
        <w:br/>
        <w:t>option go_package = "github.com/labaid/insuretech/proto/authn/events/v1;authneventsv1";</w:t>
      </w:r>
      <w:r>
        <w:br/>
        <w:t>option csharp_namespace = "Insuretech.Authn.Events.V1";</w:t>
      </w:r>
      <w:r>
        <w:br/>
      </w:r>
      <w:r>
        <w:br/>
        <w:t>import "google/protobuf/timestamp.proto";</w:t>
      </w:r>
      <w:r>
        <w:br/>
      </w:r>
      <w:r>
        <w:br/>
        <w:t>// Event: User registered</w:t>
      </w:r>
      <w:r>
        <w:br/>
        <w:t>message UserRegisteredEvent {</w:t>
      </w:r>
      <w:r>
        <w:br/>
        <w:t xml:space="preserve">  string event_id = 1;</w:t>
      </w:r>
      <w:r>
        <w:br/>
        <w:t xml:space="preserve">  string user_id = 2;</w:t>
      </w:r>
      <w:r>
        <w:br/>
        <w:t xml:space="preserve">  string mobile_number = 3;</w:t>
      </w:r>
      <w:r>
        <w:br/>
        <w:t xml:space="preserve">  string email = 4;</w:t>
      </w:r>
      <w:r>
        <w:br/>
        <w:t xml:space="preserve">  google.protobuf.Timestamp timestamp = 5;</w:t>
      </w:r>
      <w:r>
        <w:br/>
        <w:t xml:space="preserve">  string ip_address = 6;</w:t>
      </w:r>
      <w:r>
        <w:br/>
        <w:t xml:space="preserve">  string device_type = 7;</w:t>
      </w:r>
      <w:r>
        <w:br/>
        <w:t>}</w:t>
      </w:r>
      <w:r>
        <w:br/>
      </w:r>
      <w:r>
        <w:br/>
        <w:t>// Event: User logged in</w:t>
      </w:r>
      <w:r>
        <w:br/>
        <w:t>message UserLoggedInEvent {</w:t>
      </w:r>
      <w:r>
        <w:br/>
        <w:t xml:space="preserve">  string event_id = 1;</w:t>
      </w:r>
      <w:r>
        <w:br/>
        <w:t xml:space="preserve">  string user_id = 2;</w:t>
      </w:r>
      <w:r>
        <w:br/>
        <w:t xml:space="preserve">  string session_id = 3;</w:t>
      </w:r>
      <w:r>
        <w:br/>
        <w:t xml:space="preserve">  google.protobuf.Timestamp timestamp = 4;</w:t>
      </w:r>
      <w:r>
        <w:br/>
        <w:t xml:space="preserve">  string ip_address = 5;</w:t>
      </w:r>
      <w:r>
        <w:br/>
        <w:t xml:space="preserve">  string device_type = 6;</w:t>
      </w:r>
      <w:r>
        <w:br/>
        <w:t xml:space="preserve">  string user_agent = 7;</w:t>
      </w:r>
      <w:r>
        <w:br/>
        <w:t>}</w:t>
      </w:r>
      <w:r>
        <w:br/>
      </w:r>
      <w:r>
        <w:br/>
        <w:t>// Event: User logged out</w:t>
      </w:r>
      <w:r>
        <w:br/>
        <w:t>message UserLoggedOutEvent {</w:t>
      </w:r>
      <w:r>
        <w:br/>
        <w:t xml:space="preserve">  string event_id = 1;</w:t>
      </w:r>
      <w:r>
        <w:br/>
        <w:t xml:space="preserve">  string user_id = 2;</w:t>
      </w:r>
      <w:r>
        <w:br/>
        <w:t xml:space="preserve">  string session_id = 3;</w:t>
      </w:r>
      <w:r>
        <w:br/>
        <w:t xml:space="preserve">  google.protobuf.Timestamp timestamp = 4;</w:t>
      </w:r>
      <w:r>
        <w:br/>
        <w:t>}</w:t>
      </w:r>
      <w:r>
        <w:br/>
      </w:r>
      <w:r>
        <w:br/>
        <w:t>// Event: Password changed</w:t>
      </w:r>
      <w:r>
        <w:br/>
      </w:r>
      <w:r>
        <w:lastRenderedPageBreak/>
        <w:t>message PasswordChangedEvent {</w:t>
      </w:r>
      <w:r>
        <w:br/>
        <w:t xml:space="preserve">  string event_id = 1;</w:t>
      </w:r>
      <w:r>
        <w:br/>
        <w:t xml:space="preserve">  string user_id = 2;</w:t>
      </w:r>
      <w:r>
        <w:br/>
        <w:t xml:space="preserve">  google.protobuf.Timestamp timestamp = 3;</w:t>
      </w:r>
      <w:r>
        <w:br/>
        <w:t xml:space="preserve">  string ip_address = 4;</w:t>
      </w:r>
      <w:r>
        <w:br/>
        <w:t xml:space="preserve">  string changed_by = 5;                           // user_id or "admin"</w:t>
      </w:r>
      <w:r>
        <w:br/>
        <w:t>}</w:t>
      </w:r>
      <w:r>
        <w:br/>
      </w:r>
      <w:r>
        <w:br/>
        <w:t>// Event: Account locked</w:t>
      </w:r>
      <w:r>
        <w:br/>
        <w:t>message AccountLockedEvent {</w:t>
      </w:r>
      <w:r>
        <w:br/>
        <w:t xml:space="preserve">  string event_id = 1;</w:t>
      </w:r>
      <w:r>
        <w:br/>
        <w:t xml:space="preserve">  string user_id = 2;</w:t>
      </w:r>
      <w:r>
        <w:br/>
        <w:t xml:space="preserve">  string reason = 3;                               // "failed_login" | "fraud" | "manual"</w:t>
      </w:r>
      <w:r>
        <w:br/>
        <w:t xml:space="preserve">  google.protobuf.Timestamp timestamp = 4;</w:t>
      </w:r>
      <w:r>
        <w:br/>
        <w:t xml:space="preserve">  google.protobuf.Timestamp locked_until = 5;</w:t>
      </w:r>
      <w:r>
        <w:br/>
        <w:t>}</w:t>
      </w:r>
      <w:r>
        <w:br/>
      </w:r>
      <w:r>
        <w:br/>
        <w:t>// Event: OTP sent</w:t>
      </w:r>
      <w:r>
        <w:br/>
        <w:t>message OTPSentEvent {</w:t>
      </w:r>
      <w:r>
        <w:br/>
        <w:t xml:space="preserve">  string event_id = 1;</w:t>
      </w:r>
      <w:r>
        <w:br/>
        <w:t xml:space="preserve">  string otp_id = 2;</w:t>
      </w:r>
      <w:r>
        <w:br/>
        <w:t xml:space="preserve">  string recipient = 3;                            // Masked: +880 1XXX ***789</w:t>
      </w:r>
      <w:r>
        <w:br/>
        <w:t xml:space="preserve">  string type = 4;                                 // registration, login, reset</w:t>
      </w:r>
      <w:r>
        <w:br/>
        <w:t xml:space="preserve">  google.protobuf.Timestamp timestamp = 5;</w:t>
      </w:r>
      <w:r>
        <w:br/>
        <w:t xml:space="preserve">  string channel = 6;                              // sms, email</w:t>
      </w:r>
      <w:r>
        <w:br/>
        <w:t>}</w:t>
      </w:r>
      <w:r>
        <w:br/>
      </w:r>
      <w:r>
        <w:br/>
        <w:t>// Event: OTP verified</w:t>
      </w:r>
      <w:r>
        <w:br/>
        <w:t>message OTPVerifiedEvent {</w:t>
      </w:r>
      <w:r>
        <w:br/>
        <w:t xml:space="preserve">  string event_id = 1;</w:t>
      </w:r>
      <w:r>
        <w:br/>
        <w:t xml:space="preserve">  string otp_id = 2;</w:t>
      </w:r>
      <w:r>
        <w:br/>
        <w:t xml:space="preserve">  string user_id = 3;</w:t>
      </w:r>
      <w:r>
        <w:br/>
        <w:t xml:space="preserve">  google.protobuf.Timestamp timestamp = 4;</w:t>
      </w:r>
      <w:r>
        <w:br/>
        <w:t xml:space="preserve">  int32 attempts = 5;</w:t>
      </w:r>
      <w:r>
        <w:br/>
        <w:t>}</w:t>
      </w:r>
      <w:r>
        <w:br/>
      </w:r>
    </w:p>
    <w:p w:rsidR="00C220D7" w:rsidRDefault="00C220D7"/>
    <w:p w:rsidR="00C220D7" w:rsidRDefault="00FD68B0">
      <w:pPr>
        <w:pStyle w:val="Heading3"/>
      </w:pPr>
      <w:r>
        <w:t>A.1.4 Authentication Service (authn/services/v1/auth_service.proto)</w:t>
      </w:r>
    </w:p>
    <w:p w:rsidR="00C220D7" w:rsidRDefault="00FD68B0">
      <w:pPr>
        <w:pStyle w:val="ProtoCode"/>
      </w:pPr>
      <w:r>
        <w:t>syntax = "proto3";</w:t>
      </w:r>
      <w:r>
        <w:br/>
      </w:r>
      <w:r>
        <w:br/>
        <w:t>package insuretech.authn.services.v1;</w:t>
      </w:r>
      <w:r>
        <w:br/>
      </w:r>
      <w:r>
        <w:br/>
        <w:t>option go_package = "github.com/labaid/insuretech/proto/authn/services/v1;authnservicev1";</w:t>
      </w:r>
      <w:r>
        <w:br/>
        <w:t>option csharp_namespace = "Insuretech.Authn.Services.V1";</w:t>
      </w:r>
      <w:r>
        <w:br/>
      </w:r>
      <w:r>
        <w:br/>
        <w:t>import "insuretech/authn/entity/v1/user.proto";</w:t>
      </w:r>
      <w:r>
        <w:br/>
        <w:t>import "insuretech/authn/entity/v1/session.proto";</w:t>
      </w:r>
      <w:r>
        <w:br/>
      </w:r>
      <w:r>
        <w:br/>
        <w:t>// Authentication Service</w:t>
      </w:r>
      <w:r>
        <w:br/>
        <w:t>service AuthService {</w:t>
      </w:r>
      <w:r>
        <w:br/>
        <w:t xml:space="preserve">  // Register new user</w:t>
      </w:r>
      <w:r>
        <w:br/>
        <w:t xml:space="preserve">  rpc Register(RegisterRequest) returns (RegisterResponse);</w:t>
      </w:r>
      <w:r>
        <w:br/>
      </w:r>
      <w:r>
        <w:br/>
        <w:t xml:space="preserve">  // Send OTP for verification</w:t>
      </w:r>
      <w:r>
        <w:br/>
        <w:t xml:space="preserve">  rpc SendOTP(SendOTPRequest) returns (SendOTPResponse);</w:t>
      </w:r>
      <w:r>
        <w:br/>
      </w:r>
      <w:r>
        <w:br/>
        <w:t xml:space="preserve">  // Verify OTP</w:t>
      </w:r>
      <w:r>
        <w:br/>
      </w:r>
      <w:r>
        <w:lastRenderedPageBreak/>
        <w:t xml:space="preserve">  rpc VerifyOTP(VerifyOTPRequest) returns (VerifyOTPResponse);</w:t>
      </w:r>
      <w:r>
        <w:br/>
      </w:r>
      <w:r>
        <w:br/>
        <w:t xml:space="preserve">  // Login with credentials</w:t>
      </w:r>
      <w:r>
        <w:br/>
        <w:t xml:space="preserve">  rpc Login(LoginRequest) returns (LoginResponse);</w:t>
      </w:r>
      <w:r>
        <w:br/>
      </w:r>
      <w:r>
        <w:br/>
        <w:t xml:space="preserve">  // Refresh access token</w:t>
      </w:r>
      <w:r>
        <w:br/>
        <w:t xml:space="preserve">  rpc RefreshToken(RefreshTokenRequest) returns (RefreshTokenResponse);</w:t>
      </w:r>
      <w:r>
        <w:br/>
      </w:r>
      <w:r>
        <w:br/>
        <w:t xml:space="preserve">  // Logout</w:t>
      </w:r>
      <w:r>
        <w:br/>
        <w:t xml:space="preserve">  rpc Logout(LogoutRequest) returns (LogoutResponse);</w:t>
      </w:r>
      <w:r>
        <w:br/>
      </w:r>
      <w:r>
        <w:br/>
        <w:t xml:space="preserve">  // Change password</w:t>
      </w:r>
      <w:r>
        <w:br/>
        <w:t xml:space="preserve">  rpc ChangePassword(ChangePasswordRequest) returns (ChangePasswordResponse);</w:t>
      </w:r>
      <w:r>
        <w:br/>
      </w:r>
      <w:r>
        <w:br/>
        <w:t xml:space="preserve">  // Reset password</w:t>
      </w:r>
      <w:r>
        <w:br/>
        <w:t xml:space="preserve">  rpc ResetPassword(ResetPasswordRequest) returns (ResetPasswordResponse);</w:t>
      </w:r>
      <w:r>
        <w:br/>
      </w:r>
      <w:r>
        <w:br/>
        <w:t xml:space="preserve">  // Validate token</w:t>
      </w:r>
      <w:r>
        <w:br/>
        <w:t xml:space="preserve">  rpc ValidateToken(ValidateTokenRequest) returns (ValidateTokenResponse);</w:t>
      </w:r>
      <w:r>
        <w:br/>
        <w:t>}</w:t>
      </w:r>
      <w:r>
        <w:br/>
      </w:r>
      <w:r>
        <w:br/>
        <w:t>// Register Request</w:t>
      </w:r>
      <w:r>
        <w:br/>
        <w:t>message RegisterRequest {</w:t>
      </w:r>
      <w:r>
        <w:br/>
        <w:t xml:space="preserve">  string mobile_number = 1;                        // Required: +880 1XXX XXXXXX</w:t>
      </w:r>
      <w:r>
        <w:br/>
        <w:t xml:space="preserve">  string email = 2;                                // Optional</w:t>
      </w:r>
      <w:r>
        <w:br/>
        <w:t xml:space="preserve">  string password = 3;                             // Min 8 chars, 1 upper, 1 number, 1 special</w:t>
      </w:r>
      <w:r>
        <w:br/>
        <w:t xml:space="preserve">  string device_id = 4;</w:t>
      </w:r>
      <w:r>
        <w:br/>
        <w:t xml:space="preserve">  string device_type = 5;</w:t>
      </w:r>
      <w:r>
        <w:br/>
        <w:t>}</w:t>
      </w:r>
      <w:r>
        <w:br/>
      </w:r>
      <w:r>
        <w:br/>
        <w:t>message RegisterResponse {</w:t>
      </w:r>
      <w:r>
        <w:br/>
        <w:t xml:space="preserve">  string user_id = 1;</w:t>
      </w:r>
      <w:r>
        <w:br/>
        <w:t xml:space="preserve">  string message = 2;</w:t>
      </w:r>
      <w:r>
        <w:br/>
        <w:t xml:space="preserve">  bool otp_sent = 3;</w:t>
      </w:r>
      <w:r>
        <w:br/>
        <w:t>}</w:t>
      </w:r>
      <w:r>
        <w:br/>
      </w:r>
      <w:r>
        <w:br/>
        <w:t>// Send OTP Request</w:t>
      </w:r>
      <w:r>
        <w:br/>
        <w:t>message SendOTPRequest {</w:t>
      </w:r>
      <w:r>
        <w:br/>
        <w:t xml:space="preserve">  string recipient = 1;                            // Mobile or email</w:t>
      </w:r>
      <w:r>
        <w:br/>
        <w:t xml:space="preserve">  string type = 2;                                 // registration, login, reset</w:t>
      </w:r>
      <w:r>
        <w:br/>
        <w:t>}</w:t>
      </w:r>
      <w:r>
        <w:br/>
      </w:r>
      <w:r>
        <w:br/>
        <w:t>message SendOTPResponse {</w:t>
      </w:r>
      <w:r>
        <w:br/>
        <w:t xml:space="preserve">  string otp_id = 1;</w:t>
      </w:r>
      <w:r>
        <w:br/>
        <w:t xml:space="preserve">  string message = 2;</w:t>
      </w:r>
      <w:r>
        <w:br/>
        <w:t xml:space="preserve">  int32 expires_in_seconds = 3;                    // 300 seconds (5 min)</w:t>
      </w:r>
      <w:r>
        <w:br/>
        <w:t>}</w:t>
      </w:r>
      <w:r>
        <w:br/>
      </w:r>
      <w:r>
        <w:br/>
        <w:t>// Verify OTP Request</w:t>
      </w:r>
      <w:r>
        <w:br/>
        <w:t>message VerifyOTPRequest {</w:t>
      </w:r>
      <w:r>
        <w:br/>
        <w:t xml:space="preserve">  string otp_id = 1;</w:t>
      </w:r>
      <w:r>
        <w:br/>
        <w:t xml:space="preserve">  string code = 2;                                 // 6-digit code</w:t>
      </w:r>
      <w:r>
        <w:br/>
        <w:t>}</w:t>
      </w:r>
      <w:r>
        <w:br/>
      </w:r>
      <w:r>
        <w:br/>
        <w:t>message VerifyOTPResponse {</w:t>
      </w:r>
      <w:r>
        <w:br/>
        <w:t xml:space="preserve">  bool verified = 1;</w:t>
      </w:r>
      <w:r>
        <w:br/>
        <w:t xml:space="preserve">  string user_id = 2;</w:t>
      </w:r>
      <w:r>
        <w:br/>
        <w:t xml:space="preserve">  string message = 3;</w:t>
      </w:r>
      <w:r>
        <w:br/>
        <w:t>}</w:t>
      </w:r>
      <w:r>
        <w:br/>
      </w:r>
      <w:r>
        <w:br/>
      </w:r>
      <w:r>
        <w:lastRenderedPageBreak/>
        <w:t>// Login Request</w:t>
      </w:r>
      <w:r>
        <w:br/>
        <w:t>message LoginRequest {</w:t>
      </w:r>
      <w:r>
        <w:br/>
        <w:t xml:space="preserve">  string mobile_number = 1;</w:t>
      </w:r>
      <w:r>
        <w:br/>
        <w:t xml:space="preserve">  string password = 2;</w:t>
      </w:r>
      <w:r>
        <w:br/>
        <w:t xml:space="preserve">  string device_id = 3;</w:t>
      </w:r>
      <w:r>
        <w:br/>
        <w:t xml:space="preserve">  string device_type = 4;</w:t>
      </w:r>
      <w:r>
        <w:br/>
        <w:t>}</w:t>
      </w:r>
      <w:r>
        <w:br/>
      </w:r>
      <w:r>
        <w:br/>
        <w:t>message LoginResponse {</w:t>
      </w:r>
      <w:r>
        <w:br/>
        <w:t xml:space="preserve">  string user_id = 1;</w:t>
      </w:r>
      <w:r>
        <w:br/>
        <w:t xml:space="preserve">  string access_token = 2;</w:t>
      </w:r>
      <w:r>
        <w:br/>
        <w:t xml:space="preserve">  string refresh_token = 3;</w:t>
      </w:r>
      <w:r>
        <w:br/>
        <w:t xml:space="preserve">  int32 access_token_expires_in = 4;               // 900 seconds (15 min)</w:t>
      </w:r>
      <w:r>
        <w:br/>
        <w:t xml:space="preserve">  int32 refresh_token_expires_in = 5;              // 604800 seconds (7 days)</w:t>
      </w:r>
      <w:r>
        <w:br/>
        <w:t xml:space="preserve">  entity.v1.User user = 6;</w:t>
      </w:r>
      <w:r>
        <w:br/>
        <w:t>}</w:t>
      </w:r>
      <w:r>
        <w:br/>
      </w:r>
      <w:r>
        <w:br/>
        <w:t>// Refresh Token Request</w:t>
      </w:r>
      <w:r>
        <w:br/>
        <w:t>message RefreshTokenRequest {</w:t>
      </w:r>
      <w:r>
        <w:br/>
        <w:t xml:space="preserve">  string refresh_token = 1;</w:t>
      </w:r>
      <w:r>
        <w:br/>
        <w:t>}</w:t>
      </w:r>
      <w:r>
        <w:br/>
      </w:r>
      <w:r>
        <w:br/>
        <w:t>message RefreshTokenResponse {</w:t>
      </w:r>
      <w:r>
        <w:br/>
        <w:t xml:space="preserve">  string access_token = 1;</w:t>
      </w:r>
      <w:r>
        <w:br/>
        <w:t xml:space="preserve">  string refresh_token = 2;                        // New refresh token</w:t>
      </w:r>
      <w:r>
        <w:br/>
        <w:t xml:space="preserve">  int32 access_token_expires_in = 3;</w:t>
      </w:r>
      <w:r>
        <w:br/>
        <w:t xml:space="preserve">  int32 refresh_token_expires_in = 4;</w:t>
      </w:r>
      <w:r>
        <w:br/>
        <w:t>}</w:t>
      </w:r>
      <w:r>
        <w:br/>
      </w:r>
      <w:r>
        <w:br/>
        <w:t>// Logout Request</w:t>
      </w:r>
      <w:r>
        <w:br/>
        <w:t>message LogoutRequest {</w:t>
      </w:r>
      <w:r>
        <w:br/>
        <w:t xml:space="preserve">  string session_id = 1;</w:t>
      </w:r>
      <w:r>
        <w:br/>
        <w:t>}</w:t>
      </w:r>
      <w:r>
        <w:br/>
      </w:r>
      <w:r>
        <w:br/>
        <w:t>message LogoutResponse {</w:t>
      </w:r>
      <w:r>
        <w:br/>
        <w:t xml:space="preserve">  string message = 1;</w:t>
      </w:r>
      <w:r>
        <w:br/>
        <w:t>}</w:t>
      </w:r>
      <w:r>
        <w:br/>
      </w:r>
      <w:r>
        <w:br/>
        <w:t>// Change Password Request</w:t>
      </w:r>
      <w:r>
        <w:br/>
        <w:t>message ChangePasswordRequest {</w:t>
      </w:r>
      <w:r>
        <w:br/>
        <w:t xml:space="preserve">  string user_id = 1;</w:t>
      </w:r>
      <w:r>
        <w:br/>
        <w:t xml:space="preserve">  string old_password = 2;</w:t>
      </w:r>
      <w:r>
        <w:br/>
        <w:t xml:space="preserve">  string new_password = 3;</w:t>
      </w:r>
      <w:r>
        <w:br/>
        <w:t>}</w:t>
      </w:r>
      <w:r>
        <w:br/>
      </w:r>
      <w:r>
        <w:br/>
        <w:t>message ChangePasswordResponse {</w:t>
      </w:r>
      <w:r>
        <w:br/>
        <w:t xml:space="preserve">  string message = 1;</w:t>
      </w:r>
      <w:r>
        <w:br/>
        <w:t>}</w:t>
      </w:r>
      <w:r>
        <w:br/>
      </w:r>
      <w:r>
        <w:br/>
        <w:t>// Reset Password Request</w:t>
      </w:r>
      <w:r>
        <w:br/>
        <w:t>message ResetPasswordRequest {</w:t>
      </w:r>
      <w:r>
        <w:br/>
        <w:t xml:space="preserve">  string mobile_number = 1;</w:t>
      </w:r>
      <w:r>
        <w:br/>
        <w:t xml:space="preserve">  string otp_code = 2;</w:t>
      </w:r>
      <w:r>
        <w:br/>
        <w:t xml:space="preserve">  string new_password = 3;</w:t>
      </w:r>
      <w:r>
        <w:br/>
        <w:t>}</w:t>
      </w:r>
      <w:r>
        <w:br/>
      </w:r>
      <w:r>
        <w:br/>
        <w:t>message ResetPasswordResponse {</w:t>
      </w:r>
      <w:r>
        <w:br/>
        <w:t xml:space="preserve">  string message = 1;</w:t>
      </w:r>
      <w:r>
        <w:br/>
        <w:t>}</w:t>
      </w:r>
      <w:r>
        <w:br/>
      </w:r>
      <w:r>
        <w:br/>
      </w:r>
      <w:r>
        <w:lastRenderedPageBreak/>
        <w:t>// Validate Token Request</w:t>
      </w:r>
      <w:r>
        <w:br/>
        <w:t>message ValidateTokenRequest {</w:t>
      </w:r>
      <w:r>
        <w:br/>
        <w:t xml:space="preserve">  string access_token = 1;</w:t>
      </w:r>
      <w:r>
        <w:br/>
        <w:t>}</w:t>
      </w:r>
      <w:r>
        <w:br/>
      </w:r>
      <w:r>
        <w:br/>
        <w:t>message ValidateTokenResponse {</w:t>
      </w:r>
      <w:r>
        <w:br/>
        <w:t xml:space="preserve">  bool valid = 1;</w:t>
      </w:r>
      <w:r>
        <w:br/>
        <w:t xml:space="preserve">  string user_id = 2;</w:t>
      </w:r>
      <w:r>
        <w:br/>
        <w:t xml:space="preserve">  repeated string roles = 3;</w:t>
      </w:r>
      <w:r>
        <w:br/>
        <w:t xml:space="preserve">  repeated string permissions = 4;</w:t>
      </w:r>
      <w:r>
        <w:br/>
        <w:t>}</w:t>
      </w:r>
      <w:r>
        <w:br/>
      </w:r>
    </w:p>
    <w:p w:rsidR="00C220D7" w:rsidRDefault="00C220D7"/>
    <w:p w:rsidR="00C220D7" w:rsidRDefault="00FD68B0">
      <w:pPr>
        <w:pStyle w:val="Heading2"/>
      </w:pPr>
      <w:r>
        <w:t>A.2 Policy Domain (insuretech/policy/)</w:t>
      </w:r>
    </w:p>
    <w:p w:rsidR="00C220D7" w:rsidRDefault="00FD68B0">
      <w:pPr>
        <w:pStyle w:val="Heading3"/>
      </w:pPr>
      <w:r>
        <w:t>A.2.1 Policy Entity (policy/entity/v1/policy.proto)</w:t>
      </w:r>
    </w:p>
    <w:p w:rsidR="00C220D7" w:rsidRDefault="00FD68B0">
      <w:pPr>
        <w:pStyle w:val="ProtoCode"/>
      </w:pPr>
      <w:r>
        <w:t>syntax = "proto3";</w:t>
      </w:r>
      <w:r>
        <w:br/>
      </w:r>
      <w:r>
        <w:br/>
        <w:t>package insuretech.policy.entity.v1;</w:t>
      </w:r>
      <w:r>
        <w:br/>
      </w:r>
      <w:r>
        <w:br/>
        <w:t>option go_package = "github.com/labaid/insuretech/proto/policy/entity/v1;policyv1";</w:t>
      </w:r>
      <w:r>
        <w:br/>
        <w:t>option csharp_namespace = "Insuretech.Policy.Entity.V1";</w:t>
      </w:r>
      <w:r>
        <w:br/>
      </w:r>
      <w:r>
        <w:br/>
        <w:t>import "google/protobuf/timestamp.proto";</w:t>
      </w:r>
      <w:r>
        <w:br/>
      </w:r>
      <w:r>
        <w:br/>
        <w:t>// Policy represents an insurance policy</w:t>
      </w:r>
      <w:r>
        <w:br/>
        <w:t>message Policy {</w:t>
      </w:r>
      <w:r>
        <w:br/>
        <w:t xml:space="preserve">  string policy_id = 1;                            // UUID</w:t>
      </w:r>
      <w:r>
        <w:br/>
        <w:t xml:space="preserve">  string policy_number = 2;                        // LBT-YYYY-XXXX-NNNNNN</w:t>
      </w:r>
      <w:r>
        <w:br/>
        <w:t xml:space="preserve">  string product_id = 3;</w:t>
      </w:r>
      <w:r>
        <w:br/>
        <w:t xml:space="preserve">  string customer_id = 4;</w:t>
      </w:r>
      <w:r>
        <w:br/>
        <w:t xml:space="preserve">  string partner_id = 5;                           // Optional</w:t>
      </w:r>
      <w:r>
        <w:br/>
        <w:t xml:space="preserve">  string agent_id = 6;                             // Optional</w:t>
      </w:r>
      <w:r>
        <w:br/>
        <w:t xml:space="preserve">  PolicyStatus status = 7;</w:t>
      </w:r>
      <w:r>
        <w:br/>
        <w:t xml:space="preserve">  double premium_amount = 8;</w:t>
      </w:r>
      <w:r>
        <w:br/>
        <w:t xml:space="preserve">  double sum_insured = 9;</w:t>
      </w:r>
      <w:r>
        <w:br/>
        <w:t xml:space="preserve">  int32 tenure_months = 10;</w:t>
      </w:r>
      <w:r>
        <w:br/>
        <w:t xml:space="preserve">  google.protobuf.Timestamp start_date = 11;</w:t>
      </w:r>
      <w:r>
        <w:br/>
        <w:t xml:space="preserve">  google.protobuf.Timestamp end_date = 12;</w:t>
      </w:r>
      <w:r>
        <w:br/>
        <w:t xml:space="preserve">  google.protobuf.Timestamp issued_at = 13;</w:t>
      </w:r>
      <w:r>
        <w:br/>
        <w:t xml:space="preserve">  google.protobuf.Timestamp created_at = 14;</w:t>
      </w:r>
      <w:r>
        <w:br/>
        <w:t xml:space="preserve">  google.protobuf.Timestamp updated_at = 15;</w:t>
      </w:r>
      <w:r>
        <w:br/>
        <w:t xml:space="preserve">  string policy_document_url = 16;</w:t>
      </w:r>
      <w:r>
        <w:br/>
        <w:t xml:space="preserve">  repeated Nominee nominees = 17;</w:t>
      </w:r>
      <w:r>
        <w:br/>
        <w:t xml:space="preserve">  repeated Rider riders = 18;</w:t>
      </w:r>
      <w:r>
        <w:br/>
        <w:t>}</w:t>
      </w:r>
      <w:r>
        <w:br/>
      </w:r>
      <w:r>
        <w:br/>
        <w:t>enum PolicyStatus {</w:t>
      </w:r>
      <w:r>
        <w:br/>
        <w:t xml:space="preserve">  POLICY_STATUS_UNSPECIFIED = 0;</w:t>
      </w:r>
      <w:r>
        <w:br/>
        <w:t xml:space="preserve">  POLICY_STATUS_PENDING_PAYMENT = 1;</w:t>
      </w:r>
      <w:r>
        <w:br/>
        <w:t xml:space="preserve">  POLICY_STATUS_ACTIVE = 2;</w:t>
      </w:r>
      <w:r>
        <w:br/>
        <w:t xml:space="preserve">  POLICY_STATUS_GRACE_PERIOD = 3;</w:t>
      </w:r>
      <w:r>
        <w:br/>
        <w:t xml:space="preserve">  POLICY_STATUS_LAPSED = 4;</w:t>
      </w:r>
      <w:r>
        <w:br/>
        <w:t xml:space="preserve">  POLICY_STATUS_SUSPENDED = 5;</w:t>
      </w:r>
      <w:r>
        <w:br/>
        <w:t xml:space="preserve">  POLICY_STATUS_CANCELLED = 6;</w:t>
      </w:r>
      <w:r>
        <w:br/>
        <w:t xml:space="preserve">  POLICY_STATUS_EXPIRED = 7;</w:t>
      </w:r>
      <w:r>
        <w:br/>
      </w:r>
      <w:r>
        <w:lastRenderedPageBreak/>
        <w:t>}</w:t>
      </w:r>
      <w:r>
        <w:br/>
      </w:r>
      <w:r>
        <w:br/>
        <w:t>message Nominee {</w:t>
      </w:r>
      <w:r>
        <w:br/>
        <w:t xml:space="preserve">  string nominee_id = 1;</w:t>
      </w:r>
      <w:r>
        <w:br/>
        <w:t xml:space="preserve">  string full_name = 2;</w:t>
      </w:r>
      <w:r>
        <w:br/>
        <w:t xml:space="preserve">  string relationship = 3;</w:t>
      </w:r>
      <w:r>
        <w:br/>
        <w:t xml:space="preserve">  double share_percentage = 4;                     // Must sum to 100</w:t>
      </w:r>
      <w:r>
        <w:br/>
        <w:t xml:space="preserve">  google.protobuf.Timestamp date_of_birth = 5;</w:t>
      </w:r>
      <w:r>
        <w:br/>
        <w:t xml:space="preserve">  string nid_number = 6;</w:t>
      </w:r>
      <w:r>
        <w:br/>
        <w:t xml:space="preserve">  string phone_number = 7;</w:t>
      </w:r>
      <w:r>
        <w:br/>
        <w:t>}</w:t>
      </w:r>
      <w:r>
        <w:br/>
      </w:r>
      <w:r>
        <w:br/>
        <w:t>message Rider {</w:t>
      </w:r>
      <w:r>
        <w:br/>
        <w:t xml:space="preserve">  string rider_id = 1;</w:t>
      </w:r>
      <w:r>
        <w:br/>
        <w:t xml:space="preserve">  string rider_name = 2;</w:t>
      </w:r>
      <w:r>
        <w:br/>
        <w:t xml:space="preserve">  double premium_amount = 3;</w:t>
      </w:r>
      <w:r>
        <w:br/>
        <w:t xml:space="preserve">  double coverage_amount = 4;</w:t>
      </w:r>
      <w:r>
        <w:br/>
        <w:t>}</w:t>
      </w:r>
      <w:r>
        <w:br/>
      </w:r>
      <w:r>
        <w:br/>
        <w:t>// Applicant information</w:t>
      </w:r>
      <w:r>
        <w:br/>
        <w:t>message Applicant {</w:t>
      </w:r>
      <w:r>
        <w:br/>
        <w:t xml:space="preserve">  string full_name = 1;</w:t>
      </w:r>
      <w:r>
        <w:br/>
        <w:t xml:space="preserve">  google.protobuf.Timestamp date_of_birth = 2;</w:t>
      </w:r>
      <w:r>
        <w:br/>
        <w:t xml:space="preserve">  string nid_number = 3;</w:t>
      </w:r>
      <w:r>
        <w:br/>
        <w:t xml:space="preserve">  string occupation = 4;</w:t>
      </w:r>
      <w:r>
        <w:br/>
        <w:t xml:space="preserve">  double annual_income = 5;</w:t>
      </w:r>
      <w:r>
        <w:br/>
        <w:t xml:space="preserve">  string address = 6;</w:t>
      </w:r>
      <w:r>
        <w:br/>
        <w:t xml:space="preserve">  HealthDeclaration health_declaration = 7;</w:t>
      </w:r>
      <w:r>
        <w:br/>
        <w:t>}</w:t>
      </w:r>
      <w:r>
        <w:br/>
      </w:r>
      <w:r>
        <w:br/>
        <w:t>message HealthDeclaration {</w:t>
      </w:r>
      <w:r>
        <w:br/>
        <w:t xml:space="preserve">  bool has_pre_existing_conditions = 1;</w:t>
      </w:r>
      <w:r>
        <w:br/>
        <w:t xml:space="preserve">  repeated string conditions = 2;</w:t>
      </w:r>
      <w:r>
        <w:br/>
        <w:t xml:space="preserve">  bool is_smoker = 3;</w:t>
      </w:r>
      <w:r>
        <w:br/>
        <w:t xml:space="preserve">  string blood_group = 4;</w:t>
      </w:r>
      <w:r>
        <w:br/>
        <w:t>}</w:t>
      </w:r>
      <w:r>
        <w:br/>
      </w:r>
    </w:p>
    <w:p w:rsidR="00C220D7" w:rsidRDefault="00C220D7"/>
    <w:p w:rsidR="00C220D7" w:rsidRDefault="00FD68B0">
      <w:pPr>
        <w:pStyle w:val="Heading2"/>
      </w:pPr>
      <w:r>
        <w:t>A.3 Claims Domain (insuretech/claims/)</w:t>
      </w:r>
    </w:p>
    <w:p w:rsidR="00C220D7" w:rsidRDefault="00FD68B0">
      <w:pPr>
        <w:pStyle w:val="Heading3"/>
      </w:pPr>
      <w:r>
        <w:t>A.3.1 Claim Entity (claims/entity/v1/claim.proto)</w:t>
      </w:r>
    </w:p>
    <w:p w:rsidR="00C220D7" w:rsidRDefault="00FD68B0">
      <w:pPr>
        <w:pStyle w:val="ProtoCode"/>
      </w:pPr>
      <w:r>
        <w:t>syntax = "proto3";</w:t>
      </w:r>
      <w:r>
        <w:br/>
      </w:r>
      <w:r>
        <w:br/>
        <w:t>package insuretech.claims.entity.v1;</w:t>
      </w:r>
      <w:r>
        <w:br/>
      </w:r>
      <w:r>
        <w:br/>
        <w:t>option go_package = "github.com/labaid/insuretech/proto/claims/entity/v1;claimsv1";</w:t>
      </w:r>
      <w:r>
        <w:br/>
        <w:t>option csharp_namespace = "Insuretech.Claims.Entity.V1";</w:t>
      </w:r>
      <w:r>
        <w:br/>
      </w:r>
      <w:r>
        <w:br/>
        <w:t>import "google/protobuf/timestamp.proto";</w:t>
      </w:r>
      <w:r>
        <w:br/>
      </w:r>
      <w:r>
        <w:br/>
        <w:t>// Claim represents an insurance claim</w:t>
      </w:r>
      <w:r>
        <w:br/>
        <w:t>message Claim {</w:t>
      </w:r>
      <w:r>
        <w:br/>
        <w:t xml:space="preserve">  string claim_id = 1;                             // UUID</w:t>
      </w:r>
      <w:r>
        <w:br/>
        <w:t xml:space="preserve">  string claim_number = 2;                         // CLM-YYYY-XXXX-NNNNNN</w:t>
      </w:r>
      <w:r>
        <w:br/>
        <w:t xml:space="preserve">  string policy_id = 3;</w:t>
      </w:r>
      <w:r>
        <w:br/>
        <w:t xml:space="preserve">  string customer_id = 4;</w:t>
      </w:r>
      <w:r>
        <w:br/>
      </w:r>
      <w:r>
        <w:lastRenderedPageBreak/>
        <w:t xml:space="preserve">  ClaimStatus status = 5;</w:t>
      </w:r>
      <w:r>
        <w:br/>
        <w:t xml:space="preserve">  ClaimType type = 6;</w:t>
      </w:r>
      <w:r>
        <w:br/>
        <w:t xml:space="preserve">  double claimed_amount = 7;</w:t>
      </w:r>
      <w:r>
        <w:br/>
        <w:t xml:space="preserve">  double approved_amount = 8;</w:t>
      </w:r>
      <w:r>
        <w:br/>
        <w:t xml:space="preserve">  double settled_amount = 9;</w:t>
      </w:r>
      <w:r>
        <w:br/>
        <w:t xml:space="preserve">  google.protobuf.Timestamp incident_date = 10;</w:t>
      </w:r>
      <w:r>
        <w:br/>
        <w:t xml:space="preserve">  string incident_description = 11;</w:t>
      </w:r>
      <w:r>
        <w:br/>
        <w:t xml:space="preserve">  repeated ClaimDocument documents = 12;</w:t>
      </w:r>
      <w:r>
        <w:br/>
        <w:t xml:space="preserve">  repeated ClaimApproval approvals = 13;</w:t>
      </w:r>
      <w:r>
        <w:br/>
        <w:t xml:space="preserve">  google.protobuf.Timestamp submitted_at = 14;</w:t>
      </w:r>
      <w:r>
        <w:br/>
        <w:t xml:space="preserve">  google.protobuf.Timestamp approved_at = 15;</w:t>
      </w:r>
      <w:r>
        <w:br/>
        <w:t xml:space="preserve">  google.protobuf.Timestamp settled_at = 16;</w:t>
      </w:r>
      <w:r>
        <w:br/>
        <w:t xml:space="preserve">  google.protobuf.Timestamp created_at = 17;</w:t>
      </w:r>
      <w:r>
        <w:br/>
        <w:t xml:space="preserve">  google.protobuf.Timestamp updated_at = 18;</w:t>
      </w:r>
      <w:r>
        <w:br/>
        <w:t xml:space="preserve">  string rejection_reason = 19;</w:t>
      </w:r>
      <w:r>
        <w:br/>
        <w:t xml:space="preserve">  FraudCheckResult fraud_check = 20;</w:t>
      </w:r>
      <w:r>
        <w:br/>
        <w:t>}</w:t>
      </w:r>
      <w:r>
        <w:br/>
      </w:r>
      <w:r>
        <w:br/>
        <w:t>enum ClaimStatus {</w:t>
      </w:r>
      <w:r>
        <w:br/>
        <w:t xml:space="preserve">  CLAIM_STATUS_UNSPECIFIED = 0;</w:t>
      </w:r>
      <w:r>
        <w:br/>
        <w:t xml:space="preserve">  CLAIM_STATUS_SUBMITTED = 1;</w:t>
      </w:r>
      <w:r>
        <w:br/>
        <w:t xml:space="preserve">  CLAIM_STATUS_UNDER_REVIEW = 2;</w:t>
      </w:r>
      <w:r>
        <w:br/>
        <w:t xml:space="preserve">  CLAIM_STATUS_PENDING_DOCUMENTS = 3;</w:t>
      </w:r>
      <w:r>
        <w:br/>
        <w:t xml:space="preserve">  CLAIM_STATUS_APPROVED = 4;</w:t>
      </w:r>
      <w:r>
        <w:br/>
        <w:t xml:space="preserve">  CLAIM_STATUS_REJECTED = 5;</w:t>
      </w:r>
      <w:r>
        <w:br/>
        <w:t xml:space="preserve">  CLAIM_STATUS_SETTLED = 6;</w:t>
      </w:r>
      <w:r>
        <w:br/>
        <w:t xml:space="preserve">  CLAIM_STATUS_DISPUTED = 7;</w:t>
      </w:r>
      <w:r>
        <w:br/>
        <w:t>}</w:t>
      </w:r>
      <w:r>
        <w:br/>
      </w:r>
      <w:r>
        <w:br/>
        <w:t>enum ClaimType {</w:t>
      </w:r>
      <w:r>
        <w:br/>
        <w:t xml:space="preserve">  CLAIM_TYPE_UNSPECIFIED = 0;</w:t>
      </w:r>
      <w:r>
        <w:br/>
        <w:t xml:space="preserve">  CLAIM_TYPE_HEALTH_HOSPITALIZATION = 1;</w:t>
      </w:r>
      <w:r>
        <w:br/>
        <w:t xml:space="preserve">  CLAIM_TYPE_HEALTH_SURGERY = 2;</w:t>
      </w:r>
      <w:r>
        <w:br/>
        <w:t xml:space="preserve">  CLAIM_TYPE_MOTOR_ACCIDENT = 3;</w:t>
      </w:r>
      <w:r>
        <w:br/>
        <w:t xml:space="preserve">  CLAIM_TYPE_MOTOR_THEFT = 4;</w:t>
      </w:r>
      <w:r>
        <w:br/>
        <w:t xml:space="preserve">  CLAIM_TYPE_TRAVEL_MEDICAL = 5;</w:t>
      </w:r>
      <w:r>
        <w:br/>
        <w:t xml:space="preserve">  CLAIM_TYPE_TRAVEL_BAGGAGE_LOSS = 6;</w:t>
      </w:r>
      <w:r>
        <w:br/>
        <w:t xml:space="preserve">  CLAIM_TYPE_DEVICE_DAMAGE = 7;</w:t>
      </w:r>
      <w:r>
        <w:br/>
        <w:t xml:space="preserve">  CLAIM_TYPE_DEVICE_THEFT = 8;</w:t>
      </w:r>
      <w:r>
        <w:br/>
        <w:t xml:space="preserve">  CLAIM_TYPE_DEATH = 9;</w:t>
      </w:r>
      <w:r>
        <w:br/>
        <w:t>}</w:t>
      </w:r>
      <w:r>
        <w:br/>
      </w:r>
      <w:r>
        <w:br/>
        <w:t>message ClaimDocument {</w:t>
      </w:r>
      <w:r>
        <w:br/>
        <w:t xml:space="preserve">  string document_id = 1;</w:t>
      </w:r>
      <w:r>
        <w:br/>
        <w:t xml:space="preserve">  string document_type = 2;                        // bill, prescription, police_report, etc.</w:t>
      </w:r>
      <w:r>
        <w:br/>
        <w:t xml:space="preserve">  string file_url = 3;</w:t>
      </w:r>
      <w:r>
        <w:br/>
        <w:t xml:space="preserve">  string file_hash = 4;                            // SHA-256</w:t>
      </w:r>
      <w:r>
        <w:br/>
        <w:t xml:space="preserve">  google.protobuf.Timestamp uploaded_at = 5;</w:t>
      </w:r>
      <w:r>
        <w:br/>
        <w:t xml:space="preserve">  bool verified = 6;</w:t>
      </w:r>
      <w:r>
        <w:br/>
        <w:t xml:space="preserve">  string verified_by = 7;</w:t>
      </w:r>
      <w:r>
        <w:br/>
        <w:t>}</w:t>
      </w:r>
      <w:r>
        <w:br/>
      </w:r>
      <w:r>
        <w:br/>
        <w:t>message ClaimApproval {</w:t>
      </w:r>
      <w:r>
        <w:br/>
        <w:t xml:space="preserve">  string approver_id = 1;</w:t>
      </w:r>
      <w:r>
        <w:br/>
        <w:t xml:space="preserve">  string approver_role = 2;                        // Claims Officer, Manager, Admin</w:t>
      </w:r>
      <w:r>
        <w:br/>
        <w:t xml:space="preserve">  ApprovalDecision decision = 3;</w:t>
      </w:r>
      <w:r>
        <w:br/>
        <w:t xml:space="preserve">  double approved_amount = 4;</w:t>
      </w:r>
      <w:r>
        <w:br/>
        <w:t xml:space="preserve">  string notes = 5;</w:t>
      </w:r>
      <w:r>
        <w:br/>
        <w:t xml:space="preserve">  google.protobuf.Timestamp approved_at = 6;</w:t>
      </w:r>
      <w:r>
        <w:br/>
        <w:t>}</w:t>
      </w:r>
      <w:r>
        <w:br/>
      </w:r>
      <w:r>
        <w:lastRenderedPageBreak/>
        <w:br/>
        <w:t>enum ApprovalDecision {</w:t>
      </w:r>
      <w:r>
        <w:br/>
        <w:t xml:space="preserve">  APPROVAL_DECISION_UNSPECIFIED = 0;</w:t>
      </w:r>
      <w:r>
        <w:br/>
        <w:t xml:space="preserve">  APPROVAL_DECISION_PENDING = 1;</w:t>
      </w:r>
      <w:r>
        <w:br/>
        <w:t xml:space="preserve">  APPROVAL_DECISION_APPROVED = 2;</w:t>
      </w:r>
      <w:r>
        <w:br/>
        <w:t xml:space="preserve">  APPROVAL_DECISION_REJECTED = 3;</w:t>
      </w:r>
      <w:r>
        <w:br/>
        <w:t xml:space="preserve">  APPROVAL_DECISION_NEEDS_MORE_INFO = 4;</w:t>
      </w:r>
      <w:r>
        <w:br/>
        <w:t>}</w:t>
      </w:r>
      <w:r>
        <w:br/>
      </w:r>
      <w:r>
        <w:br/>
        <w:t>message FraudCheckResult {</w:t>
      </w:r>
      <w:r>
        <w:br/>
        <w:t xml:space="preserve">  double fraud_score = 1;                          // 0-100</w:t>
      </w:r>
      <w:r>
        <w:br/>
        <w:t xml:space="preserve">  repeated string risk_factors = 2;</w:t>
      </w:r>
      <w:r>
        <w:br/>
        <w:t xml:space="preserve">  bool flagged = 3;</w:t>
      </w:r>
      <w:r>
        <w:br/>
        <w:t xml:space="preserve">  string reviewed_by = 4;</w:t>
      </w:r>
      <w:r>
        <w:br/>
        <w:t xml:space="preserve">  google.protobuf.Timestamp reviewed_at = 5;</w:t>
      </w:r>
      <w:r>
        <w:br/>
        <w:t>}</w:t>
      </w:r>
      <w:r>
        <w:br/>
      </w:r>
    </w:p>
    <w:p w:rsidR="00C220D7" w:rsidRDefault="00C220D7"/>
    <w:p w:rsidR="00C220D7" w:rsidRDefault="00FD68B0">
      <w:pPr>
        <w:pStyle w:val="Heading2"/>
      </w:pPr>
      <w:r>
        <w:t>A.4 Payment Domain (insuretech/payment/)</w:t>
      </w:r>
    </w:p>
    <w:p w:rsidR="00C220D7" w:rsidRDefault="00FD68B0">
      <w:pPr>
        <w:pStyle w:val="Heading3"/>
      </w:pPr>
      <w:r>
        <w:t>A.4.1 Payment Entity (payment/entity/v1/payment.proto)</w:t>
      </w:r>
    </w:p>
    <w:p w:rsidR="00C220D7" w:rsidRDefault="00FD68B0">
      <w:pPr>
        <w:pStyle w:val="ProtoCode"/>
      </w:pPr>
      <w:r>
        <w:t>syntax = "proto3";</w:t>
      </w:r>
      <w:r>
        <w:br/>
      </w:r>
      <w:r>
        <w:br/>
        <w:t>package insuretech.payment.entity.v1;</w:t>
      </w:r>
      <w:r>
        <w:br/>
      </w:r>
      <w:r>
        <w:br/>
        <w:t>option go_package = "github.com/labaid/insuretech/proto/payment/entity/v1;paymentv1";</w:t>
      </w:r>
      <w:r>
        <w:br/>
        <w:t>option csharp_namespace = "Insuretech.Payment.Entity.V1";</w:t>
      </w:r>
      <w:r>
        <w:br/>
      </w:r>
      <w:r>
        <w:br/>
        <w:t>import "google/protobuf/timestamp.proto";</w:t>
      </w:r>
      <w:r>
        <w:br/>
      </w:r>
      <w:r>
        <w:br/>
        <w:t>// Payment represents a financial transaction</w:t>
      </w:r>
      <w:r>
        <w:br/>
        <w:t>message Payment {</w:t>
      </w:r>
      <w:r>
        <w:br/>
        <w:t xml:space="preserve">  string payment_id = 1;                           // UUID</w:t>
      </w:r>
      <w:r>
        <w:br/>
        <w:t xml:space="preserve">  string transaction_id = 2;                       // External gateway transaction ID</w:t>
      </w:r>
      <w:r>
        <w:br/>
        <w:t xml:space="preserve">  string policy_id = 3;                            // Optional (for premium)</w:t>
      </w:r>
      <w:r>
        <w:br/>
        <w:t xml:space="preserve">  string claim_id = 4;                             // Optional (for claim settlement)</w:t>
      </w:r>
      <w:r>
        <w:br/>
        <w:t xml:space="preserve">  PaymentType type = 5;</w:t>
      </w:r>
      <w:r>
        <w:br/>
        <w:t xml:space="preserve">  PaymentMethod method = 6;</w:t>
      </w:r>
      <w:r>
        <w:br/>
        <w:t xml:space="preserve">  PaymentStatus status = 7;</w:t>
      </w:r>
      <w:r>
        <w:br/>
        <w:t xml:space="preserve">  double amount = 8;</w:t>
      </w:r>
      <w:r>
        <w:br/>
        <w:t xml:space="preserve">  string currency = 9;                             // BDT</w:t>
      </w:r>
      <w:r>
        <w:br/>
        <w:t xml:space="preserve">  string payer_id = 10;</w:t>
      </w:r>
      <w:r>
        <w:br/>
        <w:t xml:space="preserve">  string payee_id = 11;</w:t>
      </w:r>
      <w:r>
        <w:br/>
        <w:t xml:space="preserve">  google.protobuf.Timestamp initiated_at = 12;</w:t>
      </w:r>
      <w:r>
        <w:br/>
        <w:t xml:space="preserve">  google.protobuf.Timestamp completed_at = 13;</w:t>
      </w:r>
      <w:r>
        <w:br/>
        <w:t xml:space="preserve">  google.protobuf.Timestamp created_at = 14;</w:t>
      </w:r>
      <w:r>
        <w:br/>
        <w:t xml:space="preserve">  string gateway = 15;                             // bKash, Nagad, SSLCommerz, etc.</w:t>
      </w:r>
      <w:r>
        <w:br/>
        <w:t xml:space="preserve">  string gateway_response = 16;                    // JSON response</w:t>
      </w:r>
      <w:r>
        <w:br/>
        <w:t xml:space="preserve">  string receipt_url = 17;</w:t>
      </w:r>
      <w:r>
        <w:br/>
        <w:t xml:space="preserve">  int32 retry_count = 18;</w:t>
      </w:r>
      <w:r>
        <w:br/>
        <w:t>}</w:t>
      </w:r>
      <w:r>
        <w:br/>
      </w:r>
      <w:r>
        <w:br/>
        <w:t>enum PaymentType {</w:t>
      </w:r>
      <w:r>
        <w:br/>
        <w:t xml:space="preserve">  PAYMENT_TYPE_UNSPECIFIED = 0;</w:t>
      </w:r>
      <w:r>
        <w:br/>
        <w:t xml:space="preserve">  PAYMENT_TYPE_PREMIUM = 1;</w:t>
      </w:r>
      <w:r>
        <w:br/>
        <w:t xml:space="preserve">  PAYMENT_TYPE_CLAIM_SETTLEMENT = 2;</w:t>
      </w:r>
      <w:r>
        <w:br/>
      </w:r>
      <w:r>
        <w:lastRenderedPageBreak/>
        <w:t xml:space="preserve">  PAYMENT_TYPE_REFUND = 3;</w:t>
      </w:r>
      <w:r>
        <w:br/>
        <w:t xml:space="preserve">  PAYMENT_TYPE_COMMISSION = 4;</w:t>
      </w:r>
      <w:r>
        <w:br/>
        <w:t>}</w:t>
      </w:r>
      <w:r>
        <w:br/>
      </w:r>
      <w:r>
        <w:br/>
        <w:t>enum PaymentMethod {</w:t>
      </w:r>
      <w:r>
        <w:br/>
        <w:t xml:space="preserve">  PAYMENT_METHOD_UNSPECIFIED = 0;</w:t>
      </w:r>
      <w:r>
        <w:br/>
        <w:t xml:space="preserve">  PAYMENT_METHOD_BKASH = 1;</w:t>
      </w:r>
      <w:r>
        <w:br/>
        <w:t xml:space="preserve">  PAYMENT_METHOD_NAGAD = 2;</w:t>
      </w:r>
      <w:r>
        <w:br/>
        <w:t xml:space="preserve">  PAYMENT_METHOD_ROCKET = 3;</w:t>
      </w:r>
      <w:r>
        <w:br/>
        <w:t xml:space="preserve">  PAYMENT_METHOD_CARD = 4;</w:t>
      </w:r>
      <w:r>
        <w:br/>
        <w:t xml:space="preserve">  PAYMENT_METHOD_BANK_TRANSFER = 5;</w:t>
      </w:r>
      <w:r>
        <w:br/>
        <w:t xml:space="preserve">  PAYMENT_METHOD_CASH = 6;</w:t>
      </w:r>
      <w:r>
        <w:br/>
        <w:t xml:space="preserve">  PAYMENT_METHOD_CHEQUE = 7;</w:t>
      </w:r>
      <w:r>
        <w:br/>
        <w:t>}</w:t>
      </w:r>
      <w:r>
        <w:br/>
      </w:r>
      <w:r>
        <w:br/>
        <w:t>enum PaymentStatus {</w:t>
      </w:r>
      <w:r>
        <w:br/>
        <w:t xml:space="preserve">  PAYMENT_STATUS_UNSPECIFIED = 0;</w:t>
      </w:r>
      <w:r>
        <w:br/>
        <w:t xml:space="preserve">  PAYMENT_STATUS_INITIATED = 1;</w:t>
      </w:r>
      <w:r>
        <w:br/>
        <w:t xml:space="preserve">  PAYMENT_STATUS_PENDING = 2;</w:t>
      </w:r>
      <w:r>
        <w:br/>
        <w:t xml:space="preserve">  PAYMENT_STATUS_PROCESSING = 3;</w:t>
      </w:r>
      <w:r>
        <w:br/>
        <w:t xml:space="preserve">  PAYMENT_STATUS_SUCCESS = 4;</w:t>
      </w:r>
      <w:r>
        <w:br/>
        <w:t xml:space="preserve">  PAYMENT_STATUS_FAILED = 5;</w:t>
      </w:r>
      <w:r>
        <w:br/>
        <w:t xml:space="preserve">  PAYMENT_STATUS_REFUNDED = 6;</w:t>
      </w:r>
      <w:r>
        <w:br/>
        <w:t xml:space="preserve">  PAYMENT_STATUS_CANCELLED = 7;</w:t>
      </w:r>
      <w:r>
        <w:br/>
        <w:t>}</w:t>
      </w:r>
      <w:r>
        <w:br/>
      </w:r>
    </w:p>
    <w:p w:rsidR="00C220D7" w:rsidRDefault="00C220D7"/>
    <w:p w:rsidR="00C220D7" w:rsidRDefault="00FD68B0">
      <w:pPr>
        <w:pStyle w:val="Heading2"/>
      </w:pPr>
      <w:r>
        <w:t>A.5 Partner Domain (insuretech/partner/)</w:t>
      </w:r>
    </w:p>
    <w:p w:rsidR="00C220D7" w:rsidRDefault="00FD68B0">
      <w:pPr>
        <w:pStyle w:val="Heading3"/>
      </w:pPr>
      <w:r>
        <w:t>A.5.1 Partner Entity (partner/entity/v1/partner.proto)</w:t>
      </w:r>
    </w:p>
    <w:p w:rsidR="00C220D7" w:rsidRDefault="00FD68B0">
      <w:pPr>
        <w:pStyle w:val="ProtoCode"/>
      </w:pPr>
      <w:r>
        <w:t>syntax = "proto3";</w:t>
      </w:r>
      <w:r>
        <w:br/>
      </w:r>
      <w:r>
        <w:br/>
        <w:t>package insuretech.partner.entity.v1;</w:t>
      </w:r>
      <w:r>
        <w:br/>
      </w:r>
      <w:r>
        <w:br/>
        <w:t>option go_package = "github.com/labaid/insuretech/proto/partner/entity/v1;partnerv1";</w:t>
      </w:r>
      <w:r>
        <w:br/>
        <w:t>option csharp_namespace = "Insuretech.Partner.Entity.V1";</w:t>
      </w:r>
      <w:r>
        <w:br/>
      </w:r>
      <w:r>
        <w:br/>
        <w:t>import "google/protobuf/timestamp.proto";</w:t>
      </w:r>
      <w:r>
        <w:br/>
      </w:r>
      <w:r>
        <w:br/>
        <w:t>// Partner represents a business partner</w:t>
      </w:r>
      <w:r>
        <w:br/>
        <w:t>message Partner {</w:t>
      </w:r>
      <w:r>
        <w:br/>
        <w:t xml:space="preserve">  string partner_id = 1;                           // UUID</w:t>
      </w:r>
      <w:r>
        <w:br/>
        <w:t xml:space="preserve">  string organization_name = 2;</w:t>
      </w:r>
      <w:r>
        <w:br/>
        <w:t xml:space="preserve">  PartnerType type = 3;</w:t>
      </w:r>
      <w:r>
        <w:br/>
        <w:t xml:space="preserve">  PartnerStatus status = 4;</w:t>
      </w:r>
      <w:r>
        <w:br/>
        <w:t xml:space="preserve">  string trade_license = 5;</w:t>
      </w:r>
      <w:r>
        <w:br/>
        <w:t xml:space="preserve">  string tin_number = 6;</w:t>
      </w:r>
      <w:r>
        <w:br/>
        <w:t xml:space="preserve">  string bank_account = 7;</w:t>
      </w:r>
      <w:r>
        <w:br/>
        <w:t xml:space="preserve">  string contact_email = 8;</w:t>
      </w:r>
      <w:r>
        <w:br/>
        <w:t xml:space="preserve">  string contact_phone = 9;</w:t>
      </w:r>
      <w:r>
        <w:br/>
        <w:t xml:space="preserve">  CommissionStructure commission = 10;</w:t>
      </w:r>
      <w:r>
        <w:br/>
        <w:t xml:space="preserve">  google.protobuf.Timestamp onboarded_at = 11;</w:t>
      </w:r>
      <w:r>
        <w:br/>
        <w:t xml:space="preserve">  google.protobuf.Timestamp created_at = 12;</w:t>
      </w:r>
      <w:r>
        <w:br/>
        <w:t xml:space="preserve">  google.protobuf.Timestamp updated_at = 13;</w:t>
      </w:r>
      <w:r>
        <w:br/>
        <w:t xml:space="preserve">  string focal_person_id = 14;                     // Assigned focal person</w:t>
      </w:r>
      <w:r>
        <w:br/>
        <w:t>}</w:t>
      </w:r>
      <w:r>
        <w:br/>
      </w:r>
      <w:r>
        <w:lastRenderedPageBreak/>
        <w:br/>
        <w:t>enum PartnerType {</w:t>
      </w:r>
      <w:r>
        <w:br/>
        <w:t xml:space="preserve">  PARTNER_TYPE_UNSPECIFIED = 0;</w:t>
      </w:r>
      <w:r>
        <w:br/>
        <w:t xml:space="preserve">  PARTNER_TYPE_HOSPITAL = 1;</w:t>
      </w:r>
      <w:r>
        <w:br/>
        <w:t xml:space="preserve">  PARTNER_TYPE_MFS = 2;</w:t>
      </w:r>
      <w:r>
        <w:br/>
        <w:t xml:space="preserve">  PARTNER_TYPE_ECOMMERCE = 3;</w:t>
      </w:r>
      <w:r>
        <w:br/>
        <w:t xml:space="preserve">  PARTNER_TYPE_AGENT_NETWORK = 4;</w:t>
      </w:r>
      <w:r>
        <w:br/>
        <w:t xml:space="preserve">  PARTNER_TYPE_CORPORATE = 5;</w:t>
      </w:r>
      <w:r>
        <w:br/>
        <w:t>}</w:t>
      </w:r>
      <w:r>
        <w:br/>
      </w:r>
      <w:r>
        <w:br/>
        <w:t>enum PartnerStatus {</w:t>
      </w:r>
      <w:r>
        <w:br/>
        <w:t xml:space="preserve">  PARTNER_STATUS_UNSPECIFIED = 0;</w:t>
      </w:r>
      <w:r>
        <w:br/>
        <w:t xml:space="preserve">  PARTNER_STATUS_PENDING_VERIFICATION = 1;</w:t>
      </w:r>
      <w:r>
        <w:br/>
        <w:t xml:space="preserve">  PARTNER_STATUS_ACTIVE = 2;</w:t>
      </w:r>
      <w:r>
        <w:br/>
        <w:t xml:space="preserve">  PARTNER_STATUS_SUSPENDED = 3;</w:t>
      </w:r>
      <w:r>
        <w:br/>
        <w:t xml:space="preserve">  PARTNER_STATUS_TERMINATED = 4;</w:t>
      </w:r>
      <w:r>
        <w:br/>
        <w:t>}</w:t>
      </w:r>
      <w:r>
        <w:br/>
      </w:r>
      <w:r>
        <w:br/>
        <w:t>message CommissionStructure {</w:t>
      </w:r>
      <w:r>
        <w:br/>
        <w:t xml:space="preserve">  double acquisition_rate = 1;                     // Percentage (15-25%)</w:t>
      </w:r>
      <w:r>
        <w:br/>
        <w:t xml:space="preserve">  double renewal_rate = 2;                         // Percentage</w:t>
      </w:r>
      <w:r>
        <w:br/>
        <w:t xml:space="preserve">  double claims_assistance_rate = 3;               // Percentage</w:t>
      </w:r>
      <w:r>
        <w:br/>
        <w:t>}</w:t>
      </w:r>
      <w:r>
        <w:br/>
      </w:r>
      <w:r>
        <w:br/>
        <w:t>// Agent under partner</w:t>
      </w:r>
      <w:r>
        <w:br/>
        <w:t>message Agent {</w:t>
      </w:r>
      <w:r>
        <w:br/>
        <w:t xml:space="preserve">  string agent_id = 1;</w:t>
      </w:r>
      <w:r>
        <w:br/>
        <w:t xml:space="preserve">  string partner_id = 2;</w:t>
      </w:r>
      <w:r>
        <w:br/>
        <w:t xml:space="preserve">  string full_name = 3;</w:t>
      </w:r>
      <w:r>
        <w:br/>
        <w:t xml:space="preserve">  string phone_number = 4;</w:t>
      </w:r>
      <w:r>
        <w:br/>
        <w:t xml:space="preserve">  string email = 5;</w:t>
      </w:r>
      <w:r>
        <w:br/>
        <w:t xml:space="preserve">  AgentStatus status = 6;</w:t>
      </w:r>
      <w:r>
        <w:br/>
        <w:t xml:space="preserve">  double commission_rate = 7;</w:t>
      </w:r>
      <w:r>
        <w:br/>
        <w:t xml:space="preserve">  google.protobuf.Timestamp joined_at = 8;</w:t>
      </w:r>
      <w:r>
        <w:br/>
        <w:t>}</w:t>
      </w:r>
      <w:r>
        <w:br/>
      </w:r>
      <w:r>
        <w:br/>
        <w:t>enum AgentStatus {</w:t>
      </w:r>
      <w:r>
        <w:br/>
        <w:t xml:space="preserve">  AGENT_STATUS_UNSPECIFIED = 0;</w:t>
      </w:r>
      <w:r>
        <w:br/>
        <w:t xml:space="preserve">  AGENT_STATUS_ACTIVE = 1;</w:t>
      </w:r>
      <w:r>
        <w:br/>
        <w:t xml:space="preserve">  AGENT_STATUS_INACTIVE = 2;</w:t>
      </w:r>
      <w:r>
        <w:br/>
        <w:t xml:space="preserve">  AGENT_STATUS_SUSPENDED = 3;</w:t>
      </w:r>
      <w:r>
        <w:br/>
        <w:t>}</w:t>
      </w:r>
      <w:r>
        <w:br/>
      </w:r>
    </w:p>
    <w:p w:rsidR="00C220D7" w:rsidRDefault="00C220D7"/>
    <w:p w:rsidR="00C220D7" w:rsidRDefault="00FD68B0">
      <w:pPr>
        <w:pStyle w:val="Heading1"/>
      </w:pPr>
      <w:r>
        <w:t>Appendix I: Workflow Examples</w:t>
      </w:r>
    </w:p>
    <w:p w:rsidR="00C220D7" w:rsidRDefault="00FD68B0">
      <w:pPr>
        <w:spacing w:after="120"/>
      </w:pPr>
      <w:r>
        <w:t>Note: This appendix is automatically generated from example files in examples/</w:t>
      </w:r>
    </w:p>
    <w:p w:rsidR="00C220D7" w:rsidRDefault="00C220D7"/>
    <w:p w:rsidR="00C220D7" w:rsidRDefault="00FD68B0">
      <w:pPr>
        <w:pStyle w:val="Heading2"/>
      </w:pPr>
      <w:r>
        <w:lastRenderedPageBreak/>
        <w:t>B.1 Authentication Workflows</w:t>
      </w:r>
    </w:p>
    <w:p w:rsidR="00C220D7" w:rsidRDefault="00FD68B0">
      <w:pPr>
        <w:pStyle w:val="Heading1"/>
      </w:pPr>
      <w:r>
        <w:t>Authentication Flow Example</w:t>
      </w:r>
    </w:p>
    <w:p w:rsidR="00C220D7" w:rsidRDefault="00FD68B0">
      <w:pPr>
        <w:pStyle w:val="Heading2"/>
      </w:pPr>
      <w:r>
        <w:t>User Registration Flow</w:t>
      </w:r>
    </w:p>
    <w:p w:rsidR="00C220D7" w:rsidRDefault="00FD68B0">
      <w:pPr>
        <w:pStyle w:val="Code"/>
      </w:pPr>
      <w:r>
        <w:t>1. User enters mobile number (+880 1XXX XXXXXX)</w:t>
      </w:r>
      <w:r>
        <w:br/>
        <w:t>2. System validates format</w:t>
      </w:r>
      <w:r>
        <w:br/>
        <w:t>3. System sends OTP via SMS</w:t>
      </w:r>
      <w:r>
        <w:br/>
        <w:t>4. User enters 6-digit OTP code</w:t>
      </w:r>
      <w:r>
        <w:br/>
        <w:t>5. System verifies OTP</w:t>
      </w:r>
      <w:r>
        <w:br/>
        <w:t>6. User creates password (min 8 chars, 1 upper, 1 number, 1 special)</w:t>
      </w:r>
      <w:r>
        <w:br/>
        <w:t>7. System creates user account</w:t>
      </w:r>
      <w:r>
        <w:br/>
        <w:t>8. System issues JWT tokens (access + refresh)</w:t>
      </w:r>
      <w:r>
        <w:br/>
        <w:t>9. User redirected to profile completion</w:t>
      </w:r>
    </w:p>
    <w:p w:rsidR="00C220D7" w:rsidRDefault="00FD68B0">
      <w:pPr>
        <w:pStyle w:val="Heading2"/>
      </w:pPr>
      <w:r>
        <w:t>Login Flow</w:t>
      </w:r>
    </w:p>
    <w:p w:rsidR="00C220D7" w:rsidRDefault="00FD68B0">
      <w:pPr>
        <w:pStyle w:val="Code"/>
      </w:pPr>
      <w:r>
        <w:t>1. User enters mobile number + password</w:t>
      </w:r>
      <w:r>
        <w:br/>
        <w:t>2. System validates credentials</w:t>
      </w:r>
      <w:r>
        <w:br/>
        <w:t>3. System checks account status (not locked)</w:t>
      </w:r>
      <w:r>
        <w:br/>
        <w:t>4. System generates JWT access token (15 min) and refresh token (7 days)</w:t>
      </w:r>
      <w:r>
        <w:br/>
        <w:t>5. System creates session record</w:t>
      </w:r>
      <w:r>
        <w:br/>
        <w:t>6. User authenticated - redirect to dashboard</w:t>
      </w:r>
    </w:p>
    <w:p w:rsidR="00C220D7" w:rsidRDefault="00FD68B0">
      <w:pPr>
        <w:pStyle w:val="Heading2"/>
      </w:pPr>
      <w:r>
        <w:t>OTP Verification Example</w:t>
      </w:r>
    </w:p>
    <w:p w:rsidR="00C220D7" w:rsidRDefault="00FD68B0">
      <w:pPr>
        <w:spacing w:after="120"/>
      </w:pPr>
      <w:r>
        <w:t>Request:</w:t>
      </w:r>
    </w:p>
    <w:p w:rsidR="00C220D7" w:rsidRDefault="00FD68B0">
      <w:pPr>
        <w:pStyle w:val="Code"/>
      </w:pPr>
      <w:r>
        <w:t>POST /api/v1/auth/otp/verify</w:t>
      </w:r>
      <w:r>
        <w:br/>
        <w:t>{</w:t>
      </w:r>
      <w:r>
        <w:br/>
        <w:t xml:space="preserve">  "otp_id": "otp_abc123",</w:t>
      </w:r>
      <w:r>
        <w:br/>
        <w:t xml:space="preserve">  "code": "123456"</w:t>
      </w:r>
      <w:r>
        <w:br/>
        <w:t>}</w:t>
      </w:r>
    </w:p>
    <w:p w:rsidR="00C220D7" w:rsidRDefault="00FD68B0">
      <w:pPr>
        <w:spacing w:after="120"/>
      </w:pPr>
      <w:r>
        <w:t>Response:</w:t>
      </w:r>
    </w:p>
    <w:p w:rsidR="00C220D7" w:rsidRDefault="00FD68B0">
      <w:pPr>
        <w:pStyle w:val="Code"/>
      </w:pPr>
      <w:r>
        <w:t>{</w:t>
      </w:r>
      <w:r>
        <w:br/>
        <w:t xml:space="preserve">  "verified": true,</w:t>
      </w:r>
      <w:r>
        <w:br/>
        <w:t xml:space="preserve">  "user_id": "user_xyz789",</w:t>
      </w:r>
      <w:r>
        <w:br/>
        <w:t xml:space="preserve">  "message": "OTP verified successfully"</w:t>
      </w:r>
      <w:r>
        <w:br/>
        <w:t>}</w:t>
      </w:r>
    </w:p>
    <w:p w:rsidR="00C220D7" w:rsidRDefault="00C220D7"/>
    <w:p w:rsidR="00C220D7" w:rsidRDefault="00FD68B0">
      <w:pPr>
        <w:pStyle w:val="Heading2"/>
      </w:pPr>
      <w:r>
        <w:lastRenderedPageBreak/>
        <w:t>B.2 Policy Purchase Workflow</w:t>
      </w:r>
    </w:p>
    <w:p w:rsidR="00C220D7" w:rsidRDefault="00FD68B0">
      <w:pPr>
        <w:pStyle w:val="Heading1"/>
      </w:pPr>
      <w:r>
        <w:t>Policy Purchase Flow Example</w:t>
      </w:r>
    </w:p>
    <w:p w:rsidR="00C220D7" w:rsidRDefault="00FD68B0">
      <w:pPr>
        <w:pStyle w:val="Heading2"/>
      </w:pPr>
      <w:r>
        <w:t>End-to-End Policy Purchase</w:t>
      </w:r>
    </w:p>
    <w:p w:rsidR="00C220D7" w:rsidRDefault="00FD68B0">
      <w:pPr>
        <w:pStyle w:val="Code"/>
      </w:pPr>
      <w:r>
        <w:t>Step 1: Product Selection</w:t>
      </w:r>
      <w:r>
        <w:br/>
        <w:t>- User browses product catalog</w:t>
      </w:r>
      <w:r>
        <w:br/>
        <w:t>- Filters by category (Health, Motor, Travel)</w:t>
      </w:r>
      <w:r>
        <w:br/>
        <w:t>- Views product details</w:t>
      </w:r>
      <w:r>
        <w:br/>
        <w:t>- Clicks "Buy Now"</w:t>
      </w:r>
      <w:r>
        <w:br/>
      </w:r>
      <w:r>
        <w:br/>
        <w:t>Step 2: Applicant Information</w:t>
      </w:r>
      <w:r>
        <w:br/>
        <w:t>- Full Name: "John Doe"</w:t>
      </w:r>
      <w:r>
        <w:br/>
        <w:t>- DOB: 1990-05-15</w:t>
      </w:r>
      <w:r>
        <w:br/>
        <w:t>- NID: 1234567890123</w:t>
      </w:r>
      <w:r>
        <w:br/>
        <w:t>- Occupation: "Software Engineer"</w:t>
      </w:r>
      <w:r>
        <w:br/>
        <w:t>- Annual Income: 500000 BDT</w:t>
      </w:r>
      <w:r>
        <w:br/>
        <w:t>- Address: Complete address with district</w:t>
      </w:r>
      <w:r>
        <w:br/>
      </w:r>
      <w:r>
        <w:br/>
        <w:t>Step 3: Nominee Details</w:t>
      </w:r>
      <w:r>
        <w:br/>
        <w:t>- Nominee 1: Spouse (50%)</w:t>
      </w:r>
      <w:r>
        <w:br/>
        <w:t>- Nominee 2: Parent (50%)</w:t>
      </w:r>
      <w:r>
        <w:br/>
        <w:t>- Total share: 100%</w:t>
      </w:r>
      <w:r>
        <w:br/>
      </w:r>
      <w:r>
        <w:br/>
        <w:t>Step 4: Premium Calculation</w:t>
      </w:r>
      <w:r>
        <w:br/>
        <w:t>- Base Premium: 1,500 BDT</w:t>
      </w:r>
      <w:r>
        <w:br/>
        <w:t>- Riders: +200 BDT</w:t>
      </w:r>
      <w:r>
        <w:br/>
        <w:t>- Total: 1,700 BDT</w:t>
      </w:r>
      <w:r>
        <w:br/>
      </w:r>
      <w:r>
        <w:br/>
        <w:t>Step 5: Payment</w:t>
      </w:r>
      <w:r>
        <w:br/>
        <w:t>- Select method: bKash</w:t>
      </w:r>
      <w:r>
        <w:br/>
        <w:t>- Enter bKash number</w:t>
      </w:r>
      <w:r>
        <w:br/>
        <w:t>- Receive OTP</w:t>
      </w:r>
      <w:r>
        <w:br/>
        <w:t>- Confirm payment</w:t>
      </w:r>
      <w:r>
        <w:br/>
      </w:r>
      <w:r>
        <w:br/>
        <w:t>Step 6: Policy Issuance</w:t>
      </w:r>
      <w:r>
        <w:br/>
        <w:t>- Payment confirmed</w:t>
      </w:r>
      <w:r>
        <w:br/>
        <w:t>- Policy number generated: LBT-2025-0001-000123</w:t>
      </w:r>
      <w:r>
        <w:br/>
        <w:t>- Policy document created (PDF with QR code)</w:t>
      </w:r>
      <w:r>
        <w:br/>
        <w:t>- SMS + Email sent with policy details</w:t>
      </w:r>
    </w:p>
    <w:p w:rsidR="00C220D7" w:rsidRDefault="00FD68B0">
      <w:pPr>
        <w:pStyle w:val="Heading2"/>
      </w:pPr>
      <w:r>
        <w:t>Policy Number Format</w:t>
      </w:r>
    </w:p>
    <w:p w:rsidR="00C220D7" w:rsidRDefault="00FD68B0">
      <w:pPr>
        <w:pStyle w:val="Code"/>
      </w:pPr>
      <w:r>
        <w:t>LBT-YYYY-XXXX-NNNNNN</w:t>
      </w:r>
      <w:r>
        <w:br/>
        <w:t>│   │    │    └─ Sequential number (6 digits)</w:t>
      </w:r>
      <w:r>
        <w:br/>
        <w:t>│   │    └────── Product code (4 digits)</w:t>
      </w:r>
      <w:r>
        <w:br/>
        <w:t>│   └─────────── Year (4 digits)</w:t>
      </w:r>
      <w:r>
        <w:br/>
        <w:t>└─────────────── Company prefix</w:t>
      </w:r>
    </w:p>
    <w:p w:rsidR="00C220D7" w:rsidRDefault="00C220D7"/>
    <w:p w:rsidR="00C220D7" w:rsidRDefault="00FD68B0">
      <w:pPr>
        <w:pStyle w:val="Heading2"/>
      </w:pPr>
      <w:r>
        <w:lastRenderedPageBreak/>
        <w:t>B.3 Claims Processing Workflow</w:t>
      </w:r>
    </w:p>
    <w:p w:rsidR="00C220D7" w:rsidRDefault="00FD68B0">
      <w:pPr>
        <w:pStyle w:val="Heading1"/>
      </w:pPr>
      <w:r>
        <w:t>Claims Processing Workflow Example</w:t>
      </w:r>
    </w:p>
    <w:p w:rsidR="00C220D7" w:rsidRDefault="00FD68B0">
      <w:pPr>
        <w:pStyle w:val="Heading2"/>
      </w:pPr>
      <w:r>
        <w:t>Claim Submission Flow</w:t>
      </w:r>
    </w:p>
    <w:p w:rsidR="00C220D7" w:rsidRDefault="00FD68B0">
      <w:pPr>
        <w:pStyle w:val="Code"/>
      </w:pPr>
      <w:proofErr w:type="gramStart"/>
      <w:r>
        <w:t>Step 1: Claim Initiation</w:t>
      </w:r>
      <w:r>
        <w:br/>
        <w:t>- User selects active policy</w:t>
      </w:r>
      <w:r>
        <w:br/>
        <w:t>- Clicks "File Claim"</w:t>
      </w:r>
      <w:r>
        <w:br/>
        <w:t>- System validates policy status (must be ACTIVE)</w:t>
      </w:r>
      <w:r>
        <w:br/>
      </w:r>
      <w:r>
        <w:br/>
        <w:t>Step 2: Incident Details</w:t>
      </w:r>
      <w:r>
        <w:br/>
        <w:t>- Incident Date: 2025-01-10</w:t>
      </w:r>
      <w:r>
        <w:br/>
        <w:t>- Incident Type: Hospitalization</w:t>
      </w:r>
      <w:r>
        <w:br/>
        <w:t>- Hospital Name: LabAid Hospital</w:t>
      </w:r>
      <w:r>
        <w:br/>
        <w:t>- Claimed Amount: 25,000 BDT</w:t>
      </w:r>
      <w:r>
        <w:br/>
      </w:r>
      <w:r>
        <w:br/>
        <w:t>Step 3: Document Upload</w:t>
      </w:r>
      <w:r>
        <w:br/>
        <w:t>- Hospital Bill (PDF)</w:t>
      </w:r>
      <w:r>
        <w:br/>
        <w:t>- Prescription (Image)</w:t>
      </w:r>
      <w:r>
        <w:br/>
        <w:t>- Discharge Summary (PDF)</w:t>
      </w:r>
      <w:r>
        <w:br/>
        <w:t>- System validates:</w:t>
      </w:r>
      <w:r>
        <w:br/>
        <w:t xml:space="preserve">  * File size &lt; 5MB</w:t>
      </w:r>
      <w:r>
        <w:br/>
        <w:t xml:space="preserve">  * Image quality check</w:t>
      </w:r>
      <w:r>
        <w:br/>
        <w:t xml:space="preserve">  * OCR extraction of bill details</w:t>
      </w:r>
      <w:r>
        <w:br/>
      </w:r>
      <w:r>
        <w:br/>
        <w:t>Step 4: Claim Submission</w:t>
      </w:r>
      <w:r>
        <w:br/>
        <w:t>- Claim Number Generated: CLM-2025-0001-000045</w:t>
      </w:r>
      <w:r>
        <w:br/>
        <w:t>- Digital hash created (SHA-256)</w:t>
      </w:r>
      <w:r>
        <w:br/>
        <w:t>- Notification sent to partner/insurer</w:t>
      </w:r>
      <w:r>
        <w:br/>
        <w:t>- Status: SUBMITTED</w:t>
      </w:r>
      <w:r>
        <w:br/>
      </w:r>
      <w:r>
        <w:br/>
        <w:t>Step 5: Review Process</w:t>
      </w:r>
      <w:r>
        <w:br/>
        <w:t>- Auto-assigned to Claims Officer (Amount &lt; 10K)</w:t>
      </w:r>
      <w:r>
        <w:br/>
        <w:t>- OR Assigned to Claims Manager (Amount 10K-50K)</w:t>
      </w:r>
      <w:r>
        <w:br/>
        <w:t>- Fraud check runs automatically</w:t>
      </w:r>
      <w:r>
        <w:br/>
      </w:r>
      <w:r>
        <w:br/>
        <w:t>Step 6: Approval</w:t>
      </w:r>
      <w:r>
        <w:br/>
        <w:t>- Approver reviews documents</w:t>
      </w:r>
      <w:r>
        <w:br/>
        <w:t>- Approver adds notes</w:t>
      </w:r>
      <w:r>
        <w:br/>
        <w:t>- Decision: APPROVED for 23,000 BDT (excluded non-covered items)</w:t>
      </w:r>
      <w:r>
        <w:br/>
      </w:r>
      <w:r>
        <w:br/>
        <w:t>Step 7: Settlement</w:t>
      </w:r>
      <w:r>
        <w:br/>
        <w:t>- Payment initiated via bKash</w:t>
      </w:r>
      <w:r>
        <w:br/>
        <w:t>- Settlement time: 24 hours</w:t>
      </w:r>
      <w:r>
        <w:br/>
        <w:t>- Customer notified</w:t>
      </w:r>
      <w:r>
        <w:br/>
        <w:t>- Status: SETTLED</w:t>
      </w:r>
      <w:proofErr w:type="gramEnd"/>
    </w:p>
    <w:p w:rsidR="007702E6" w:rsidRDefault="007702E6">
      <w:pPr>
        <w:pStyle w:val="Code"/>
      </w:pPr>
    </w:p>
    <w:p w:rsidR="00C220D7" w:rsidRDefault="00FD68B0">
      <w:pPr>
        <w:pStyle w:val="Heading2"/>
      </w:pPr>
      <w:r>
        <w:lastRenderedPageBreak/>
        <w:t>Claims Approval Matrix</w:t>
      </w:r>
    </w:p>
    <w:tbl>
      <w:tblPr>
        <w:tblStyle w:val="LightGrid-Accent1"/>
        <w:tblW w:w="0" w:type="auto"/>
        <w:tblLook w:val="04A0" w:firstRow="1" w:lastRow="0" w:firstColumn="1" w:lastColumn="0" w:noHBand="0" w:noVBand="1"/>
      </w:tblPr>
      <w:tblGrid>
        <w:gridCol w:w="2340"/>
        <w:gridCol w:w="2340"/>
        <w:gridCol w:w="2340"/>
        <w:gridCol w:w="2340"/>
      </w:tblGrid>
      <w:tr w:rsidR="00C220D7" w:rsidTr="00C22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pPr>
              <w:jc w:val="center"/>
            </w:pPr>
            <w:r>
              <w:rPr>
                <w:sz w:val="20"/>
              </w:rPr>
              <w:t>Claimed Amount</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Approval Level</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Approver</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TAT</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0-10K</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L1 Auto/Officer</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System OR Claims Officer</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24 Hours</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10K-50K</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L2 Manager</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Claims Manager</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3 Days</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50K-2L</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L3 Head</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Business Admin + Focal Person</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7 Days</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2L+</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Board</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Board + Insurer Approval</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15 Days</w:t>
            </w:r>
          </w:p>
        </w:tc>
      </w:tr>
    </w:tbl>
    <w:p w:rsidR="00C220D7" w:rsidRDefault="00C220D7"/>
    <w:p w:rsidR="00C220D7" w:rsidRDefault="00C220D7"/>
    <w:p w:rsidR="00C220D7" w:rsidRDefault="00FD68B0">
      <w:pPr>
        <w:spacing w:after="120"/>
      </w:pPr>
      <w:r>
        <w:t>End of Appendices</w:t>
      </w:r>
    </w:p>
    <w:p w:rsidR="00C220D7" w:rsidRDefault="00C220D7"/>
    <w:p w:rsidR="00C220D7" w:rsidRDefault="00FD68B0">
      <w:r>
        <w:br w:type="page"/>
      </w:r>
    </w:p>
    <w:p w:rsidR="00C220D7" w:rsidRDefault="00FD68B0">
      <w:pPr>
        <w:pStyle w:val="Heading1"/>
      </w:pPr>
      <w:r>
        <w:lastRenderedPageBreak/>
        <w:t>Sign-off &amp; Approval</w:t>
      </w:r>
    </w:p>
    <w:tbl>
      <w:tblPr>
        <w:tblStyle w:val="LightGrid-Accent1"/>
        <w:tblW w:w="0" w:type="auto"/>
        <w:tblLook w:val="04A0" w:firstRow="1" w:lastRow="0" w:firstColumn="1" w:lastColumn="0" w:noHBand="0" w:noVBand="1"/>
      </w:tblPr>
      <w:tblGrid>
        <w:gridCol w:w="2340"/>
        <w:gridCol w:w="2340"/>
        <w:gridCol w:w="2340"/>
        <w:gridCol w:w="2340"/>
      </w:tblGrid>
      <w:tr w:rsidR="00C220D7" w:rsidTr="00C22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pPr>
              <w:jc w:val="center"/>
            </w:pPr>
            <w:r>
              <w:rPr>
                <w:sz w:val="20"/>
              </w:rPr>
              <w:t>Role</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Name</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Signature</w:t>
            </w:r>
          </w:p>
        </w:tc>
        <w:tc>
          <w:tcPr>
            <w:tcW w:w="2340" w:type="dxa"/>
          </w:tcPr>
          <w:p w:rsidR="00C220D7" w:rsidRDefault="00FD68B0">
            <w:pPr>
              <w:jc w:val="center"/>
              <w:cnfStyle w:val="100000000000" w:firstRow="1" w:lastRow="0" w:firstColumn="0" w:lastColumn="0" w:oddVBand="0" w:evenVBand="0" w:oddHBand="0" w:evenHBand="0" w:firstRowFirstColumn="0" w:firstRowLastColumn="0" w:lastRowFirstColumn="0" w:lastRowLastColumn="0"/>
            </w:pPr>
            <w:r>
              <w:rPr>
                <w:sz w:val="20"/>
              </w:rPr>
              <w:t>Date</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Insuretech</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Director</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_________________</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___/___/2025</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Chief Executive Officer</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CEO</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_________________</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___/___/2025</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Chief Technology Officer</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CTO</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_________________</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___/___/2025</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Chief Financial Officer</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CFO</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_________________</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___/___/2025</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Business Head</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InsureTech</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_________________</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___/___/2025</w:t>
            </w:r>
          </w:p>
        </w:tc>
      </w:tr>
      <w:tr w:rsidR="00C220D7" w:rsidTr="00C220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Project Manager</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InsureTech</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_________________</w:t>
            </w:r>
          </w:p>
        </w:tc>
        <w:tc>
          <w:tcPr>
            <w:tcW w:w="2340" w:type="dxa"/>
          </w:tcPr>
          <w:p w:rsidR="00C220D7" w:rsidRDefault="00FD68B0">
            <w:pPr>
              <w:cnfStyle w:val="000000010000" w:firstRow="0" w:lastRow="0" w:firstColumn="0" w:lastColumn="0" w:oddVBand="0" w:evenVBand="0" w:oddHBand="0" w:evenHBand="1" w:firstRowFirstColumn="0" w:firstRowLastColumn="0" w:lastRowFirstColumn="0" w:lastRowLastColumn="0"/>
            </w:pPr>
            <w:r>
              <w:rPr>
                <w:sz w:val="18"/>
              </w:rPr>
              <w:t>___/___/2025</w:t>
            </w:r>
          </w:p>
        </w:tc>
      </w:tr>
      <w:tr w:rsidR="00C220D7" w:rsidTr="00C2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220D7" w:rsidRDefault="00FD68B0">
            <w:r>
              <w:rPr>
                <w:sz w:val="18"/>
              </w:rPr>
              <w:t>Senior Dev</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LifePlus</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_________________</w:t>
            </w:r>
          </w:p>
        </w:tc>
        <w:tc>
          <w:tcPr>
            <w:tcW w:w="2340" w:type="dxa"/>
          </w:tcPr>
          <w:p w:rsidR="00C220D7" w:rsidRDefault="00FD68B0">
            <w:pPr>
              <w:cnfStyle w:val="000000100000" w:firstRow="0" w:lastRow="0" w:firstColumn="0" w:lastColumn="0" w:oddVBand="0" w:evenVBand="0" w:oddHBand="1" w:evenHBand="0" w:firstRowFirstColumn="0" w:firstRowLastColumn="0" w:lastRowFirstColumn="0" w:lastRowLastColumn="0"/>
            </w:pPr>
            <w:r>
              <w:rPr>
                <w:sz w:val="18"/>
              </w:rPr>
              <w:t>___/___/2025</w:t>
            </w:r>
          </w:p>
        </w:tc>
      </w:tr>
    </w:tbl>
    <w:p w:rsidR="00C220D7" w:rsidRDefault="00C220D7"/>
    <w:p w:rsidR="00C220D7" w:rsidRDefault="00FD68B0">
      <w:pPr>
        <w:pStyle w:val="Heading1"/>
      </w:pPr>
      <w:r>
        <w:t>Document Status</w:t>
      </w:r>
    </w:p>
    <w:p w:rsidR="00C220D7" w:rsidRDefault="00FD68B0">
      <w:pPr>
        <w:pStyle w:val="ListBullet"/>
      </w:pPr>
      <w:r>
        <w:t>Version: 3.7</w:t>
      </w:r>
    </w:p>
    <w:p w:rsidR="00C220D7" w:rsidRDefault="00FD68B0">
      <w:pPr>
        <w:pStyle w:val="ListBullet"/>
      </w:pPr>
      <w:r>
        <w:t>Date: January 2025</w:t>
      </w:r>
    </w:p>
    <w:p w:rsidR="00C220D7" w:rsidRDefault="00FD68B0">
      <w:pPr>
        <w:pStyle w:val="ListBullet"/>
      </w:pPr>
      <w:r>
        <w:t>Status: FINAL_DRAFT</w:t>
      </w:r>
    </w:p>
    <w:p w:rsidR="00C220D7" w:rsidRDefault="00C220D7">
      <w:bookmarkStart w:id="0" w:name="_GoBack"/>
      <w:bookmarkEnd w:id="0"/>
    </w:p>
    <w:p w:rsidR="00C220D7" w:rsidRDefault="00FD68B0">
      <w:pPr>
        <w:spacing w:after="120"/>
      </w:pPr>
      <w:r>
        <w:t>End of Document</w:t>
      </w:r>
    </w:p>
    <w:sectPr w:rsidR="00C220D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D262AA8"/>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19E3"/>
    <w:rsid w:val="0015074B"/>
    <w:rsid w:val="0029639D"/>
    <w:rsid w:val="002B2FD2"/>
    <w:rsid w:val="00320C74"/>
    <w:rsid w:val="00326F90"/>
    <w:rsid w:val="00380F8E"/>
    <w:rsid w:val="003B699C"/>
    <w:rsid w:val="00435F56"/>
    <w:rsid w:val="004B7EFF"/>
    <w:rsid w:val="005A41EC"/>
    <w:rsid w:val="006C0C3A"/>
    <w:rsid w:val="006C558C"/>
    <w:rsid w:val="006D5426"/>
    <w:rsid w:val="007702E6"/>
    <w:rsid w:val="007B6D45"/>
    <w:rsid w:val="00932D49"/>
    <w:rsid w:val="0095245D"/>
    <w:rsid w:val="00AA1D8D"/>
    <w:rsid w:val="00B47730"/>
    <w:rsid w:val="00C220D7"/>
    <w:rsid w:val="00CB0664"/>
    <w:rsid w:val="00DA14FC"/>
    <w:rsid w:val="00E9520A"/>
    <w:rsid w:val="00FB738C"/>
    <w:rsid w:val="00FC693F"/>
    <w:rsid w:val="00FD68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23A0D65-3108-4076-9E86-E354D6212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1">
    <w:name w:val="Custom Heading 1"/>
    <w:basedOn w:val="Heading1"/>
    <w:rPr>
      <w:rFonts w:ascii="Calibri" w:hAnsi="Calibri"/>
      <w:color w:val="003366"/>
      <w:sz w:val="36"/>
    </w:rPr>
  </w:style>
  <w:style w:type="paragraph" w:customStyle="1" w:styleId="CustomHeading2">
    <w:name w:val="Custom Heading 2"/>
    <w:basedOn w:val="Heading2"/>
    <w:rPr>
      <w:rFonts w:ascii="Calibri" w:hAnsi="Calibri"/>
      <w:color w:val="0066CC"/>
      <w:sz w:val="32"/>
    </w:rPr>
  </w:style>
  <w:style w:type="paragraph" w:customStyle="1" w:styleId="CustomHeading3">
    <w:name w:val="Custom Heading 3"/>
    <w:basedOn w:val="Heading3"/>
    <w:rPr>
      <w:rFonts w:ascii="Calibri" w:hAnsi="Calibri"/>
      <w:color w:val="336699"/>
      <w:sz w:val="28"/>
    </w:rPr>
  </w:style>
  <w:style w:type="paragraph" w:customStyle="1" w:styleId="Code">
    <w:name w:val="Code"/>
    <w:pPr>
      <w:spacing w:before="120" w:after="120"/>
      <w:ind w:left="720"/>
    </w:pPr>
    <w:rPr>
      <w:rFonts w:ascii="Consolas" w:hAnsi="Consolas"/>
      <w:sz w:val="18"/>
    </w:rPr>
  </w:style>
  <w:style w:type="paragraph" w:customStyle="1" w:styleId="ProtoCode">
    <w:name w:val="ProtoCode"/>
    <w:pPr>
      <w:spacing w:before="120" w:after="120"/>
      <w:ind w:left="720"/>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5E2225-4D74-48F7-98BC-05581FF16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90</Pages>
  <Words>23284</Words>
  <Characters>132723</Characters>
  <Application>Microsoft Office Word</Application>
  <DocSecurity>0</DocSecurity>
  <Lines>1106</Lines>
  <Paragraphs>311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18</cp:revision>
  <dcterms:created xsi:type="dcterms:W3CDTF">2013-12-23T23:15:00Z</dcterms:created>
  <dcterms:modified xsi:type="dcterms:W3CDTF">2025-12-17T02:55:00Z</dcterms:modified>
  <cp:category/>
</cp:coreProperties>
</file>