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>
      <w:pPr>
        <w:spacing w:after="240"/>
      </w:pPr>
      <w:r>
        <w:rPr>
          <w:noProof/>
        </w:rPr>
        <w:drawing>
          <wp:inline distT="0" distB="0" distL="0" distR="0" wp14:anchorId="2BC67146" wp14:editId="2BC67147">
            <wp:extent cx="1238250" cy="33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34"/>
          <w:szCs w:val="34"/>
        </w:rPr>
        <w:t xml:space="preserve">Example Programme</w:t>
      </w:r>
    </w:p>
    <w:p>
      <w:pPr>
        <w:spacing w:after="40"/>
      </w:pPr>
      <w:r>
        <w:rPr>
          <w:i/>
          <w:iCs/>
          <w:color w:val="6B6F76"/>
          <w:sz w:val="24"/>
          <w:szCs w:val="24"/>
        </w:rPr>
        <w:t xml:space="preserve">Status Report</w:t>
      </w:r>
    </w:p>
    <w:p>
      <w:pPr>
        <w:spacing w:after="160"/>
      </w:pPr>
      <w:r>
        <w:rPr>
          <w:i/>
          <w:iCs/>
          <w:color w:val="6B6F76"/>
          <w:sz w:val="18"/>
          <w:szCs w:val="18"/>
        </w:rPr>
        <w:t xml:space="preserve">Draft, generated by creaite on 9 October 2026. Not yet reviewed.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Example Client Ltd · 1 October 2026 to 9 October 2026</w:t>
      </w:r>
    </w:p>
    <w:p>
      <w:pPr>
        <w:spacing w:after="300"/>
      </w:pPr>
      <w:r>
        <w:rPr>
          <w:rFonts w:ascii="Arial" w:eastAsia="Arial" w:hAnsi="Arial" w:cs="Arial"/>
          <w:b/>
          <w:bCs/>
          <w:color w:val="FFFFFF"/>
          <w:sz w:val="16"/>
          <w:szCs w:val="16"/>
          <w:shd w:val="clear" w:color="auto" w:fill="C0392B"/>
        </w:rPr>
        <w:t xml:space="preserve"> OFF TRACK </w:t>
      </w:r>
      <w:r>
        <w:t xml:space="preserve">  </w:t>
      </w:r>
      <w:r>
        <w:rPr>
          <w:sz w:val="20"/>
          <w:szCs w:val="20"/>
        </w:rPr>
        <w:t xml:space="preserve">ZEBRAINTERNAL vendor is failing to deliver the build on time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Summary</w:t>
      </w:r>
    </w:p>
    <w:p>
      <w:pPr>
        <w:spacing w:after="200"/>
      </w:pPr>
      <w:r>
        <w:t xml:space="preserve">Phase two is being prepared.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Progress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Plan revised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Milestones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7"/>
        <w:gridCol w:w="1790"/>
        <w:gridCol w:w="1194"/>
        <w:gridCol w:w="1989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7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Milestone</w:t>
            </w:r>
          </w:p>
        </w:tc>
        <w:tc>
          <w:tcPr>
            <w:tcW w:w="179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Date</w:t>
            </w:r>
          </w:p>
        </w:tc>
        <w:tc>
          <w:tcPr>
            <w:tcW w:w="1194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% complete</w:t>
            </w:r>
          </w:p>
        </w:tc>
        <w:tc>
          <w:tcPr>
            <w:tcW w:w="1989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Status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37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None recorded.</w:t>
            </w:r>
          </w:p>
        </w:tc>
        <w:tc>
          <w:tcPr>
            <w:tcW w:w="179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9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98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Actions for Example Client Ltd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0"/>
        <w:gridCol w:w="2387"/>
        <w:gridCol w:w="1393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Action</w:t>
            </w:r>
          </w:p>
        </w:tc>
        <w:tc>
          <w:tcPr>
            <w:tcW w:w="238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1393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5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The signed statement of work.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Jane Doe (Example Client Ltd)</w:t>
            </w:r>
          </w:p>
        </w:tc>
        <w:tc>
          <w:tcPr>
            <w:tcW w:w="1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16-10-2026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Our Commitments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70"/>
        <w:gridCol w:w="2387"/>
        <w:gridCol w:w="1393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70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Commitment</w:t>
            </w:r>
          </w:p>
        </w:tc>
        <w:tc>
          <w:tcPr>
            <w:tcW w:w="2387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Owner</w:t>
            </w:r>
          </w:p>
        </w:tc>
        <w:tc>
          <w:tcPr>
            <w:tcW w:w="1393" w:type="dxa"/>
            <w:shd w:val="clear" w:color="auto" w:fill="1E1F1E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bCs/>
                <w:color w:val="F8F8FF"/>
                <w:sz w:val="20"/>
                <w:szCs w:val="20"/>
              </w:rPr>
              <w:t xml:space="preserve">Due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5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The revised delivery plan.</w:t>
            </w:r>
          </w:p>
        </w:tc>
        <w:tc>
          <w:tcPr>
            <w:tcW w:w="238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Alan Carter</w:t>
            </w:r>
          </w:p>
        </w:tc>
        <w:tc>
          <w:tcPr>
            <w:tcW w:w="139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sz w:val="20"/>
                <w:szCs w:val="20"/>
              </w:rPr>
              <w:t xml:space="preserve">14-10-2026</w:t>
            </w:r>
          </w:p>
        </w:tc>
      </w:tr>
    </w:tbl>
    <w:p>
      <w:pPr>
        <w:pBdr>
          <w:bottom w:val="single" w:sz="4" w:space="1" w:color="C2C8D6"/>
        </w:pBdr>
        <w:spacing w:before="60" w:after="60"/>
      </w:pP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Decisions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Go-live remains on 20 November. (06-10-2026)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Risks and Issues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Issue: Test licences are not yet ordered. Testing could start late. Purchase order raised this week.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Sign the statement of work</w:t>
      </w:r>
    </w:p>
    <w:p>
      <w:pPr>
        <w:pBdr>
          <w:bottom w:val="single" w:sz="12" w:space="4" w:color="91FF01"/>
        </w:pBdr>
        <w:spacing w:before="320" w:after="160"/>
      </w:pPr>
      <w:r>
        <w:rPr>
          <w:b/>
          <w:bCs/>
          <w:caps/>
          <w:sz w:val="26"/>
          <w:szCs w:val="26"/>
        </w:rPr>
        <w:t xml:space="preserve">Input Needed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Signature by 16-10</w:t>
      </w:r>
    </w:p>
    <w:p>
      <w:pPr>
        <w:spacing w:before="320" w:after="0"/>
      </w:pPr>
      <w:r>
        <w:rPr>
          <w:color w:val="6B6F76"/>
          <w:sz w:val="16"/>
          <w:szCs w:val="16"/>
        </w:rPr>
        <w:t xml:space="preserve">Report date: 9 October 2026</w:t>
      </w:r>
    </w:p>
    <w:sectPr w:rsidR="00104B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9517A9" w14:textId="77777777" w:rsidR="00151F62" w:rsidRDefault="00151F62" w:rsidP="00C74507">
      <w:r>
        <w:separator/>
      </w:r>
    </w:p>
  </w:endnote>
  <w:endnote w:type="continuationSeparator" w:id="0">
    <w:p w14:paraId="017EE795" w14:textId="77777777" w:rsidR="00151F62" w:rsidRDefault="00151F62" w:rsidP="00C7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FF96EF" w14:textId="77777777" w:rsidR="00151F62" w:rsidRDefault="00151F62" w:rsidP="00C74507">
      <w:r>
        <w:separator/>
      </w:r>
    </w:p>
  </w:footnote>
  <w:footnote w:type="continuationSeparator" w:id="0">
    <w:p w14:paraId="22F9FBC8" w14:textId="77777777" w:rsidR="00151F62" w:rsidRDefault="00151F62" w:rsidP="00C74507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014DE"/>
    <w:multiLevelType w:val="hybridMultilevel"/>
    <w:tmpl w:val="65607784"/>
    <w:lvl w:ilvl="0" w:tplc="77E89EA6">
      <w:start w:val="1"/>
      <w:numFmt w:val="bullet"/>
      <w:lvlText w:val="•"/>
      <w:lvlJc w:val="left"/>
      <w:pPr>
        <w:ind w:left="360" w:hanging="260"/>
      </w:pPr>
    </w:lvl>
    <w:lvl w:ilvl="1" w:tplc="DB5601D4">
      <w:numFmt w:val="decimal"/>
      <w:lvlText w:val=""/>
      <w:lvlJc w:val="left"/>
    </w:lvl>
    <w:lvl w:ilvl="2" w:tplc="773EFDCA">
      <w:numFmt w:val="decimal"/>
      <w:lvlText w:val=""/>
      <w:lvlJc w:val="left"/>
    </w:lvl>
    <w:lvl w:ilvl="3" w:tplc="EB6C4DDE">
      <w:numFmt w:val="decimal"/>
      <w:lvlText w:val=""/>
      <w:lvlJc w:val="left"/>
    </w:lvl>
    <w:lvl w:ilvl="4" w:tplc="AD80BB98">
      <w:numFmt w:val="decimal"/>
      <w:lvlText w:val=""/>
      <w:lvlJc w:val="left"/>
    </w:lvl>
    <w:lvl w:ilvl="5" w:tplc="5D2E22EA">
      <w:numFmt w:val="decimal"/>
      <w:lvlText w:val=""/>
      <w:lvlJc w:val="left"/>
    </w:lvl>
    <w:lvl w:ilvl="6" w:tplc="C4C68E92">
      <w:numFmt w:val="decimal"/>
      <w:lvlText w:val=""/>
      <w:lvlJc w:val="left"/>
    </w:lvl>
    <w:lvl w:ilvl="7" w:tplc="1EE0FDD6">
      <w:numFmt w:val="decimal"/>
      <w:lvlText w:val=""/>
      <w:lvlJc w:val="left"/>
    </w:lvl>
    <w:lvl w:ilvl="8" w:tplc="91E8F186">
      <w:numFmt w:val="decimal"/>
      <w:lvlText w:val=""/>
      <w:lvlJc w:val="left"/>
    </w:lvl>
  </w:abstractNum>
  <w:abstractNum w:abstractNumId="1" w15:restartNumberingAfterBreak="0">
    <w:nsid w:val="76E213AF"/>
    <w:multiLevelType w:val="hybridMultilevel"/>
    <w:tmpl w:val="8B04C322"/>
    <w:lvl w:ilvl="0" w:tplc="A9909FB6">
      <w:start w:val="1"/>
      <w:numFmt w:val="bullet"/>
      <w:lvlText w:val="●"/>
      <w:lvlJc w:val="left"/>
      <w:pPr>
        <w:ind w:left="720" w:hanging="360"/>
      </w:pPr>
    </w:lvl>
    <w:lvl w:ilvl="1" w:tplc="79342DBE">
      <w:start w:val="1"/>
      <w:numFmt w:val="bullet"/>
      <w:lvlText w:val="○"/>
      <w:lvlJc w:val="left"/>
      <w:pPr>
        <w:ind w:left="1440" w:hanging="360"/>
      </w:pPr>
    </w:lvl>
    <w:lvl w:ilvl="2" w:tplc="567C446A">
      <w:start w:val="1"/>
      <w:numFmt w:val="bullet"/>
      <w:lvlText w:val="■"/>
      <w:lvlJc w:val="left"/>
      <w:pPr>
        <w:ind w:left="2160" w:hanging="360"/>
      </w:pPr>
    </w:lvl>
    <w:lvl w:ilvl="3" w:tplc="E35CC908">
      <w:start w:val="1"/>
      <w:numFmt w:val="bullet"/>
      <w:lvlText w:val="●"/>
      <w:lvlJc w:val="left"/>
      <w:pPr>
        <w:ind w:left="2880" w:hanging="360"/>
      </w:pPr>
    </w:lvl>
    <w:lvl w:ilvl="4" w:tplc="C6DEDBFE">
      <w:start w:val="1"/>
      <w:numFmt w:val="bullet"/>
      <w:lvlText w:val="○"/>
      <w:lvlJc w:val="left"/>
      <w:pPr>
        <w:ind w:left="3600" w:hanging="360"/>
      </w:pPr>
    </w:lvl>
    <w:lvl w:ilvl="5" w:tplc="5F6E930E">
      <w:start w:val="1"/>
      <w:numFmt w:val="bullet"/>
      <w:lvlText w:val="■"/>
      <w:lvlJc w:val="left"/>
      <w:pPr>
        <w:ind w:left="4320" w:hanging="360"/>
      </w:pPr>
    </w:lvl>
    <w:lvl w:ilvl="6" w:tplc="2450556C">
      <w:start w:val="1"/>
      <w:numFmt w:val="bullet"/>
      <w:lvlText w:val="●"/>
      <w:lvlJc w:val="left"/>
      <w:pPr>
        <w:ind w:left="5040" w:hanging="360"/>
      </w:pPr>
    </w:lvl>
    <w:lvl w:ilvl="7" w:tplc="82B82E24">
      <w:start w:val="1"/>
      <w:numFmt w:val="bullet"/>
      <w:lvlText w:val="●"/>
      <w:lvlJc w:val="left"/>
      <w:pPr>
        <w:ind w:left="5760" w:hanging="360"/>
      </w:pPr>
    </w:lvl>
    <w:lvl w:ilvl="8" w:tplc="6810B5FE">
      <w:start w:val="1"/>
      <w:numFmt w:val="bullet"/>
      <w:lvlText w:val="●"/>
      <w:lvlJc w:val="left"/>
      <w:pPr>
        <w:ind w:left="6480" w:hanging="360"/>
      </w:pPr>
    </w:lvl>
  </w:abstractNum>
  <w:num w:numId="1" w16cid:durableId="4370230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B42"/>
    <w:rsid w:val="00054D0F"/>
    <w:rsid w:val="00104B42"/>
    <w:rsid w:val="00151F62"/>
    <w:rsid w:val="005E7772"/>
    <w:rsid w:val="005F5D9E"/>
    <w:rsid w:val="00C706C7"/>
    <w:rsid w:val="00C7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670D6"/>
  <w15:docId w15:val="{D202473B-462C-F54B-BC55-C27E6929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E1F1E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507"/>
  </w:style>
  <w:style w:type="paragraph" w:styleId="Footer">
    <w:name w:val="footer"/>
    <w:basedOn w:val="Normal"/>
    <w:link w:val="FooterChar"/>
    <w:uiPriority w:val="99"/>
    <w:unhideWhenUsed/>
    <w:rsid w:val="00C7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2470</Words>
  <Characters>13506</Characters>
  <Application>Microsoft Office Word</Application>
  <DocSecurity>0</DocSecurity>
  <Lines>225</Lines>
  <Paragraphs>93</Paragraphs>
  <ScaleCrop>false</ScaleCrop>
  <Company/>
  <LinksUpToDate>false</LinksUpToDate>
  <CharactersWithSpaces>15951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Client report</dc:title>
  <dc:creator>creaite</dc:creator>
</cp:coreProperties>
</file>