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EC4B6" w14:textId="181D772D" w:rsidR="00E37309" w:rsidRPr="00EE0B02" w:rsidRDefault="00E37309" w:rsidP="00EE0B0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E0B02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Поделитесь своим прогнозом: как строительная отрасль будет выглядеть через 10 лет? Какое место будет отведено новым технологиям, цифровизации, искусственному интеллекту?</w:t>
      </w:r>
    </w:p>
    <w:p w14:paraId="1EDD766B" w14:textId="77777777" w:rsidR="00EE0B02" w:rsidRPr="00EE0B02" w:rsidRDefault="00EE0B02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EBA1B8" w14:textId="3CC52459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Через 10 лет строительная отрасль будет неузнаваема не потому, что изменится физика строительства, а потому что изменится вся информационная среда вокруг него. Сегодня мы наблюдаем первую волну: BIM стал стандартом для крупных проектов, на объектах появились дроны и камеры с аналитикой. Но это ещё не трансформация — это автоматизация отдельных операций при сохранении прежней архитектуры процессов.</w:t>
      </w:r>
    </w:p>
    <w:p w14:paraId="75AF56AB" w14:textId="381DDB7C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К 2036 году произойдёт сдвиг другого порядка. Искусственный интеллект войдёт не как инструмент для конкретных задач, а как сквозная инфраструктура, пронизывающая весь жизненный цикл объекта: от генерации проектных решений до управления эксплуатацией здания спустя десятилетия после сдачи. Цифровой двойник объекта перестанет быть опцией для премиальных проектов и станет обязательным условием финансирования, страхования и разрешительной документации.</w:t>
      </w:r>
    </w:p>
    <w:p w14:paraId="1E3BE894" w14:textId="38418A1A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Цифровизация к тому моменту пройдёт несколько уровней зрелости. Сейчас большинство компаний оцифровывают документы и переводят в электронный вид то, что раньше было на бумаге. Следующий этап, в котором мы уже находимся, это связывание данных между процессами в реальном времени. Финальный этап, до которого отрасль дойдёт примерно к 2030–2032 году, это предиктивное управление: системы будут не фиксировать происходящее, а предотвращать отклонения раньше, чем они возникнут.</w:t>
      </w:r>
    </w:p>
    <w:p w14:paraId="722BF030" w14:textId="12B901A0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B02">
        <w:rPr>
          <w:rFonts w:ascii="Times New Roman" w:hAnsi="Times New Roman" w:cs="Times New Roman"/>
          <w:sz w:val="28"/>
          <w:szCs w:val="28"/>
        </w:rPr>
        <w:t>Отдельный вопрос — кибербезопасность умной инфраструктуры. Чем больше объектов будет подключено к сети, тем острее встанет задача защиты. Здание с тысячами датчиков, интегрированное в городскую инфраструктуру, — это не просто автоматизированный дом, это полноценный объект атаки. Этот аспект сегодня почти не обсуждается в строительном сообществе, хотя именно он способен стать узким местом всей цифровой трансформации отрасли.</w:t>
      </w:r>
    </w:p>
    <w:p w14:paraId="006083C4" w14:textId="77777777" w:rsidR="00EE0B02" w:rsidRPr="00EE0B02" w:rsidRDefault="00EE0B02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7DC9F" w14:textId="1877BA7F" w:rsidR="00E37309" w:rsidRPr="00EE0B02" w:rsidRDefault="00E37309" w:rsidP="00EE0B0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E0B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Какие три прорывные технологии, которые сейчас кажутся фантастикой, кардинально изменят стройку к 2036 году? Какие профессии исчезнут или трансформируются под их влиянием?</w:t>
      </w:r>
    </w:p>
    <w:p w14:paraId="494BBECB" w14:textId="77777777" w:rsidR="00EE0B02" w:rsidRPr="00EE0B02" w:rsidRDefault="00EE0B02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CE2E89" w14:textId="0E2CAB3E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 xml:space="preserve">Первая технология — генеративное проектирование с физическим моделированием в реальном времени. Сейчас ИИ помогает архитекторам и инженерам: подсказывает, ускоряет отдельные расчёты. К 2036 году системы будут самостоятельно генерировать тысячи вариантов конструктива с учётом несущих нагрузок, климата, стоимости материалов, норм пожарной безопасности и предпочтений заказчика — и предлагать оптимальное решение с обоснованием каждого узла. Это не </w:t>
      </w:r>
      <w:proofErr w:type="spellStart"/>
      <w:r w:rsidRPr="00EE0B02">
        <w:rPr>
          <w:rFonts w:ascii="Times New Roman" w:hAnsi="Times New Roman" w:cs="Times New Roman"/>
          <w:sz w:val="28"/>
          <w:szCs w:val="28"/>
        </w:rPr>
        <w:t>автокад</w:t>
      </w:r>
      <w:proofErr w:type="spellEnd"/>
      <w:r w:rsidRPr="00EE0B02">
        <w:rPr>
          <w:rFonts w:ascii="Times New Roman" w:hAnsi="Times New Roman" w:cs="Times New Roman"/>
          <w:sz w:val="28"/>
          <w:szCs w:val="28"/>
        </w:rPr>
        <w:t xml:space="preserve"> с подсказками, это другая парадигма. Трансформируются профессии инженера-конструктора и сметчика: их ценность сместится от вычислений к верификации и принятию нестандартных решений, которые машина не умеет обосновывать.</w:t>
      </w:r>
    </w:p>
    <w:p w14:paraId="69315696" w14:textId="36B3B3A6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Вторая технология — автономные строительные роботы, работающие в координированных группах. Сегодняшние роботы-каменщики — это сложные станки с ограниченной областью применения. Следующее поколение будет работать совместно: один подвозит, второй монтирует, третий контролирует качество, все они синхронизированы через единую модель объекта. Такие системы изменят ситуацию на самом дефицитном участке — монотонных физических работах, где нехватка кадров наиболее острая. Специальности, связанные с повторяющимися циклическими операциями — каменщик, арматурщик, маляр на типовых поверхностях — значительно сократятся в численности, хотя полностью не исчезнут: сложные участки, нестандартные условия, обслуживание самих роботов потребуют квалифицированных людей.</w:t>
      </w:r>
    </w:p>
    <w:p w14:paraId="3B654857" w14:textId="33DA5651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Третья технология — встроенный структурный мониторинг как стандарт строительства. Сейчас датчики устанавливают в крупные мосты и уникальные здания как исключение. К 2036 году нормативная база и страховые требования приведут к тому, что любое здание категории ответственности КС-2 и выше будет сдаваться с сетью встроенных датчиков, которые мониторят деформации, влажность и температуру конструктивных элементов в течение всего срока эксплуатации. Это перевернёт экономику технического обследования зданий: профессия технического эксперта-инспектора сместится от периодических выездных проверок к постоянной дистанционной аналитике данных.</w:t>
      </w:r>
    </w:p>
    <w:p w14:paraId="3F095EF4" w14:textId="77777777" w:rsidR="00EE0B02" w:rsidRPr="00EE0B02" w:rsidRDefault="00EE0B02" w:rsidP="00EE0B0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390C43BD" w14:textId="1F5FF366" w:rsidR="00E37309" w:rsidRPr="00EE0B02" w:rsidRDefault="00E37309" w:rsidP="00EE0B02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E0B0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через 10 лет изменится баланс между технологичностью, скоростью возведения и устойчивым развитием? Будет ли доминировать одна из этих ценностей, или строительная отрасль найдет идеальный компромисс?</w:t>
      </w:r>
    </w:p>
    <w:p w14:paraId="5E195EA3" w14:textId="77777777" w:rsidR="00EE0B02" w:rsidRPr="00EE0B02" w:rsidRDefault="00EE0B02" w:rsidP="00EE0B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3396D2" w14:textId="312DA652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Вопрос сформулирован как выбор между тремя ценностями, но к 2036 году этот выбор перестанет быть альтернативой — три направления сойдутся в единый вектор.</w:t>
      </w:r>
    </w:p>
    <w:p w14:paraId="559984CB" w14:textId="6F8310BD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Происходит это следующим образом. Сегодня устойчивое развитие воспринимается как обременение: дополнительные материалы, дополнительные требования, дополнительные согласования. Скорость строительства конкурирует с качеством. Технологичность стоит дороже традиционных решений. Именно поэтому кажется, что между ними нужно выбирать.</w:t>
      </w:r>
    </w:p>
    <w:p w14:paraId="5854353A" w14:textId="29110315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>Но уже сейчас видно, как этот конфликт разрешается. Умные системы управления инженерными сетями здания снижают энергопотребление не ценой удобства, а за счёт точной подстройки под фактический режим использования. Модульное строительство с заводской готовностью элементов одновременно ускоряет монтаж, сокращает отходы на площадке и снижает зависимость от погодных условий. Предиктивный мониторинг конструкций продлевает срок жизни здания, что само по себе является главным вкладом в устойчивость — не строить новое вместо изношенного.</w:t>
      </w:r>
    </w:p>
    <w:p w14:paraId="5A048F25" w14:textId="508A298F" w:rsidR="00E37309" w:rsidRPr="00EE0B02" w:rsidRDefault="00E37309" w:rsidP="00EE0B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B02">
        <w:rPr>
          <w:rFonts w:ascii="Times New Roman" w:hAnsi="Times New Roman" w:cs="Times New Roman"/>
          <w:sz w:val="28"/>
          <w:szCs w:val="28"/>
        </w:rPr>
        <w:t xml:space="preserve">К 2036 году доминировать будет не одна из трёх ценностей, а способность проектировать системно: когда решение, оптимальное по скорости, оказывается одновременно экономичным и </w:t>
      </w:r>
      <w:proofErr w:type="spellStart"/>
      <w:r w:rsidRPr="00EE0B02">
        <w:rPr>
          <w:rFonts w:ascii="Times New Roman" w:hAnsi="Times New Roman" w:cs="Times New Roman"/>
          <w:sz w:val="28"/>
          <w:szCs w:val="28"/>
        </w:rPr>
        <w:t>ресурсоэффективным</w:t>
      </w:r>
      <w:proofErr w:type="spellEnd"/>
      <w:r w:rsidRPr="00EE0B02">
        <w:rPr>
          <w:rFonts w:ascii="Times New Roman" w:hAnsi="Times New Roman" w:cs="Times New Roman"/>
          <w:sz w:val="28"/>
          <w:szCs w:val="28"/>
        </w:rPr>
        <w:t>. Отрасли, которые не научатся думать в этой логике, столкнутся с регуляторным давлением и проблемами при привлечении финансирования — требования к проектам уже сейчас становятся условием доступа к капиталу, и эта тенденция будет только усиливаться.</w:t>
      </w:r>
    </w:p>
    <w:p w14:paraId="2E7ACAA6" w14:textId="77777777" w:rsidR="00E37309" w:rsidRPr="00EE0B02" w:rsidRDefault="00E37309" w:rsidP="00E37309">
      <w:pPr>
        <w:rPr>
          <w:rFonts w:ascii="Times New Roman" w:hAnsi="Times New Roman" w:cs="Times New Roman"/>
        </w:rPr>
      </w:pPr>
    </w:p>
    <w:sectPr w:rsidR="00E37309" w:rsidRPr="00EE0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09"/>
    <w:rsid w:val="00234709"/>
    <w:rsid w:val="00351369"/>
    <w:rsid w:val="00637630"/>
    <w:rsid w:val="00C1539D"/>
    <w:rsid w:val="00E37309"/>
    <w:rsid w:val="00EE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8FDD7"/>
  <w15:chartTrackingRefBased/>
  <w15:docId w15:val="{EFD85786-8936-43E2-929C-A1A60675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7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3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3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3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3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 INSYTE</dc:creator>
  <cp:keywords/>
  <dc:description/>
  <cp:lastModifiedBy>Electronics INSYTE</cp:lastModifiedBy>
  <cp:revision>2</cp:revision>
  <dcterms:created xsi:type="dcterms:W3CDTF">2026-06-19T14:30:00Z</dcterms:created>
  <dcterms:modified xsi:type="dcterms:W3CDTF">2026-06-19T14:34:00Z</dcterms:modified>
</cp:coreProperties>
</file>