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26E5" w14:textId="77777777" w:rsidR="00622A87" w:rsidRPr="00622A87" w:rsidRDefault="00622A87" w:rsidP="00622A87">
      <w:r w:rsidRPr="00622A87">
        <w:t>Переквалификация кадров под ИИ как инструмент устойчивости компании</w:t>
      </w:r>
    </w:p>
    <w:p w14:paraId="47C3078C" w14:textId="77777777" w:rsidR="00622A87" w:rsidRPr="00622A87" w:rsidRDefault="00622A87" w:rsidP="00622A87"/>
    <w:p w14:paraId="06D982DD" w14:textId="77777777" w:rsidR="00622A87" w:rsidRPr="00622A87" w:rsidRDefault="00622A87" w:rsidP="00622A87"/>
    <w:p w14:paraId="1627C959" w14:textId="77777777" w:rsidR="00622A87" w:rsidRPr="00622A87" w:rsidRDefault="00622A87" w:rsidP="00622A87">
      <w:r w:rsidRPr="00622A87">
        <w:t>На практике переквалификацию часто воспринимают как вынужденную социальную нагрузку. Приведите пример, когда программа переобучения под ИИ стала для компании реальным источником устойчивости и конкурентного преимущества — и за счет чего это проявилось?</w:t>
      </w:r>
    </w:p>
    <w:p w14:paraId="0F14304B" w14:textId="77777777" w:rsidR="00622A87" w:rsidRPr="00622A87" w:rsidRDefault="00622A87" w:rsidP="00622A87"/>
    <w:p w14:paraId="55339B3E" w14:textId="77777777" w:rsidR="00622A87" w:rsidRPr="00622A87" w:rsidRDefault="00622A87" w:rsidP="00622A87">
      <w:r w:rsidRPr="00622A87">
        <w:t>Мы прошли этот путь на собственном опыте. Службу поддержки и техническую инженерную команду мы перевели на работу с сервисами на основе ИИ, и это ускорило работу примерно в 10 раз. Выросло количество и объём задач, которые закрывает команда, повысилась точность и экспертность, ускорилось проектирование, улучшилось качество программирования.</w:t>
      </w:r>
    </w:p>
    <w:p w14:paraId="5F158C98" w14:textId="77777777" w:rsidR="00622A87" w:rsidRPr="00622A87" w:rsidRDefault="00622A87" w:rsidP="00622A87"/>
    <w:p w14:paraId="64A8FCD0" w14:textId="77777777" w:rsidR="00622A87" w:rsidRPr="00622A87" w:rsidRDefault="00622A87" w:rsidP="00622A87">
      <w:r w:rsidRPr="00622A87">
        <w:t>То же самое произошло в отделе маркетинга, где производство материалов ускорилось в несколько раз. Отдел по связям с общественностью стал обрабатывать значительно больший объём информации. В результате компания стала заметно более конкурентоспособной и снизила затраты на внутреннее производство работ.</w:t>
      </w:r>
    </w:p>
    <w:p w14:paraId="5651D762" w14:textId="77777777" w:rsidR="00622A87" w:rsidRPr="00622A87" w:rsidRDefault="00622A87" w:rsidP="00622A87"/>
    <w:p w14:paraId="5A4FC2C9" w14:textId="77777777" w:rsidR="00622A87" w:rsidRPr="00622A87" w:rsidRDefault="00622A87" w:rsidP="00622A87">
      <w:r w:rsidRPr="00622A87">
        <w:t>Принципиальный момент в том, что мы никого не увольняем. Мы усиливаем каждого сотрудника на его месте. Переобучение в таком формате перестаёт быть социальной нагрузкой и становится прямым источником устойчивости. Тот же штат делает в разы больше работы, быстрее отвечает клиентам и запускает проекты, до которых раньше просто не доходили руки.</w:t>
      </w:r>
    </w:p>
    <w:p w14:paraId="62849E53" w14:textId="77777777" w:rsidR="00622A87" w:rsidRPr="00622A87" w:rsidRDefault="00622A87" w:rsidP="00622A87"/>
    <w:p w14:paraId="5E315911" w14:textId="77777777" w:rsidR="00622A87" w:rsidRPr="00622A87" w:rsidRDefault="00622A87" w:rsidP="00622A87"/>
    <w:p w14:paraId="04B02972" w14:textId="77777777" w:rsidR="00622A87" w:rsidRPr="00622A87" w:rsidRDefault="00622A87" w:rsidP="00622A87">
      <w:r w:rsidRPr="00622A87">
        <w:t>Какие метрики и KPI вы считаете корректными для оценки возврата инвестиций в переквалификацию кадров под ИИ, и как их реально считать в условиях, когда часть эффектов носит отложенный и нефинансовый характер?</w:t>
      </w:r>
    </w:p>
    <w:p w14:paraId="35066CD6" w14:textId="77777777" w:rsidR="00622A87" w:rsidRPr="00622A87" w:rsidRDefault="00622A87" w:rsidP="00622A87"/>
    <w:p w14:paraId="20023405" w14:textId="77777777" w:rsidR="00622A87" w:rsidRPr="00622A87" w:rsidRDefault="00622A87" w:rsidP="00622A87">
      <w:r w:rsidRPr="00622A87">
        <w:t>Мы начали внедрение всего полгода назад, на том этапе, когда сервисы ИИ уже стали дешёвыми, доступными и массовыми. Поэтому о масштабных инвестициях речи не идёт. Затраты на внедрение и обучение в нашем сегменте производства и продажи систем автоматизации стремятся к погрешности, и мы даже не выделяем их отдельной строкой в структуре расходов.</w:t>
      </w:r>
    </w:p>
    <w:p w14:paraId="7E48119A" w14:textId="77777777" w:rsidR="00622A87" w:rsidRPr="00622A87" w:rsidRDefault="00622A87" w:rsidP="00622A87"/>
    <w:p w14:paraId="2CEDC92C" w14:textId="77777777" w:rsidR="00622A87" w:rsidRPr="00622A87" w:rsidRDefault="00622A87" w:rsidP="00622A87">
      <w:r w:rsidRPr="00622A87">
        <w:t>Главной метрикой мы считаем объём и скорость работ, которые выполняет каждый сотрудник после переквалификации. Работы выполняются в несколько раз быстрее и качественнее. По разным задачам ускорение разное, по одним в 10 раз, по другим в 100 раз. Запустились проекты, которые раньше мы были просто не в состоянии объять. Каждый сотрудник делает во много раз больше, и это самое главное и ценное в переквалификации.</w:t>
      </w:r>
    </w:p>
    <w:p w14:paraId="1C8AEBD0" w14:textId="77777777" w:rsidR="00622A87" w:rsidRPr="00622A87" w:rsidRDefault="00622A87" w:rsidP="00622A87"/>
    <w:p w14:paraId="2ED253AD" w14:textId="77777777" w:rsidR="00622A87" w:rsidRPr="00622A87" w:rsidRDefault="00622A87" w:rsidP="00622A87">
      <w:r w:rsidRPr="00622A87">
        <w:t>Есть и отложенный нефинансовый эффект, который мы считаем не менее важным. Каждый сотрудник получает обучение, становится более конкурентоспособным на рынке труда, приобретает новые навыки и умения, которые может применять не только на работе, но и в жизни. Это напрямую влияет на вовлечённость и удержание людей. Такие эффекты проявляются в деньгах позже, но проявляются обязательно.</w:t>
      </w:r>
    </w:p>
    <w:p w14:paraId="31560740" w14:textId="77777777" w:rsidR="00622A87" w:rsidRPr="00622A87" w:rsidRDefault="00622A87" w:rsidP="00622A87"/>
    <w:p w14:paraId="3B13854F" w14:textId="77777777" w:rsidR="00622A87" w:rsidRPr="00622A87" w:rsidRDefault="00622A87" w:rsidP="00622A87"/>
    <w:p w14:paraId="0C74C274" w14:textId="77777777" w:rsidR="00622A87" w:rsidRPr="00622A87" w:rsidRDefault="00622A87" w:rsidP="00622A87">
      <w:r w:rsidRPr="00622A87">
        <w:t>С какими основными барьерами сталкиваются компании при трансформации программ переобучения из разовых HR</w:t>
      </w:r>
      <w:r w:rsidRPr="00622A87">
        <w:rPr>
          <w:rFonts w:ascii="Cambria Math" w:hAnsi="Cambria Math" w:cs="Cambria Math"/>
        </w:rPr>
        <w:t>‑</w:t>
      </w:r>
      <w:r w:rsidRPr="00622A87">
        <w:rPr>
          <w:rFonts w:ascii="Aptos" w:hAnsi="Aptos" w:cs="Aptos"/>
        </w:rPr>
        <w:t>мероприятий</w:t>
      </w:r>
      <w:r w:rsidRPr="00622A87">
        <w:t xml:space="preserve"> </w:t>
      </w:r>
      <w:r w:rsidRPr="00622A87">
        <w:rPr>
          <w:rFonts w:ascii="Aptos" w:hAnsi="Aptos" w:cs="Aptos"/>
        </w:rPr>
        <w:t>в</w:t>
      </w:r>
      <w:r w:rsidRPr="00622A87">
        <w:t xml:space="preserve"> </w:t>
      </w:r>
      <w:r w:rsidRPr="00622A87">
        <w:rPr>
          <w:rFonts w:ascii="Aptos" w:hAnsi="Aptos" w:cs="Aptos"/>
        </w:rPr>
        <w:t>системную</w:t>
      </w:r>
      <w:r w:rsidRPr="00622A87">
        <w:t xml:space="preserve"> </w:t>
      </w:r>
      <w:r w:rsidRPr="00622A87">
        <w:rPr>
          <w:rFonts w:ascii="Aptos" w:hAnsi="Aptos" w:cs="Aptos"/>
        </w:rPr>
        <w:t>стратегию</w:t>
      </w:r>
      <w:r w:rsidRPr="00622A87">
        <w:t xml:space="preserve"> </w:t>
      </w:r>
      <w:r w:rsidRPr="00622A87">
        <w:rPr>
          <w:rFonts w:ascii="Aptos" w:hAnsi="Aptos" w:cs="Aptos"/>
        </w:rPr>
        <w:t>и</w:t>
      </w:r>
      <w:r w:rsidRPr="00622A87">
        <w:t xml:space="preserve"> </w:t>
      </w:r>
      <w:r w:rsidRPr="00622A87">
        <w:rPr>
          <w:rFonts w:ascii="Aptos" w:hAnsi="Aptos" w:cs="Aptos"/>
        </w:rPr>
        <w:t>какие</w:t>
      </w:r>
      <w:r w:rsidRPr="00622A87">
        <w:t xml:space="preserve"> </w:t>
      </w:r>
      <w:r w:rsidRPr="00622A87">
        <w:rPr>
          <w:rFonts w:ascii="Aptos" w:hAnsi="Aptos" w:cs="Aptos"/>
        </w:rPr>
        <w:t>управленческие</w:t>
      </w:r>
      <w:r w:rsidRPr="00622A87">
        <w:t xml:space="preserve"> </w:t>
      </w:r>
      <w:r w:rsidRPr="00622A87">
        <w:rPr>
          <w:rFonts w:ascii="Aptos" w:hAnsi="Aptos" w:cs="Aptos"/>
        </w:rPr>
        <w:t>практики</w:t>
      </w:r>
      <w:r w:rsidRPr="00622A87">
        <w:t xml:space="preserve"> </w:t>
      </w:r>
      <w:r w:rsidRPr="00622A87">
        <w:rPr>
          <w:rFonts w:ascii="Aptos" w:hAnsi="Aptos" w:cs="Aptos"/>
        </w:rPr>
        <w:t>помогают</w:t>
      </w:r>
      <w:r w:rsidRPr="00622A87">
        <w:t xml:space="preserve"> </w:t>
      </w:r>
      <w:r w:rsidRPr="00622A87">
        <w:rPr>
          <w:rFonts w:ascii="Aptos" w:hAnsi="Aptos" w:cs="Aptos"/>
        </w:rPr>
        <w:t>эти</w:t>
      </w:r>
      <w:r w:rsidRPr="00622A87">
        <w:t xml:space="preserve"> </w:t>
      </w:r>
      <w:r w:rsidRPr="00622A87">
        <w:rPr>
          <w:rFonts w:ascii="Aptos" w:hAnsi="Aptos" w:cs="Aptos"/>
        </w:rPr>
        <w:t>барьеры</w:t>
      </w:r>
      <w:r w:rsidRPr="00622A87">
        <w:t xml:space="preserve"> </w:t>
      </w:r>
      <w:r w:rsidRPr="00622A87">
        <w:rPr>
          <w:rFonts w:ascii="Aptos" w:hAnsi="Aptos" w:cs="Aptos"/>
        </w:rPr>
        <w:t>преодолеть</w:t>
      </w:r>
      <w:r w:rsidRPr="00622A87">
        <w:t>?</w:t>
      </w:r>
    </w:p>
    <w:p w14:paraId="24AC16DB" w14:textId="77777777" w:rsidR="00622A87" w:rsidRPr="00622A87" w:rsidRDefault="00622A87" w:rsidP="00622A87"/>
    <w:p w14:paraId="4B0596F2" w14:textId="77777777" w:rsidR="00622A87" w:rsidRPr="00622A87" w:rsidRDefault="00622A87" w:rsidP="00622A87">
      <w:r w:rsidRPr="00622A87">
        <w:t>Самый распространённый барьер психологический. Люди воспринимают внедрение ИИ как угрозу своему рабочему месту и сопротивляются обучению, потому что боятся обучить себе замену. Снимается это только честной позицией руководства. У нас она сформулирована прямо. Мы никого не увольняем, мы усиливаем каждого сотрудника на его месте. Когда человек понимает, что новые навыки повышают его ценность, а не приближают сокращение, сопротивление превращается в интерес.</w:t>
      </w:r>
    </w:p>
    <w:p w14:paraId="36C6746B" w14:textId="77777777" w:rsidR="00622A87" w:rsidRPr="00622A87" w:rsidRDefault="00622A87" w:rsidP="00622A87"/>
    <w:p w14:paraId="42487B92" w14:textId="77777777" w:rsidR="00622A87" w:rsidRPr="00622A87" w:rsidRDefault="00622A87" w:rsidP="00622A87">
      <w:r w:rsidRPr="00622A87">
        <w:t>Другой типичный барьер связан с самим форматом обучения. Разовый семинар или курс не работает, потому что сервисы ИИ обновляются каждые несколько месяцев и любые знания быстро устаревают. Работает встраивание инструментов в ежедневные рабочие процессы, когда сотрудник решает с помощью ИИ свои реальные задачи, а не учебные примеры. Тогда обучение идёт непрерывно и само по себе, без отрыва от производства.</w:t>
      </w:r>
    </w:p>
    <w:p w14:paraId="6E4E2EDE" w14:textId="77777777" w:rsidR="00622A87" w:rsidRPr="00622A87" w:rsidRDefault="00622A87" w:rsidP="00622A87"/>
    <w:p w14:paraId="5D015708" w14:textId="77777777" w:rsidR="00622A87" w:rsidRPr="00622A87" w:rsidRDefault="00622A87" w:rsidP="00622A87">
      <w:r w:rsidRPr="00622A87">
        <w:t>Мешает и позиция среднего менеджмента, который часто видит в переобучении дополнительную нагрузку на и без того занятую команду. Здесь помогает личный пример первых лиц. Если руководитель сам ежедневно работает с сервисами ИИ и показывает результат, у менеджеров исчезает аргумент, что это игрушки. Полезно также выращивать внутренних чемпионов в каждом подразделении, людей, которые первыми освоили инструменты и помогают коллегам осваивать их в реальной работе.</w:t>
      </w:r>
    </w:p>
    <w:p w14:paraId="7287AE38" w14:textId="77777777" w:rsidR="00622A87" w:rsidRPr="00622A87" w:rsidRDefault="00622A87" w:rsidP="00622A87"/>
    <w:p w14:paraId="051B7BD2" w14:textId="77777777" w:rsidR="00622A87" w:rsidRPr="00622A87" w:rsidRDefault="00622A87" w:rsidP="00622A87">
      <w:r w:rsidRPr="00622A87">
        <w:t>Важно и то, что именно компания измеряет. Если оценивать программу по количеству проведённых часов обучения и выданных сертификатов, она так и останется разовым мероприятием для отчётности. Если оценивать по росту объёма и скорости реальных работ в подразделениях, переобучение автоматически становится частью операционной стратегии, потому что его результаты видны в тех же показателях, по которым живёт весь бизнес.</w:t>
      </w:r>
    </w:p>
    <w:p w14:paraId="1B08016D" w14:textId="3AA91F1D" w:rsidR="00622A87" w:rsidRPr="00622A87" w:rsidRDefault="00622A87" w:rsidP="00622A87"/>
    <w:sectPr w:rsidR="00622A87" w:rsidRPr="00622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87"/>
    <w:rsid w:val="00622A87"/>
    <w:rsid w:val="006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3ED1A"/>
  <w15:chartTrackingRefBased/>
  <w15:docId w15:val="{FB030FBF-79DB-4B5F-A1A4-6E6AC9C4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A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A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A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A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A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A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A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A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A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2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 INSYTE</dc:creator>
  <cp:keywords/>
  <dc:description/>
  <cp:lastModifiedBy>Electronics INSYTE</cp:lastModifiedBy>
  <cp:revision>1</cp:revision>
  <dcterms:created xsi:type="dcterms:W3CDTF">2026-07-09T11:35:00Z</dcterms:created>
  <dcterms:modified xsi:type="dcterms:W3CDTF">2026-07-09T11:35:00Z</dcterms:modified>
</cp:coreProperties>
</file>