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Primera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Pseudocódigo 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Leer nota1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Leer nota2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Leer nota3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suma  nota1 + nota2 + nota3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promedio  suma /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Escribir "El promedio es:", promedio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200025</wp:posOffset>
            </wp:positionV>
            <wp:extent cx="4243388" cy="420202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202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Segunda Parte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Entrada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Escribir "Ingresa un número:"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Leer numero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Proceso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 numero &gt; 0 Entonces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Escribir "El número es positivo"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Sino Si numero &lt; 0 Entonces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Escribir "El número es negativo"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Escribir "El número es cero"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 Si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_______________________________________________</w:t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388525</wp:posOffset>
            </wp:positionV>
            <wp:extent cx="3929063" cy="381810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818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Tercera Parte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// Entrada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Escribir " Año que desea averiguar"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Leer año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// Proceso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Si (año MOD 4 = 0) Entonces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Si (año MOD 100 = 0) Entonces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Si (año MOD 400 = 0) Entonces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Escribir "El año es bisiesto"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Sino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Escribir "El año no es bisiesto"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FinSi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Sino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Escribir "El año es bisiesto"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FinSi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Sino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Escribir "El año no es bisiesto"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FinSi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_______________________________________________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175213</wp:posOffset>
            </wp:positionV>
            <wp:extent cx="4838700" cy="477998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79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