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Breadcrumbs, not modes</w:t>
      </w:r>
    </w:p>
    <w:p>
      <w:r>
        <w:rPr>
          <w:b w:val="0"/>
          <w:i w:val="0"/>
        </w:rPr>
        <w:t>The middle pane is a contextual surface. With nothing selected it is the live feed. Select an envelope and it recomposes around that envelope: its identity, its verdict if it is a decision, the envelopes it read or the ones that read it, and buttons to the flow and the full trace.</w:t>
      </w:r>
    </w:p>
    <w:p>
      <w:r>
        <w:rPr>
          <w:b w:val="0"/>
          <w:i w:val="0"/>
        </w:rPr>
        <w:t>The bar above it is a breadcrumb — FEED / symbol · topic — not a row of equal tabs. You do not choose a mode; the selection decides what is worth showing. The deeper views (flow, trace, why) open from the context's buttons and return with Escape.</w:t>
      </w:r>
    </w:p>
    <w:p>
      <w:pPr>
        <w:pStyle w:val="Heading2"/>
      </w:pPr>
      <w:r>
        <w:t>2.2  Resizing: every panel</w:t>
      </w:r>
    </w:p>
    <w:p>
      <w:r>
        <w:rPr>
          <w:b w:val="0"/>
          <w:i w:val="0"/>
        </w:rPr>
        <w:t>Three splitters: one between the filters and the list, one between the list and the detail pane, and one under the timeline. Drag any of them; double-click is not needed because the size persists in the browser, so the layout you set is the layout you get next time.</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15-layout.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filters pane dragged wider, a model decision selected, and the context strip showing the four interceptors that passed before the operator ran.</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2-filter.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8-empty.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9-producer.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14-refs.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6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7-detail.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13-pipeline.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7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3-timeline.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4-flow.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5-anchored.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10-execution.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11-why.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4" name="Picture 14"/>
            <wp:cNvGraphicFramePr>
              <a:graphicFrameLocks noChangeAspect="1"/>
            </wp:cNvGraphicFramePr>
            <a:graphic>
              <a:graphicData uri="http://schemas.openxmlformats.org/drawingml/2006/picture">
                <pic:pic>
                  <pic:nvPicPr>
                    <pic:cNvPr id="0" name="g6-redaction.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Esc</w:t>
            </w:r>
          </w:p>
        </w:tc>
        <w:tc>
          <w:tcPr>
            <w:tcW w:type="dxa" w:w="6912"/>
          </w:tcPr>
          <w:p>
            <w:r/>
            <w:r>
              <w:rPr>
                <w:sz w:val="18"/>
              </w:rPr>
              <w:t>one step back: the previous view *and* the envelope selected in it;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drag splitter</w:t>
            </w:r>
          </w:p>
        </w:tc>
        <w:tc>
          <w:tcPr>
            <w:tcW w:type="dxa" w:w="6912"/>
          </w:tcPr>
          <w:p>
            <w:r/>
            <w:r>
              <w:rPr>
                <w:sz w:val="18"/>
              </w:rPr>
              <w:t>resize the filters, the list, the detail pane or the timeline</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sectPr w:rsidR="00FC693F" w:rsidRPr="0006063C" w:rsidSect="00034616">
      <w:footerReference w:type="default" r:id="rId23"/>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