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1222" w14:textId="77777777" w:rsidR="0044576F" w:rsidRDefault="0044576F" w:rsidP="00FC0EDD">
      <w:pPr>
        <w:rPr>
          <w:rFonts w:ascii="Arial" w:hAnsi="Arial" w:cs="Arial"/>
          <w:b/>
          <w:bCs/>
          <w:sz w:val="20"/>
          <w:szCs w:val="20"/>
        </w:rPr>
      </w:pPr>
      <w:r w:rsidRPr="00743982">
        <w:rPr>
          <w:rFonts w:ascii="Arial" w:hAnsi="Arial" w:cs="Arial"/>
          <w:b/>
          <w:bCs/>
          <w:sz w:val="20"/>
          <w:szCs w:val="20"/>
        </w:rPr>
        <w:t>CLOUD CUSTOMER GOVERNANCE FRAMEWORK</w:t>
      </w:r>
    </w:p>
    <w:p w14:paraId="08C678D3" w14:textId="77777777" w:rsidR="0044576F" w:rsidRPr="00743982" w:rsidRDefault="0044576F" w:rsidP="00FC0ED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5B6DA86">
          <v:rect id="_x0000_i1034" style="width:0;height:1.5pt" o:hralign="center" o:hrstd="t" o:hr="t" fillcolor="#a0a0a0" stroked="f"/>
        </w:pict>
      </w:r>
    </w:p>
    <w:p w14:paraId="4115DB4B" w14:textId="77777777" w:rsidR="0044576F" w:rsidRPr="00743982" w:rsidRDefault="0044576F" w:rsidP="00FC0ED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Framework</w:t>
      </w:r>
    </w:p>
    <w:p w14:paraId="7E8A9F43" w14:textId="77777777" w:rsidR="0044576F" w:rsidRPr="00743982" w:rsidRDefault="0044576F" w:rsidP="00FC0EDD">
      <w:p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sz w:val="20"/>
          <w:szCs w:val="20"/>
        </w:rPr>
        <w:t>Establish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743982">
        <w:rPr>
          <w:rFonts w:ascii="Arial" w:hAnsi="Arial" w:cs="Arial"/>
          <w:sz w:val="20"/>
          <w:szCs w:val="20"/>
        </w:rPr>
        <w:t>collaborative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3982">
        <w:rPr>
          <w:rFonts w:ascii="Arial" w:hAnsi="Arial" w:cs="Arial"/>
          <w:sz w:val="20"/>
          <w:szCs w:val="20"/>
        </w:rPr>
        <w:t>structured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sz w:val="20"/>
          <w:szCs w:val="20"/>
        </w:rPr>
        <w:t>recurring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model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between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supplier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sz w:val="20"/>
          <w:szCs w:val="20"/>
        </w:rPr>
        <w:t>customer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to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ensure</w:t>
      </w:r>
      <w:proofErr w:type="spellEnd"/>
      <w:r w:rsidRPr="00743982">
        <w:rPr>
          <w:rFonts w:ascii="Arial" w:hAnsi="Arial" w:cs="Arial"/>
          <w:sz w:val="20"/>
          <w:szCs w:val="20"/>
        </w:rPr>
        <w:t>:</w:t>
      </w:r>
    </w:p>
    <w:p w14:paraId="270CD76F" w14:textId="77777777" w:rsidR="0044576F" w:rsidRPr="00743982" w:rsidRDefault="0044576F" w:rsidP="0044576F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delivery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sz w:val="20"/>
          <w:szCs w:val="20"/>
        </w:rPr>
        <w:t>sustainability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defined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business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benefits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32B18E2C" w14:textId="77777777" w:rsidR="0044576F" w:rsidRPr="00743982" w:rsidRDefault="0044576F" w:rsidP="0044576F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sz w:val="20"/>
          <w:szCs w:val="20"/>
        </w:rPr>
        <w:t>Continuous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alignment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between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technology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3982">
        <w:rPr>
          <w:rFonts w:ascii="Arial" w:hAnsi="Arial" w:cs="Arial"/>
          <w:sz w:val="20"/>
          <w:szCs w:val="20"/>
        </w:rPr>
        <w:t>processes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43982">
        <w:rPr>
          <w:rFonts w:ascii="Arial" w:hAnsi="Arial" w:cs="Arial"/>
          <w:sz w:val="20"/>
          <w:szCs w:val="20"/>
        </w:rPr>
        <w:t>business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objectives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60A80772" w14:textId="77777777" w:rsidR="0044576F" w:rsidRPr="00743982" w:rsidRDefault="0044576F" w:rsidP="0044576F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efficient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3982">
        <w:rPr>
          <w:rFonts w:ascii="Arial" w:hAnsi="Arial" w:cs="Arial"/>
          <w:sz w:val="20"/>
          <w:szCs w:val="20"/>
        </w:rPr>
        <w:t>secure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43982">
        <w:rPr>
          <w:rFonts w:ascii="Arial" w:hAnsi="Arial" w:cs="Arial"/>
          <w:sz w:val="20"/>
          <w:szCs w:val="20"/>
        </w:rPr>
        <w:t>optimized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743982">
        <w:rPr>
          <w:rFonts w:ascii="Arial" w:hAnsi="Arial" w:cs="Arial"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43982">
        <w:rPr>
          <w:rFonts w:ascii="Arial" w:hAnsi="Arial" w:cs="Arial"/>
          <w:sz w:val="20"/>
          <w:szCs w:val="20"/>
        </w:rPr>
        <w:t>platform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40A08E2D" w14:textId="6D741DFF" w:rsidR="00743982" w:rsidRP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44BD6132" w14:textId="77777777" w:rsidR="00AC7C1E" w:rsidRPr="00743982" w:rsidRDefault="00AC7C1E" w:rsidP="00E020FB">
      <w:pPr>
        <w:rPr>
          <w:rFonts w:ascii="Arial" w:hAnsi="Arial" w:cs="Arial"/>
          <w:b/>
          <w:bCs/>
          <w:sz w:val="20"/>
          <w:szCs w:val="20"/>
        </w:rPr>
      </w:pPr>
      <w:r w:rsidRPr="00743982">
        <w:rPr>
          <w:rFonts w:ascii="Arial" w:hAnsi="Arial" w:cs="Arial"/>
          <w:b/>
          <w:bCs/>
          <w:sz w:val="20"/>
          <w:szCs w:val="20"/>
        </w:rPr>
        <w:t>GOVERNANCE FRAMEWORK STRUCTURE</w:t>
      </w:r>
    </w:p>
    <w:p w14:paraId="30468BF0" w14:textId="77777777" w:rsidR="00AC7C1E" w:rsidRDefault="00AC7C1E" w:rsidP="00E020FB">
      <w:pPr>
        <w:rPr>
          <w:rFonts w:ascii="Arial" w:hAnsi="Arial" w:cs="Arial"/>
          <w:b/>
          <w:bCs/>
          <w:sz w:val="20"/>
          <w:szCs w:val="20"/>
        </w:rPr>
      </w:pPr>
      <w:r w:rsidRPr="00743982">
        <w:rPr>
          <w:rFonts w:ascii="Arial" w:hAnsi="Arial" w:cs="Arial"/>
          <w:b/>
          <w:bCs/>
          <w:sz w:val="20"/>
          <w:szCs w:val="20"/>
        </w:rPr>
        <w:t>Client-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Supplier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Governance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Committee</w:t>
      </w:r>
      <w:proofErr w:type="spellEnd"/>
    </w:p>
    <w:p w14:paraId="6328CF3C" w14:textId="77777777" w:rsidR="0044576F" w:rsidRPr="00743982" w:rsidRDefault="0044576F" w:rsidP="0074398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865"/>
        <w:gridCol w:w="2947"/>
      </w:tblGrid>
      <w:tr w:rsidR="00AC7C1E" w:rsidRPr="00743982" w14:paraId="7377EB03" w14:textId="77777777" w:rsidTr="00071A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5390B" w14:textId="77777777" w:rsidR="00AC7C1E" w:rsidRPr="00743982" w:rsidRDefault="00AC7C1E" w:rsidP="00071A5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11A270D" w14:textId="77777777" w:rsidR="00AC7C1E" w:rsidRPr="00743982" w:rsidRDefault="00AC7C1E" w:rsidP="00071A5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Responsibilities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8DF36" w14:textId="77777777" w:rsidR="00AC7C1E" w:rsidRPr="00743982" w:rsidRDefault="00AC7C1E" w:rsidP="00071A5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Participants</w:t>
            </w:r>
            <w:proofErr w:type="spellEnd"/>
          </w:p>
        </w:tc>
      </w:tr>
      <w:tr w:rsidR="00AC7C1E" w:rsidRPr="00743982" w14:paraId="2693F4E0" w14:textId="77777777" w:rsidTr="00071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FCE78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Strategic</w:t>
            </w:r>
            <w:proofErr w:type="spellEnd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Executive </w:t>
            </w: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Committee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0BF83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Evaluate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results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ROI,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long-term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vision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Approve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key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decisions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75FF057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CxO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client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+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Supplier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Account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Manager</w:t>
            </w:r>
          </w:p>
        </w:tc>
      </w:tr>
      <w:tr w:rsidR="00AC7C1E" w:rsidRPr="00743982" w14:paraId="79F3CE37" w14:textId="77777777" w:rsidTr="00071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02DB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Tactical</w:t>
            </w:r>
            <w:proofErr w:type="spellEnd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Management </w:t>
            </w: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Committee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837FD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Alignment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with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quarterly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targets, KPI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review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optimization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398DA19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r w:rsidRPr="00743982">
              <w:rPr>
                <w:rFonts w:ascii="Arial" w:hAnsi="Arial" w:cs="Arial"/>
                <w:sz w:val="16"/>
                <w:szCs w:val="16"/>
              </w:rPr>
              <w:t xml:space="preserve">Client IT Leader,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Supplier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>, Project Manager</w:t>
            </w:r>
          </w:p>
        </w:tc>
      </w:tr>
      <w:tr w:rsidR="00AC7C1E" w:rsidRPr="00743982" w14:paraId="3AB3C563" w14:textId="77777777" w:rsidTr="00071A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0BB8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Technical</w:t>
            </w:r>
            <w:proofErr w:type="spellEnd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Operational</w:t>
            </w:r>
            <w:proofErr w:type="spellEnd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14:paraId="093D4F83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Weekly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monitoring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incidents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improvements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changes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201AE0" w14:textId="77777777" w:rsidR="00AC7C1E" w:rsidRPr="00743982" w:rsidRDefault="00AC7C1E" w:rsidP="00071A50">
            <w:pPr>
              <w:rPr>
                <w:rFonts w:ascii="Arial" w:hAnsi="Arial" w:cs="Arial"/>
                <w:sz w:val="16"/>
                <w:szCs w:val="16"/>
              </w:rPr>
            </w:pPr>
            <w:r w:rsidRPr="00743982">
              <w:rPr>
                <w:rFonts w:ascii="Arial" w:hAnsi="Arial" w:cs="Arial"/>
                <w:sz w:val="16"/>
                <w:szCs w:val="16"/>
              </w:rPr>
              <w:t xml:space="preserve">DevOps, N1/N2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AWS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Administrator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Key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Users</w:t>
            </w:r>
            <w:proofErr w:type="spellEnd"/>
          </w:p>
        </w:tc>
      </w:tr>
    </w:tbl>
    <w:p w14:paraId="6F07659D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28E6699A" w14:textId="77777777" w:rsidR="00AC7C1E" w:rsidRPr="00743982" w:rsidRDefault="00AC7C1E" w:rsidP="00B45B0A">
      <w:pPr>
        <w:rPr>
          <w:rFonts w:ascii="Arial" w:hAnsi="Arial" w:cs="Arial"/>
          <w:sz w:val="20"/>
          <w:szCs w:val="20"/>
        </w:rPr>
      </w:pPr>
    </w:p>
    <w:p w14:paraId="2A6DFE2E" w14:textId="77777777" w:rsidR="00AC7C1E" w:rsidRPr="00743982" w:rsidRDefault="00AC7C1E" w:rsidP="00B45B0A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Phases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Cloud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Value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Tracking</w:t>
      </w:r>
    </w:p>
    <w:p w14:paraId="58BCFE41" w14:textId="77777777" w:rsidR="00AC7C1E" w:rsidRPr="00743982" w:rsidRDefault="00AC7C1E" w:rsidP="00B45B0A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Phase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1: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Defining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Desired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Business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Outcomes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(in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onboarding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>)</w:t>
      </w:r>
    </w:p>
    <w:p w14:paraId="6572F1C2" w14:textId="77777777" w:rsidR="00AC7C1E" w:rsidRPr="00743982" w:rsidRDefault="00AC7C1E" w:rsidP="00AC7C1E">
      <w:p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following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743982">
        <w:rPr>
          <w:rFonts w:ascii="Arial" w:hAnsi="Arial" w:cs="Arial"/>
          <w:sz w:val="20"/>
          <w:szCs w:val="20"/>
        </w:rPr>
        <w:t>defined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with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client</w:t>
      </w:r>
      <w:proofErr w:type="spellEnd"/>
      <w:r w:rsidRPr="00743982">
        <w:rPr>
          <w:rFonts w:ascii="Arial" w:hAnsi="Arial" w:cs="Arial"/>
          <w:sz w:val="20"/>
          <w:szCs w:val="20"/>
        </w:rPr>
        <w:t>:</w:t>
      </w:r>
    </w:p>
    <w:p w14:paraId="05B179C5" w14:textId="77777777" w:rsidR="00AC7C1E" w:rsidRPr="00743982" w:rsidRDefault="00AC7C1E" w:rsidP="00AC7C1E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43982">
        <w:rPr>
          <w:rFonts w:ascii="Arial" w:hAnsi="Arial" w:cs="Arial"/>
          <w:sz w:val="20"/>
          <w:szCs w:val="20"/>
        </w:rPr>
        <w:t xml:space="preserve">Key </w:t>
      </w:r>
      <w:proofErr w:type="spellStart"/>
      <w:r w:rsidRPr="00743982">
        <w:rPr>
          <w:rFonts w:ascii="Arial" w:hAnsi="Arial" w:cs="Arial"/>
          <w:sz w:val="20"/>
          <w:szCs w:val="20"/>
        </w:rPr>
        <w:t>indicators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43982">
        <w:rPr>
          <w:rFonts w:ascii="Arial" w:hAnsi="Arial" w:cs="Arial"/>
          <w:sz w:val="20"/>
          <w:szCs w:val="20"/>
        </w:rPr>
        <w:t>e.g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43982">
        <w:rPr>
          <w:rFonts w:ascii="Arial" w:hAnsi="Arial" w:cs="Arial"/>
          <w:sz w:val="20"/>
          <w:szCs w:val="20"/>
        </w:rPr>
        <w:t>cost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reduction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3982">
        <w:rPr>
          <w:rFonts w:ascii="Arial" w:hAnsi="Arial" w:cs="Arial"/>
          <w:sz w:val="20"/>
          <w:szCs w:val="20"/>
        </w:rPr>
        <w:t>improved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availability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3982">
        <w:rPr>
          <w:rFonts w:ascii="Arial" w:hAnsi="Arial" w:cs="Arial"/>
          <w:sz w:val="20"/>
          <w:szCs w:val="20"/>
        </w:rPr>
        <w:t>increase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in online sales, </w:t>
      </w:r>
      <w:proofErr w:type="spellStart"/>
      <w:r w:rsidRPr="00743982">
        <w:rPr>
          <w:rFonts w:ascii="Arial" w:hAnsi="Arial" w:cs="Arial"/>
          <w:sz w:val="20"/>
          <w:szCs w:val="20"/>
        </w:rPr>
        <w:t>compliance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with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regulations</w:t>
      </w:r>
      <w:proofErr w:type="spellEnd"/>
      <w:r w:rsidRPr="00743982">
        <w:rPr>
          <w:rFonts w:ascii="Arial" w:hAnsi="Arial" w:cs="Arial"/>
          <w:sz w:val="20"/>
          <w:szCs w:val="20"/>
        </w:rPr>
        <w:t>, etc.).</w:t>
      </w:r>
    </w:p>
    <w:p w14:paraId="04992953" w14:textId="77777777" w:rsidR="00AC7C1E" w:rsidRPr="00743982" w:rsidRDefault="00AC7C1E" w:rsidP="00AC7C1E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sz w:val="20"/>
          <w:szCs w:val="20"/>
        </w:rPr>
        <w:t>Measurable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sz w:val="20"/>
          <w:szCs w:val="20"/>
        </w:rPr>
        <w:t>measurable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success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criteria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02D315D2" w14:textId="77777777" w:rsidR="00AC7C1E" w:rsidRPr="00743982" w:rsidRDefault="00AC7C1E" w:rsidP="00AC7C1E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sz w:val="20"/>
          <w:szCs w:val="20"/>
        </w:rPr>
        <w:t>Prioritization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cloud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initiatives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by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impact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69E6ED11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31E12DCB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61E2295E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613AD251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1D30B383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2ED03826" w14:textId="4818BA1A" w:rsidR="00743982" w:rsidRP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2060000D" w14:textId="77777777" w:rsidR="00AC7C1E" w:rsidRPr="00743982" w:rsidRDefault="00AC7C1E" w:rsidP="00F7550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Phase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2: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Establishing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KPIs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Metrics</w:t>
      </w:r>
      <w:proofErr w:type="spellEnd"/>
    </w:p>
    <w:p w14:paraId="1DEEBD34" w14:textId="77777777" w:rsidR="00AC7C1E" w:rsidRDefault="00AC7C1E" w:rsidP="00F75504">
      <w:p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sz w:val="20"/>
          <w:szCs w:val="20"/>
        </w:rPr>
        <w:t>Examples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KPIs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according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to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objective</w:t>
      </w:r>
      <w:proofErr w:type="spellEnd"/>
      <w:r w:rsidRPr="00743982">
        <w:rPr>
          <w:rFonts w:ascii="Arial" w:hAnsi="Arial" w:cs="Arial"/>
          <w:sz w:val="20"/>
          <w:szCs w:val="20"/>
        </w:rPr>
        <w:t>:</w:t>
      </w:r>
    </w:p>
    <w:p w14:paraId="0FCD28FD" w14:textId="77777777" w:rsidR="00AC7C1E" w:rsidRPr="00743982" w:rsidRDefault="00AC7C1E" w:rsidP="0074398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2693"/>
      </w:tblGrid>
      <w:tr w:rsidR="00AC7C1E" w:rsidRPr="00743982" w14:paraId="2D444148" w14:textId="77777777" w:rsidTr="00360B6A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7F601723" w14:textId="77777777" w:rsidR="00AC7C1E" w:rsidRPr="00743982" w:rsidRDefault="00AC7C1E" w:rsidP="00360B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Objective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2464A396" w14:textId="77777777" w:rsidR="00AC7C1E" w:rsidRPr="00743982" w:rsidRDefault="00AC7C1E" w:rsidP="00360B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Metric</w:t>
            </w:r>
            <w:proofErr w:type="spellEnd"/>
          </w:p>
        </w:tc>
        <w:tc>
          <w:tcPr>
            <w:tcW w:w="2648" w:type="dxa"/>
            <w:vAlign w:val="center"/>
            <w:hideMark/>
          </w:tcPr>
          <w:p w14:paraId="43E46D5C" w14:textId="77777777" w:rsidR="00AC7C1E" w:rsidRPr="00743982" w:rsidRDefault="00AC7C1E" w:rsidP="00360B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Fountain</w:t>
            </w:r>
            <w:proofErr w:type="spellEnd"/>
          </w:p>
        </w:tc>
      </w:tr>
      <w:tr w:rsidR="00AC7C1E" w:rsidRPr="00743982" w14:paraId="3740D41F" w14:textId="77777777" w:rsidTr="00360B6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2E893F59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Reduced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IT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costs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62500B27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r w:rsidRPr="00743982">
              <w:rPr>
                <w:rFonts w:ascii="Arial" w:hAnsi="Arial" w:cs="Arial"/>
                <w:sz w:val="16"/>
                <w:szCs w:val="16"/>
              </w:rPr>
              <w:t xml:space="preserve">%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Monthly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vs.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-Premise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Savings</w:t>
            </w:r>
            <w:proofErr w:type="spellEnd"/>
          </w:p>
        </w:tc>
        <w:tc>
          <w:tcPr>
            <w:tcW w:w="2648" w:type="dxa"/>
            <w:vAlign w:val="center"/>
            <w:hideMark/>
          </w:tcPr>
          <w:p w14:paraId="33C8BE7F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Cost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Explorer AWS</w:t>
            </w:r>
          </w:p>
        </w:tc>
      </w:tr>
      <w:tr w:rsidR="00AC7C1E" w:rsidRPr="00743982" w14:paraId="69685717" w14:textId="77777777" w:rsidTr="00360B6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4D1675C3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Improved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availability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71B0A522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Average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service</w:t>
            </w:r>
            <w:proofErr w:type="spellEnd"/>
          </w:p>
        </w:tc>
        <w:tc>
          <w:tcPr>
            <w:tcW w:w="2648" w:type="dxa"/>
            <w:vAlign w:val="center"/>
            <w:hideMark/>
          </w:tcPr>
          <w:p w14:paraId="20BC0DC1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CloudWatch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Logs</w:t>
            </w:r>
          </w:p>
        </w:tc>
      </w:tr>
      <w:tr w:rsidR="00AC7C1E" w:rsidRPr="00743982" w14:paraId="2BF88F99" w14:textId="77777777" w:rsidTr="00360B6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2E1ED1D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Accelerate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deployments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1052509F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Provisioning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Time</w:t>
            </w:r>
          </w:p>
        </w:tc>
        <w:tc>
          <w:tcPr>
            <w:tcW w:w="2648" w:type="dxa"/>
            <w:vAlign w:val="center"/>
            <w:hideMark/>
          </w:tcPr>
          <w:p w14:paraId="40EBAA7F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r w:rsidRPr="00743982">
              <w:rPr>
                <w:rFonts w:ascii="Arial" w:hAnsi="Arial" w:cs="Arial"/>
                <w:sz w:val="16"/>
                <w:szCs w:val="16"/>
              </w:rPr>
              <w:t>CI/CD Logs</w:t>
            </w:r>
          </w:p>
        </w:tc>
      </w:tr>
      <w:tr w:rsidR="00AC7C1E" w:rsidRPr="00743982" w14:paraId="71A9CF60" w14:textId="77777777" w:rsidTr="00360B6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9A9A2AA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Compliance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7BD25BE6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r w:rsidRPr="00743982">
              <w:rPr>
                <w:rFonts w:ascii="Arial" w:hAnsi="Arial" w:cs="Arial"/>
                <w:sz w:val="16"/>
                <w:szCs w:val="16"/>
              </w:rPr>
              <w:t xml:space="preserve">No.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critical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alerts</w:t>
            </w:r>
            <w:proofErr w:type="spellEnd"/>
          </w:p>
        </w:tc>
        <w:tc>
          <w:tcPr>
            <w:tcW w:w="2648" w:type="dxa"/>
            <w:vAlign w:val="center"/>
            <w:hideMark/>
          </w:tcPr>
          <w:p w14:paraId="501C8868" w14:textId="77777777" w:rsidR="00AC7C1E" w:rsidRPr="00743982" w:rsidRDefault="00AC7C1E" w:rsidP="00360B6A">
            <w:pPr>
              <w:rPr>
                <w:rFonts w:ascii="Arial" w:hAnsi="Arial" w:cs="Arial"/>
                <w:sz w:val="16"/>
                <w:szCs w:val="16"/>
              </w:rPr>
            </w:pPr>
            <w:r w:rsidRPr="00743982">
              <w:rPr>
                <w:rFonts w:ascii="Arial" w:hAnsi="Arial" w:cs="Arial"/>
                <w:sz w:val="16"/>
                <w:szCs w:val="16"/>
              </w:rPr>
              <w:t xml:space="preserve">AWS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Config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/ Security </w:t>
            </w:r>
            <w:proofErr w:type="gramStart"/>
            <w:r w:rsidRPr="00743982">
              <w:rPr>
                <w:rFonts w:ascii="Arial" w:hAnsi="Arial" w:cs="Arial"/>
                <w:sz w:val="16"/>
                <w:szCs w:val="16"/>
              </w:rPr>
              <w:t>Hub</w:t>
            </w:r>
            <w:proofErr w:type="gramEnd"/>
          </w:p>
        </w:tc>
      </w:tr>
    </w:tbl>
    <w:p w14:paraId="01DEB59D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6DFE319E" w14:textId="1A858EA9" w:rsidR="00743982" w:rsidRP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4A8B9259" w14:textId="77777777" w:rsidR="00AC7C1E" w:rsidRDefault="00AC7C1E" w:rsidP="000F4BF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Phase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3: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Platform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Value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gramStart"/>
      <w:r w:rsidRPr="00743982">
        <w:rPr>
          <w:rFonts w:ascii="Arial" w:hAnsi="Arial" w:cs="Arial"/>
          <w:b/>
          <w:bCs/>
          <w:sz w:val="20"/>
          <w:szCs w:val="20"/>
        </w:rPr>
        <w:t>Status</w:t>
      </w:r>
      <w:proofErr w:type="gram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Review</w:t>
      </w:r>
      <w:proofErr w:type="spellEnd"/>
    </w:p>
    <w:p w14:paraId="00353368" w14:textId="77777777" w:rsidR="00AC7C1E" w:rsidRPr="00743982" w:rsidRDefault="00AC7C1E" w:rsidP="0074398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962"/>
        <w:gridCol w:w="2693"/>
      </w:tblGrid>
      <w:tr w:rsidR="00AC7C1E" w:rsidRPr="00743982" w14:paraId="1382469A" w14:textId="77777777" w:rsidTr="00EE1927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74AAA879" w14:textId="77777777" w:rsidR="00AC7C1E" w:rsidRPr="00743982" w:rsidRDefault="00AC7C1E" w:rsidP="00EE192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Frequency</w:t>
            </w:r>
            <w:proofErr w:type="spellEnd"/>
          </w:p>
        </w:tc>
        <w:tc>
          <w:tcPr>
            <w:tcW w:w="4932" w:type="dxa"/>
            <w:vAlign w:val="center"/>
            <w:hideMark/>
          </w:tcPr>
          <w:p w14:paraId="520E2164" w14:textId="77777777" w:rsidR="00AC7C1E" w:rsidRPr="00743982" w:rsidRDefault="00AC7C1E" w:rsidP="00EE192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Activity</w:t>
            </w:r>
            <w:proofErr w:type="spellEnd"/>
          </w:p>
        </w:tc>
        <w:tc>
          <w:tcPr>
            <w:tcW w:w="2648" w:type="dxa"/>
            <w:vAlign w:val="center"/>
            <w:hideMark/>
          </w:tcPr>
          <w:p w14:paraId="0323E7DA" w14:textId="77777777" w:rsidR="00AC7C1E" w:rsidRPr="00743982" w:rsidRDefault="00AC7C1E" w:rsidP="00EE192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b/>
                <w:bCs/>
                <w:sz w:val="16"/>
                <w:szCs w:val="16"/>
              </w:rPr>
              <w:t>Participants</w:t>
            </w:r>
            <w:proofErr w:type="spellEnd"/>
          </w:p>
        </w:tc>
      </w:tr>
      <w:tr w:rsidR="00AC7C1E" w:rsidRPr="00743982" w14:paraId="5385266D" w14:textId="77777777" w:rsidTr="00EE1927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7DB4277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Weekly</w:t>
            </w:r>
            <w:proofErr w:type="spellEnd"/>
          </w:p>
        </w:tc>
        <w:tc>
          <w:tcPr>
            <w:tcW w:w="4932" w:type="dxa"/>
            <w:vAlign w:val="center"/>
            <w:hideMark/>
          </w:tcPr>
          <w:p w14:paraId="01918269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operational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review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gramStart"/>
            <w:r w:rsidRPr="00743982">
              <w:rPr>
                <w:rFonts w:ascii="Arial" w:hAnsi="Arial" w:cs="Arial"/>
                <w:sz w:val="16"/>
                <w:szCs w:val="16"/>
              </w:rPr>
              <w:t>tickets</w:t>
            </w:r>
            <w:proofErr w:type="gram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incidents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changes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48" w:type="dxa"/>
            <w:vAlign w:val="center"/>
            <w:hideMark/>
          </w:tcPr>
          <w:p w14:paraId="4644ABF1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r w:rsidRPr="00743982">
              <w:rPr>
                <w:rFonts w:ascii="Arial" w:hAnsi="Arial" w:cs="Arial"/>
                <w:sz w:val="16"/>
                <w:szCs w:val="16"/>
              </w:rPr>
              <w:t xml:space="preserve">Mesa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Operational</w:t>
            </w:r>
            <w:proofErr w:type="spellEnd"/>
          </w:p>
        </w:tc>
      </w:tr>
      <w:tr w:rsidR="00AC7C1E" w:rsidRPr="00743982" w14:paraId="3D8DCA54" w14:textId="77777777" w:rsidTr="00EE1927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61FFBCA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Monthly</w:t>
            </w:r>
            <w:proofErr w:type="spellEnd"/>
          </w:p>
        </w:tc>
        <w:tc>
          <w:tcPr>
            <w:tcW w:w="4932" w:type="dxa"/>
            <w:vAlign w:val="center"/>
            <w:hideMark/>
          </w:tcPr>
          <w:p w14:paraId="040B4635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Value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generated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report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savings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efficiency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availability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48" w:type="dxa"/>
            <w:vAlign w:val="center"/>
            <w:hideMark/>
          </w:tcPr>
          <w:p w14:paraId="3F912038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Tactical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Committee</w:t>
            </w:r>
            <w:proofErr w:type="spellEnd"/>
          </w:p>
        </w:tc>
      </w:tr>
      <w:tr w:rsidR="00AC7C1E" w:rsidRPr="00743982" w14:paraId="5E6CAB5C" w14:textId="77777777" w:rsidTr="00EE1927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397C505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4932" w:type="dxa"/>
            <w:vAlign w:val="center"/>
            <w:hideMark/>
          </w:tcPr>
          <w:p w14:paraId="706E15BF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Strategic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Business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Committee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(ROI,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evolution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next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steps</w:t>
            </w:r>
            <w:proofErr w:type="spellEnd"/>
            <w:r w:rsidRPr="007439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48" w:type="dxa"/>
            <w:vAlign w:val="center"/>
            <w:hideMark/>
          </w:tcPr>
          <w:p w14:paraId="4A4544C9" w14:textId="77777777" w:rsidR="00AC7C1E" w:rsidRPr="00743982" w:rsidRDefault="00AC7C1E" w:rsidP="00EE1927">
            <w:pPr>
              <w:rPr>
                <w:rFonts w:ascii="Arial" w:hAnsi="Arial" w:cs="Arial"/>
                <w:sz w:val="16"/>
                <w:szCs w:val="16"/>
              </w:rPr>
            </w:pPr>
            <w:r w:rsidRPr="00743982">
              <w:rPr>
                <w:rFonts w:ascii="Arial" w:hAnsi="Arial" w:cs="Arial"/>
                <w:sz w:val="16"/>
                <w:szCs w:val="16"/>
              </w:rPr>
              <w:t xml:space="preserve">Executive </w:t>
            </w:r>
            <w:proofErr w:type="spellStart"/>
            <w:r w:rsidRPr="00743982">
              <w:rPr>
                <w:rFonts w:ascii="Arial" w:hAnsi="Arial" w:cs="Arial"/>
                <w:sz w:val="16"/>
                <w:szCs w:val="16"/>
              </w:rPr>
              <w:t>Committee</w:t>
            </w:r>
            <w:proofErr w:type="spellEnd"/>
          </w:p>
        </w:tc>
      </w:tr>
    </w:tbl>
    <w:p w14:paraId="5451563F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0BFCCF42" w14:textId="77777777" w:rsidR="002178B4" w:rsidRPr="00743982" w:rsidRDefault="00743982" w:rsidP="00235DB1">
      <w:pPr>
        <w:rPr>
          <w:rFonts w:ascii="Arial" w:hAnsi="Arial" w:cs="Arial"/>
          <w:b/>
          <w:bCs/>
          <w:sz w:val="20"/>
          <w:szCs w:val="20"/>
        </w:rPr>
      </w:pPr>
      <w:r w:rsidRPr="00743982">
        <w:rPr>
          <w:rFonts w:ascii="Arial" w:hAnsi="Arial" w:cs="Arial"/>
          <w:b/>
          <w:bCs/>
          <w:sz w:val="20"/>
          <w:szCs w:val="20"/>
        </w:rPr>
        <w:t>3</w:t>
      </w:r>
      <w:r w:rsidR="002178B4" w:rsidRPr="00743982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spellStart"/>
      <w:r w:rsidR="002178B4" w:rsidRPr="00743982">
        <w:rPr>
          <w:rFonts w:ascii="Arial" w:hAnsi="Arial" w:cs="Arial"/>
          <w:b/>
          <w:bCs/>
          <w:sz w:val="20"/>
          <w:szCs w:val="20"/>
        </w:rPr>
        <w:t>Communication</w:t>
      </w:r>
      <w:proofErr w:type="spellEnd"/>
      <w:r w:rsidR="002178B4" w:rsidRPr="00743982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="002178B4" w:rsidRPr="00743982">
        <w:rPr>
          <w:rFonts w:ascii="Arial" w:hAnsi="Arial" w:cs="Arial"/>
          <w:b/>
          <w:bCs/>
          <w:sz w:val="20"/>
          <w:szCs w:val="20"/>
        </w:rPr>
        <w:t>Decision</w:t>
      </w:r>
      <w:proofErr w:type="spellEnd"/>
      <w:r w:rsidR="002178B4"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178B4" w:rsidRPr="00743982">
        <w:rPr>
          <w:rFonts w:ascii="Arial" w:hAnsi="Arial" w:cs="Arial"/>
          <w:b/>
          <w:bCs/>
          <w:sz w:val="20"/>
          <w:szCs w:val="20"/>
        </w:rPr>
        <w:t>Making</w:t>
      </w:r>
      <w:proofErr w:type="spellEnd"/>
      <w:r w:rsidR="002178B4"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178B4" w:rsidRPr="00743982">
        <w:rPr>
          <w:rFonts w:ascii="Arial" w:hAnsi="Arial" w:cs="Arial"/>
          <w:b/>
          <w:bCs/>
          <w:sz w:val="20"/>
          <w:szCs w:val="20"/>
        </w:rPr>
        <w:t>Model</w:t>
      </w:r>
      <w:proofErr w:type="spellEnd"/>
    </w:p>
    <w:p w14:paraId="7CA7BF22" w14:textId="77777777" w:rsidR="002178B4" w:rsidRPr="00743982" w:rsidRDefault="002178B4" w:rsidP="002178B4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Escalation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incidents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according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to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criticality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defined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SLA.</w:t>
      </w:r>
    </w:p>
    <w:p w14:paraId="4A5C8957" w14:textId="77777777" w:rsidR="002178B4" w:rsidRPr="00743982" w:rsidRDefault="002178B4" w:rsidP="002178B4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43982">
        <w:rPr>
          <w:rFonts w:ascii="Arial" w:hAnsi="Arial" w:cs="Arial"/>
          <w:b/>
          <w:bCs/>
          <w:sz w:val="20"/>
          <w:szCs w:val="20"/>
        </w:rPr>
        <w:t xml:space="preserve">Change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management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>:</w:t>
      </w:r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Every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substantial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change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43982">
        <w:rPr>
          <w:rFonts w:ascii="Arial" w:hAnsi="Arial" w:cs="Arial"/>
          <w:sz w:val="20"/>
          <w:szCs w:val="20"/>
        </w:rPr>
        <w:t>infrastructure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or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policies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is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documented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5B0DB089" w14:textId="77777777" w:rsidR="002178B4" w:rsidRPr="00743982" w:rsidRDefault="002178B4" w:rsidP="002178B4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Investment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decisions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43982">
        <w:rPr>
          <w:rFonts w:ascii="Arial" w:hAnsi="Arial" w:cs="Arial"/>
          <w:sz w:val="20"/>
          <w:szCs w:val="20"/>
        </w:rPr>
        <w:t>such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as new </w:t>
      </w:r>
      <w:proofErr w:type="spellStart"/>
      <w:r w:rsidRPr="00743982">
        <w:rPr>
          <w:rFonts w:ascii="Arial" w:hAnsi="Arial" w:cs="Arial"/>
          <w:sz w:val="20"/>
          <w:szCs w:val="20"/>
        </w:rPr>
        <w:t>workloads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3982">
        <w:rPr>
          <w:rFonts w:ascii="Arial" w:hAnsi="Arial" w:cs="Arial"/>
          <w:sz w:val="20"/>
          <w:szCs w:val="20"/>
        </w:rPr>
        <w:t>automation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3982">
        <w:rPr>
          <w:rFonts w:ascii="Arial" w:hAnsi="Arial" w:cs="Arial"/>
          <w:sz w:val="20"/>
          <w:szCs w:val="20"/>
        </w:rPr>
        <w:t>or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expansion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) are </w:t>
      </w:r>
      <w:proofErr w:type="spellStart"/>
      <w:r w:rsidRPr="00743982">
        <w:rPr>
          <w:rFonts w:ascii="Arial" w:hAnsi="Arial" w:cs="Arial"/>
          <w:sz w:val="20"/>
          <w:szCs w:val="20"/>
        </w:rPr>
        <w:t>proposed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to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Tactical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Committee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sz w:val="20"/>
          <w:szCs w:val="20"/>
        </w:rPr>
        <w:t>approved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by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Executive </w:t>
      </w:r>
      <w:proofErr w:type="spellStart"/>
      <w:r w:rsidRPr="00743982">
        <w:rPr>
          <w:rFonts w:ascii="Arial" w:hAnsi="Arial" w:cs="Arial"/>
          <w:sz w:val="20"/>
          <w:szCs w:val="20"/>
        </w:rPr>
        <w:t>Committee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61F60A02" w14:textId="4BDE448E" w:rsidR="00743982" w:rsidRP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14F5F87B" w14:textId="77777777" w:rsidR="002178B4" w:rsidRPr="00743982" w:rsidRDefault="002178B4" w:rsidP="00BA4B27">
      <w:pPr>
        <w:rPr>
          <w:rFonts w:ascii="Arial" w:hAnsi="Arial" w:cs="Arial"/>
          <w:b/>
          <w:bCs/>
          <w:sz w:val="20"/>
          <w:szCs w:val="20"/>
        </w:rPr>
      </w:pPr>
      <w:r w:rsidRPr="00743982">
        <w:rPr>
          <w:rFonts w:ascii="Arial" w:hAnsi="Arial" w:cs="Arial"/>
          <w:b/>
          <w:bCs/>
          <w:sz w:val="20"/>
          <w:szCs w:val="20"/>
        </w:rPr>
        <w:t xml:space="preserve">4. Framework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Support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Tools</w:t>
      </w:r>
    </w:p>
    <w:p w14:paraId="3B4A4480" w14:textId="77777777" w:rsidR="002178B4" w:rsidRPr="00743982" w:rsidRDefault="002178B4" w:rsidP="002178B4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43982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Well-Architected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Tool:</w:t>
      </w:r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To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evaluate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architecture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every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6 </w:t>
      </w:r>
      <w:proofErr w:type="spellStart"/>
      <w:r w:rsidRPr="00743982">
        <w:rPr>
          <w:rFonts w:ascii="Arial" w:hAnsi="Arial" w:cs="Arial"/>
          <w:sz w:val="20"/>
          <w:szCs w:val="20"/>
        </w:rPr>
        <w:t>months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2B32B6B9" w14:textId="77777777" w:rsidR="002178B4" w:rsidRPr="00743982" w:rsidRDefault="002178B4" w:rsidP="002178B4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43982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Explorer and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Trusted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Advisor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>:</w:t>
      </w:r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For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cost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control and </w:t>
      </w:r>
      <w:proofErr w:type="spellStart"/>
      <w:r w:rsidRPr="00743982">
        <w:rPr>
          <w:rFonts w:ascii="Arial" w:hAnsi="Arial" w:cs="Arial"/>
          <w:sz w:val="20"/>
          <w:szCs w:val="20"/>
        </w:rPr>
        <w:t>recommendations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539890FA" w14:textId="77777777" w:rsidR="002178B4" w:rsidRPr="00743982" w:rsidRDefault="002178B4" w:rsidP="002178B4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Personalized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dashboard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>:</w:t>
      </w:r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Dashboard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with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key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metrics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5B5C663C" w14:textId="77777777" w:rsid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0EAFEF03" w14:textId="3BCDFAA0" w:rsidR="00743982" w:rsidRPr="00743982" w:rsidRDefault="00743982" w:rsidP="00743982">
      <w:pPr>
        <w:rPr>
          <w:rFonts w:ascii="Arial" w:hAnsi="Arial" w:cs="Arial"/>
          <w:sz w:val="20"/>
          <w:szCs w:val="20"/>
        </w:rPr>
      </w:pPr>
    </w:p>
    <w:p w14:paraId="72FE1BC9" w14:textId="77777777" w:rsidR="002178B4" w:rsidRPr="00743982" w:rsidRDefault="002178B4" w:rsidP="0021513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Guarantees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Benefits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Framework</w:t>
      </w:r>
    </w:p>
    <w:p w14:paraId="197CDE57" w14:textId="77777777" w:rsidR="002178B4" w:rsidRPr="00743982" w:rsidRDefault="002178B4" w:rsidP="002178B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Transparency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>:</w:t>
      </w:r>
      <w:r w:rsidRPr="00743982">
        <w:rPr>
          <w:rFonts w:ascii="Arial" w:hAnsi="Arial" w:cs="Arial"/>
          <w:sz w:val="20"/>
          <w:szCs w:val="20"/>
        </w:rPr>
        <w:t xml:space="preserve"> Client has full </w:t>
      </w:r>
      <w:proofErr w:type="spellStart"/>
      <w:r w:rsidRPr="00743982">
        <w:rPr>
          <w:rFonts w:ascii="Arial" w:hAnsi="Arial" w:cs="Arial"/>
          <w:sz w:val="20"/>
          <w:szCs w:val="20"/>
        </w:rPr>
        <w:t>visibility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of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the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platform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sz w:val="20"/>
          <w:szCs w:val="20"/>
        </w:rPr>
        <w:t>decisions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666A6DDE" w14:textId="77777777" w:rsidR="002178B4" w:rsidRPr="00743982" w:rsidRDefault="002178B4" w:rsidP="002178B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Shared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responsibility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>:</w:t>
      </w:r>
      <w:r w:rsidRPr="00743982">
        <w:rPr>
          <w:rFonts w:ascii="Arial" w:hAnsi="Arial" w:cs="Arial"/>
          <w:sz w:val="20"/>
          <w:szCs w:val="20"/>
        </w:rPr>
        <w:t xml:space="preserve"> Clear roles </w:t>
      </w:r>
      <w:proofErr w:type="spellStart"/>
      <w:r w:rsidRPr="00743982">
        <w:rPr>
          <w:rFonts w:ascii="Arial" w:hAnsi="Arial" w:cs="Arial"/>
          <w:sz w:val="20"/>
          <w:szCs w:val="20"/>
        </w:rPr>
        <w:t>to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avoid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bottlenecks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1C05DBAE" w14:textId="77777777" w:rsidR="002178B4" w:rsidRPr="00743982" w:rsidRDefault="002178B4" w:rsidP="002178B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Continuous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value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>:</w:t>
      </w:r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It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does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not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stop at </w:t>
      </w:r>
      <w:proofErr w:type="spellStart"/>
      <w:r w:rsidRPr="00743982">
        <w:rPr>
          <w:rFonts w:ascii="Arial" w:hAnsi="Arial" w:cs="Arial"/>
          <w:sz w:val="20"/>
          <w:szCs w:val="20"/>
        </w:rPr>
        <w:t>delivery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43982">
        <w:rPr>
          <w:rFonts w:ascii="Arial" w:hAnsi="Arial" w:cs="Arial"/>
          <w:sz w:val="20"/>
          <w:szCs w:val="20"/>
        </w:rPr>
        <w:t>it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is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maintained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43982">
        <w:rPr>
          <w:rFonts w:ascii="Arial" w:hAnsi="Arial" w:cs="Arial"/>
          <w:sz w:val="20"/>
          <w:szCs w:val="20"/>
        </w:rPr>
        <w:t>improved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27C9699F" w14:textId="77777777" w:rsidR="002178B4" w:rsidRPr="00743982" w:rsidRDefault="002178B4" w:rsidP="002178B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Misalignment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b/>
          <w:bCs/>
          <w:sz w:val="20"/>
          <w:szCs w:val="20"/>
        </w:rPr>
        <w:t>prevention</w:t>
      </w:r>
      <w:proofErr w:type="spellEnd"/>
      <w:r w:rsidRPr="00743982">
        <w:rPr>
          <w:rFonts w:ascii="Arial" w:hAnsi="Arial" w:cs="Arial"/>
          <w:b/>
          <w:bCs/>
          <w:sz w:val="20"/>
          <w:szCs w:val="20"/>
        </w:rPr>
        <w:t>:</w:t>
      </w:r>
      <w:r w:rsidRPr="007439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3982">
        <w:rPr>
          <w:rFonts w:ascii="Arial" w:hAnsi="Arial" w:cs="Arial"/>
          <w:sz w:val="20"/>
          <w:szCs w:val="20"/>
        </w:rPr>
        <w:t>Deviations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743982">
        <w:rPr>
          <w:rFonts w:ascii="Arial" w:hAnsi="Arial" w:cs="Arial"/>
          <w:sz w:val="20"/>
          <w:szCs w:val="20"/>
        </w:rPr>
        <w:t>objectives</w:t>
      </w:r>
      <w:proofErr w:type="spellEnd"/>
      <w:r w:rsidRPr="00743982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743982">
        <w:rPr>
          <w:rFonts w:ascii="Arial" w:hAnsi="Arial" w:cs="Arial"/>
          <w:sz w:val="20"/>
          <w:szCs w:val="20"/>
        </w:rPr>
        <w:t>anticipated</w:t>
      </w:r>
      <w:proofErr w:type="spellEnd"/>
      <w:r w:rsidRPr="00743982">
        <w:rPr>
          <w:rFonts w:ascii="Arial" w:hAnsi="Arial" w:cs="Arial"/>
          <w:sz w:val="20"/>
          <w:szCs w:val="20"/>
        </w:rPr>
        <w:t>.</w:t>
      </w:r>
    </w:p>
    <w:p w14:paraId="39992FCC" w14:textId="77777777" w:rsidR="0089173A" w:rsidRPr="00743982" w:rsidRDefault="0089173A">
      <w:pPr>
        <w:rPr>
          <w:rFonts w:ascii="Arial" w:hAnsi="Arial" w:cs="Arial"/>
          <w:sz w:val="20"/>
          <w:szCs w:val="20"/>
        </w:rPr>
      </w:pPr>
    </w:p>
    <w:sectPr w:rsidR="0089173A" w:rsidRPr="007439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EFEEB" w14:textId="77777777" w:rsidR="00F40AB1" w:rsidRDefault="00F40AB1" w:rsidP="00F40AB1">
      <w:pPr>
        <w:spacing w:after="0" w:line="240" w:lineRule="auto"/>
      </w:pPr>
      <w:r>
        <w:separator/>
      </w:r>
    </w:p>
  </w:endnote>
  <w:endnote w:type="continuationSeparator" w:id="0">
    <w:p w14:paraId="22AE48DB" w14:textId="77777777" w:rsidR="00F40AB1" w:rsidRDefault="00F40AB1" w:rsidP="00F4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04ADA" w14:textId="77777777" w:rsidR="00F40AB1" w:rsidRDefault="00F40AB1" w:rsidP="00F40AB1">
      <w:pPr>
        <w:spacing w:after="0" w:line="240" w:lineRule="auto"/>
      </w:pPr>
      <w:r>
        <w:separator/>
      </w:r>
    </w:p>
  </w:footnote>
  <w:footnote w:type="continuationSeparator" w:id="0">
    <w:p w14:paraId="14D25CA9" w14:textId="77777777" w:rsidR="00F40AB1" w:rsidRDefault="00F40AB1" w:rsidP="00F40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386D3" w14:textId="57B98FDD" w:rsidR="00F40AB1" w:rsidRDefault="0044576F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869E544" wp14:editId="04D0FA6A">
          <wp:simplePos x="0" y="0"/>
          <wp:positionH relativeFrom="margin">
            <wp:align>right</wp:align>
          </wp:positionH>
          <wp:positionV relativeFrom="paragraph">
            <wp:posOffset>-76835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155C85D" wp14:editId="738B64CD">
          <wp:simplePos x="0" y="0"/>
          <wp:positionH relativeFrom="margin">
            <wp:posOffset>0</wp:posOffset>
          </wp:positionH>
          <wp:positionV relativeFrom="paragraph">
            <wp:posOffset>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A39"/>
    <w:multiLevelType w:val="multilevel"/>
    <w:tmpl w:val="B87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5E07EA"/>
    <w:multiLevelType w:val="multilevel"/>
    <w:tmpl w:val="793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2A07"/>
    <w:multiLevelType w:val="multilevel"/>
    <w:tmpl w:val="0D54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665D"/>
    <w:multiLevelType w:val="multilevel"/>
    <w:tmpl w:val="78AC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06D9"/>
    <w:multiLevelType w:val="multilevel"/>
    <w:tmpl w:val="DC76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262E3"/>
    <w:multiLevelType w:val="multilevel"/>
    <w:tmpl w:val="555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3FB3F3E"/>
    <w:multiLevelType w:val="multilevel"/>
    <w:tmpl w:val="CD6C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EA5169"/>
    <w:multiLevelType w:val="multilevel"/>
    <w:tmpl w:val="EDD6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8B74AB"/>
    <w:multiLevelType w:val="multilevel"/>
    <w:tmpl w:val="18D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25D5F"/>
    <w:multiLevelType w:val="multilevel"/>
    <w:tmpl w:val="555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E2C7D57"/>
    <w:multiLevelType w:val="multilevel"/>
    <w:tmpl w:val="555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1C2200E"/>
    <w:multiLevelType w:val="multilevel"/>
    <w:tmpl w:val="B87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D9931B5"/>
    <w:multiLevelType w:val="multilevel"/>
    <w:tmpl w:val="555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593095">
    <w:abstractNumId w:val="2"/>
  </w:num>
  <w:num w:numId="2" w16cid:durableId="528179675">
    <w:abstractNumId w:val="4"/>
  </w:num>
  <w:num w:numId="3" w16cid:durableId="662975177">
    <w:abstractNumId w:val="1"/>
  </w:num>
  <w:num w:numId="4" w16cid:durableId="786513155">
    <w:abstractNumId w:val="3"/>
  </w:num>
  <w:num w:numId="5" w16cid:durableId="27491329">
    <w:abstractNumId w:val="8"/>
  </w:num>
  <w:num w:numId="6" w16cid:durableId="203566769">
    <w:abstractNumId w:val="7"/>
  </w:num>
  <w:num w:numId="7" w16cid:durableId="1463572454">
    <w:abstractNumId w:val="0"/>
  </w:num>
  <w:num w:numId="8" w16cid:durableId="1723361727">
    <w:abstractNumId w:val="6"/>
  </w:num>
  <w:num w:numId="9" w16cid:durableId="1364282428">
    <w:abstractNumId w:val="11"/>
  </w:num>
  <w:num w:numId="10" w16cid:durableId="787242454">
    <w:abstractNumId w:val="12"/>
  </w:num>
  <w:num w:numId="11" w16cid:durableId="779833878">
    <w:abstractNumId w:val="9"/>
  </w:num>
  <w:num w:numId="12" w16cid:durableId="1789080447">
    <w:abstractNumId w:val="5"/>
  </w:num>
  <w:num w:numId="13" w16cid:durableId="1894416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DA"/>
    <w:rsid w:val="00034F18"/>
    <w:rsid w:val="002178B4"/>
    <w:rsid w:val="0044576F"/>
    <w:rsid w:val="00462336"/>
    <w:rsid w:val="004826B6"/>
    <w:rsid w:val="00743982"/>
    <w:rsid w:val="0089173A"/>
    <w:rsid w:val="00AC7C1E"/>
    <w:rsid w:val="00CA4DDA"/>
    <w:rsid w:val="00CC4CD0"/>
    <w:rsid w:val="00F4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5E4D3E31"/>
  <w15:chartTrackingRefBased/>
  <w15:docId w15:val="{7E95AF46-01CB-476E-9553-3373AE0B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D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0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AB1"/>
  </w:style>
  <w:style w:type="paragraph" w:styleId="Piedepgina">
    <w:name w:val="footer"/>
    <w:basedOn w:val="Normal"/>
    <w:link w:val="PiedepginaCar"/>
    <w:uiPriority w:val="99"/>
    <w:unhideWhenUsed/>
    <w:rsid w:val="00F40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5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2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7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6</cp:revision>
  <dcterms:created xsi:type="dcterms:W3CDTF">2025-05-21T18:58:00Z</dcterms:created>
  <dcterms:modified xsi:type="dcterms:W3CDTF">2025-07-29T01:06:00Z</dcterms:modified>
</cp:coreProperties>
</file>