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CD7A4" w14:textId="5E15860E" w:rsidR="002E7451" w:rsidRDefault="00E852A2">
      <w:pPr>
        <w:rPr>
          <w:lang w:eastAsia="es-GT"/>
        </w:rPr>
      </w:pPr>
      <w:r w:rsidRPr="00724EE4">
        <w:rPr>
          <w:rFonts w:ascii="Arial" w:hAnsi="Arial" w:cs="Arial"/>
          <w:b/>
          <w:bCs/>
          <w:sz w:val="20"/>
          <w:szCs w:val="20"/>
        </w:rPr>
        <w:t xml:space="preserve">DOC-001 - </w:t>
      </w:r>
      <w:proofErr w:type="spellStart"/>
      <w:r w:rsidRPr="00724EE4">
        <w:rPr>
          <w:rFonts w:ascii="Arial" w:hAnsi="Arial" w:cs="Arial"/>
          <w:b/>
          <w:bCs/>
          <w:sz w:val="20"/>
          <w:szCs w:val="20"/>
        </w:rPr>
        <w:t>Provide</w:t>
      </w:r>
      <w:proofErr w:type="spellEnd"/>
      <w:r w:rsidRPr="00724EE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24EE4">
        <w:rPr>
          <w:rFonts w:ascii="Arial" w:hAnsi="Arial" w:cs="Arial"/>
          <w:b/>
          <w:bCs/>
          <w:sz w:val="20"/>
          <w:szCs w:val="20"/>
        </w:rPr>
        <w:t>Architecture</w:t>
      </w:r>
      <w:proofErr w:type="spellEnd"/>
      <w:r w:rsidRPr="00724EE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24EE4">
        <w:rPr>
          <w:rFonts w:ascii="Arial" w:hAnsi="Arial" w:cs="Arial"/>
          <w:b/>
          <w:bCs/>
          <w:sz w:val="20"/>
          <w:szCs w:val="20"/>
        </w:rPr>
        <w:t>diagram</w:t>
      </w:r>
      <w:proofErr w:type="spellEnd"/>
      <w:r w:rsidRPr="00724EE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24EE4">
        <w:rPr>
          <w:rFonts w:ascii="Arial" w:hAnsi="Arial" w:cs="Arial"/>
          <w:b/>
          <w:bCs/>
          <w:sz w:val="20"/>
          <w:szCs w:val="20"/>
        </w:rPr>
        <w:t>designed</w:t>
      </w:r>
      <w:proofErr w:type="spellEnd"/>
      <w:r w:rsidRPr="00724EE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24EE4">
        <w:rPr>
          <w:rFonts w:ascii="Arial" w:hAnsi="Arial" w:cs="Arial"/>
          <w:b/>
          <w:bCs/>
          <w:sz w:val="20"/>
          <w:szCs w:val="20"/>
        </w:rPr>
        <w:t>with</w:t>
      </w:r>
      <w:proofErr w:type="spellEnd"/>
      <w:r w:rsidRPr="00724EE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24EE4">
        <w:rPr>
          <w:rFonts w:ascii="Arial" w:hAnsi="Arial" w:cs="Arial"/>
          <w:b/>
          <w:bCs/>
          <w:sz w:val="20"/>
          <w:szCs w:val="20"/>
        </w:rPr>
        <w:t>scalability</w:t>
      </w:r>
      <w:proofErr w:type="spellEnd"/>
      <w:r w:rsidRPr="00724EE4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724EE4">
        <w:rPr>
          <w:rFonts w:ascii="Arial" w:hAnsi="Arial" w:cs="Arial"/>
          <w:b/>
          <w:bCs/>
          <w:sz w:val="20"/>
          <w:szCs w:val="20"/>
        </w:rPr>
        <w:t>high</w:t>
      </w:r>
      <w:proofErr w:type="spellEnd"/>
      <w:r w:rsidRPr="00724EE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24EE4">
        <w:rPr>
          <w:rFonts w:ascii="Arial" w:hAnsi="Arial" w:cs="Arial"/>
          <w:b/>
          <w:bCs/>
          <w:sz w:val="20"/>
          <w:szCs w:val="20"/>
        </w:rPr>
        <w:t>availability</w:t>
      </w:r>
      <w:proofErr w:type="spellEnd"/>
      <w:r w:rsidR="00C9619D">
        <w:rPr>
          <w:lang w:eastAsia="es-GT"/>
        </w:rPr>
        <w:pict w14:anchorId="46597443">
          <v:rect id="_x0000_i1025" style="width:0;height:1.5pt" o:hralign="center" o:hrstd="t" o:hr="t" fillcolor="#a0a0a0" stroked="f"/>
        </w:pict>
      </w:r>
    </w:p>
    <w:p w14:paraId="180D6D95" w14:textId="77777777" w:rsidR="00C9619D" w:rsidRPr="00CC226F" w:rsidRDefault="00C9619D" w:rsidP="00C9619D">
      <w:pPr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 xml:space="preserve">General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Objective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>:</w:t>
      </w:r>
      <w:r w:rsidRPr="00CC226F">
        <w:rPr>
          <w:rFonts w:ascii="Arial" w:hAnsi="Arial" w:cs="Arial"/>
          <w:sz w:val="20"/>
          <w:szCs w:val="20"/>
        </w:rPr>
        <w:br/>
      </w:r>
      <w:proofErr w:type="spellStart"/>
      <w:r w:rsidRPr="00CC226F">
        <w:rPr>
          <w:rFonts w:ascii="Arial" w:hAnsi="Arial" w:cs="Arial"/>
          <w:sz w:val="20"/>
          <w:szCs w:val="20"/>
        </w:rPr>
        <w:t>To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design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sz w:val="20"/>
          <w:szCs w:val="20"/>
        </w:rPr>
        <w:t>implement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CC226F">
        <w:rPr>
          <w:rFonts w:ascii="Arial" w:hAnsi="Arial" w:cs="Arial"/>
          <w:sz w:val="20"/>
          <w:szCs w:val="20"/>
        </w:rPr>
        <w:t>solution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CC226F">
        <w:rPr>
          <w:rFonts w:ascii="Arial" w:hAnsi="Arial" w:cs="Arial"/>
          <w:sz w:val="20"/>
          <w:szCs w:val="20"/>
        </w:rPr>
        <w:t>that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allows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users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to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create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CC226F">
        <w:rPr>
          <w:rFonts w:ascii="Arial" w:hAnsi="Arial" w:cs="Arial"/>
          <w:sz w:val="20"/>
          <w:szCs w:val="20"/>
        </w:rPr>
        <w:t>solution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that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allows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users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to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access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auction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portal and </w:t>
      </w:r>
      <w:proofErr w:type="spellStart"/>
      <w:r w:rsidRPr="00CC226F">
        <w:rPr>
          <w:rFonts w:ascii="Arial" w:hAnsi="Arial" w:cs="Arial"/>
          <w:sz w:val="20"/>
          <w:szCs w:val="20"/>
        </w:rPr>
        <w:t>save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CC226F">
        <w:rPr>
          <w:rFonts w:ascii="Arial" w:hAnsi="Arial" w:cs="Arial"/>
          <w:sz w:val="20"/>
          <w:szCs w:val="20"/>
        </w:rPr>
        <w:t>transaction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log </w:t>
      </w:r>
      <w:proofErr w:type="spellStart"/>
      <w:r w:rsidRPr="00CC226F">
        <w:rPr>
          <w:rFonts w:ascii="Arial" w:hAnsi="Arial" w:cs="Arial"/>
          <w:sz w:val="20"/>
          <w:szCs w:val="20"/>
        </w:rPr>
        <w:t>through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stored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screenshots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for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analysis</w:t>
      </w:r>
      <w:proofErr w:type="spellEnd"/>
      <w:r w:rsidRPr="00CC226F">
        <w:rPr>
          <w:rFonts w:ascii="Arial" w:hAnsi="Arial" w:cs="Arial"/>
          <w:sz w:val="20"/>
          <w:szCs w:val="20"/>
        </w:rPr>
        <w:t>.</w:t>
      </w:r>
    </w:p>
    <w:p w14:paraId="69AD9E8F" w14:textId="414076DA" w:rsidR="00FB0EA3" w:rsidRPr="00FB0EA3" w:rsidRDefault="00FB0EA3" w:rsidP="00FB0EA3">
      <w:pPr>
        <w:rPr>
          <w:rFonts w:ascii="Arial" w:hAnsi="Arial" w:cs="Arial"/>
          <w:sz w:val="20"/>
          <w:szCs w:val="20"/>
        </w:rPr>
      </w:pPr>
      <w:proofErr w:type="spellStart"/>
      <w:r w:rsidRPr="00FB0EA3">
        <w:rPr>
          <w:rFonts w:ascii="Arial" w:hAnsi="Arial" w:cs="Arial"/>
          <w:sz w:val="20"/>
          <w:szCs w:val="20"/>
        </w:rPr>
        <w:t>The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architecture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used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for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the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implementation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of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43D7">
        <w:rPr>
          <w:rFonts w:ascii="Arial" w:hAnsi="Arial" w:cs="Arial"/>
          <w:sz w:val="20"/>
          <w:szCs w:val="20"/>
        </w:rPr>
        <w:t>Autohall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has </w:t>
      </w:r>
      <w:proofErr w:type="spellStart"/>
      <w:r w:rsidRPr="00FB0EA3">
        <w:rPr>
          <w:rFonts w:ascii="Arial" w:hAnsi="Arial" w:cs="Arial"/>
          <w:sz w:val="20"/>
          <w:szCs w:val="20"/>
        </w:rPr>
        <w:t>the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following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main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0EA3">
        <w:rPr>
          <w:rFonts w:ascii="Arial" w:hAnsi="Arial" w:cs="Arial"/>
          <w:sz w:val="20"/>
          <w:szCs w:val="20"/>
        </w:rPr>
        <w:t>components</w:t>
      </w:r>
      <w:proofErr w:type="spellEnd"/>
      <w:r w:rsidRPr="00FB0EA3">
        <w:rPr>
          <w:rFonts w:ascii="Arial" w:hAnsi="Arial" w:cs="Arial"/>
          <w:sz w:val="20"/>
          <w:szCs w:val="20"/>
        </w:rPr>
        <w:t>:</w:t>
      </w:r>
    </w:p>
    <w:p w14:paraId="44A8CC82" w14:textId="1BCDFF2E" w:rsidR="00FB0EA3" w:rsidRPr="00FB0EA3" w:rsidRDefault="00451F40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Appstream</w:t>
      </w:r>
      <w:proofErr w:type="spellEnd"/>
    </w:p>
    <w:p w14:paraId="2A3E1879" w14:textId="26F18325" w:rsidR="00FB0EA3" w:rsidRPr="00FB0EA3" w:rsidRDefault="00FB0EA3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FB0EA3">
        <w:rPr>
          <w:rFonts w:ascii="Arial" w:hAnsi="Arial" w:cs="Arial"/>
          <w:sz w:val="20"/>
          <w:szCs w:val="20"/>
        </w:rPr>
        <w:t>Certificate</w:t>
      </w:r>
      <w:proofErr w:type="spellEnd"/>
      <w:r w:rsidRPr="00FB0EA3">
        <w:rPr>
          <w:rFonts w:ascii="Arial" w:hAnsi="Arial" w:cs="Arial"/>
          <w:sz w:val="20"/>
          <w:szCs w:val="20"/>
        </w:rPr>
        <w:t xml:space="preserve"> Manager</w:t>
      </w:r>
    </w:p>
    <w:p w14:paraId="2B3D93F4" w14:textId="426CAE12" w:rsidR="00FB0EA3" w:rsidRPr="00FB0EA3" w:rsidRDefault="00FB0EA3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B0EA3">
        <w:rPr>
          <w:rFonts w:ascii="Arial" w:hAnsi="Arial" w:cs="Arial"/>
          <w:sz w:val="20"/>
          <w:szCs w:val="20"/>
        </w:rPr>
        <w:t>Route53</w:t>
      </w:r>
    </w:p>
    <w:p w14:paraId="7461C1BE" w14:textId="39A5D648" w:rsidR="00FB0EA3" w:rsidRPr="00FB0EA3" w:rsidRDefault="00FB0EA3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B0EA3">
        <w:rPr>
          <w:rFonts w:ascii="Arial" w:hAnsi="Arial" w:cs="Arial"/>
          <w:sz w:val="20"/>
          <w:szCs w:val="20"/>
        </w:rPr>
        <w:t>WAF</w:t>
      </w:r>
    </w:p>
    <w:p w14:paraId="1292BEC5" w14:textId="17B2A96E" w:rsidR="002E7451" w:rsidRDefault="00451F40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Cognito</w:t>
      </w:r>
      <w:proofErr w:type="spellEnd"/>
    </w:p>
    <w:p w14:paraId="671E6BEC" w14:textId="41845E91" w:rsidR="00451F40" w:rsidRDefault="00451F40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API Gateway</w:t>
      </w:r>
    </w:p>
    <w:p w14:paraId="61CEB039" w14:textId="2B55E8A1" w:rsidR="00451F40" w:rsidRDefault="00451F40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AWS Lambda</w:t>
      </w:r>
    </w:p>
    <w:p w14:paraId="3C325596" w14:textId="5F1ECF79" w:rsidR="00313401" w:rsidRDefault="00313401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Cloudfront</w:t>
      </w:r>
      <w:proofErr w:type="spellEnd"/>
    </w:p>
    <w:p w14:paraId="70B4771F" w14:textId="0CF77C01" w:rsidR="00313401" w:rsidRDefault="00313401" w:rsidP="00FB0EA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S3</w:t>
      </w:r>
    </w:p>
    <w:p w14:paraId="4BC86FA6" w14:textId="77777777" w:rsidR="003E4863" w:rsidRDefault="003E4863" w:rsidP="003E4863">
      <w:pPr>
        <w:rPr>
          <w:rFonts w:ascii="Arial" w:hAnsi="Arial" w:cs="Arial"/>
          <w:sz w:val="20"/>
          <w:szCs w:val="20"/>
        </w:rPr>
      </w:pPr>
    </w:p>
    <w:p w14:paraId="3D0AC6B5" w14:textId="2C41B776" w:rsidR="003E4863" w:rsidRDefault="005743D7" w:rsidP="003E4863">
      <w:pPr>
        <w:rPr>
          <w:rFonts w:ascii="Arial" w:hAnsi="Arial" w:cs="Arial"/>
          <w:sz w:val="20"/>
          <w:szCs w:val="20"/>
        </w:rPr>
      </w:pPr>
      <w:r w:rsidRPr="005743D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21959F8" wp14:editId="6DCEDFB8">
            <wp:extent cx="5612130" cy="3691255"/>
            <wp:effectExtent l="0" t="0" r="7620" b="4445"/>
            <wp:docPr id="1873348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A31D8" w14:textId="77777777" w:rsidR="00720113" w:rsidRDefault="00D53D30" w:rsidP="00D53D30">
      <w:pPr>
        <w:rPr>
          <w:rFonts w:ascii="Arial" w:hAnsi="Arial" w:cs="Arial"/>
          <w:sz w:val="20"/>
          <w:szCs w:val="20"/>
        </w:rPr>
      </w:pPr>
      <w:proofErr w:type="spellStart"/>
      <w:r w:rsidRPr="00D53D30">
        <w:rPr>
          <w:rFonts w:ascii="Arial" w:hAnsi="Arial" w:cs="Arial"/>
          <w:sz w:val="20"/>
          <w:szCs w:val="20"/>
        </w:rPr>
        <w:t>The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solution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is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currently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deployed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D53D30">
        <w:rPr>
          <w:rFonts w:ascii="Arial" w:hAnsi="Arial" w:cs="Arial"/>
          <w:sz w:val="20"/>
          <w:szCs w:val="20"/>
        </w:rPr>
        <w:t>the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us-east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region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D53D30">
        <w:rPr>
          <w:rFonts w:ascii="Arial" w:hAnsi="Arial" w:cs="Arial"/>
          <w:sz w:val="20"/>
          <w:szCs w:val="20"/>
        </w:rPr>
        <w:t>the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request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of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the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13401">
        <w:rPr>
          <w:rFonts w:ascii="Arial" w:hAnsi="Arial" w:cs="Arial"/>
          <w:sz w:val="20"/>
          <w:szCs w:val="20"/>
        </w:rPr>
        <w:t>Autohall</w:t>
      </w:r>
      <w:proofErr w:type="spellEnd"/>
      <w:r w:rsidR="0031340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technical</w:t>
      </w:r>
      <w:proofErr w:type="spellEnd"/>
      <w:r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D30">
        <w:rPr>
          <w:rFonts w:ascii="Arial" w:hAnsi="Arial" w:cs="Arial"/>
          <w:sz w:val="20"/>
          <w:szCs w:val="20"/>
        </w:rPr>
        <w:t>team</w:t>
      </w:r>
      <w:proofErr w:type="spellEnd"/>
      <w:r w:rsidR="00720113">
        <w:rPr>
          <w:rFonts w:ascii="Arial" w:hAnsi="Arial" w:cs="Arial"/>
          <w:sz w:val="20"/>
          <w:szCs w:val="20"/>
        </w:rPr>
        <w:t>.</w:t>
      </w:r>
    </w:p>
    <w:p w14:paraId="5BEC72C2" w14:textId="259783AA" w:rsidR="00D53D30" w:rsidRDefault="00720113" w:rsidP="00D53D30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</w:t>
      </w:r>
      <w:r w:rsidR="00D53D30" w:rsidRPr="00D53D30">
        <w:rPr>
          <w:rFonts w:ascii="Arial" w:hAnsi="Arial" w:cs="Arial"/>
          <w:sz w:val="20"/>
          <w:szCs w:val="20"/>
        </w:rPr>
        <w:t>he</w:t>
      </w:r>
      <w:proofErr w:type="spellEnd"/>
      <w:r w:rsidR="00D53D30"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53D30" w:rsidRPr="00D53D30">
        <w:rPr>
          <w:rFonts w:ascii="Arial" w:hAnsi="Arial" w:cs="Arial"/>
          <w:sz w:val="20"/>
          <w:szCs w:val="20"/>
        </w:rPr>
        <w:t>architecture</w:t>
      </w:r>
      <w:proofErr w:type="spellEnd"/>
      <w:r w:rsidR="00D53D30"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53D30" w:rsidRPr="00D53D30">
        <w:rPr>
          <w:rFonts w:ascii="Arial" w:hAnsi="Arial" w:cs="Arial"/>
          <w:sz w:val="20"/>
          <w:szCs w:val="20"/>
        </w:rPr>
        <w:t>is</w:t>
      </w:r>
      <w:proofErr w:type="spellEnd"/>
      <w:r w:rsidR="00D53D30"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53D30" w:rsidRPr="00D53D30">
        <w:rPr>
          <w:rFonts w:ascii="Arial" w:hAnsi="Arial" w:cs="Arial"/>
          <w:sz w:val="20"/>
          <w:szCs w:val="20"/>
        </w:rPr>
        <w:t>designed</w:t>
      </w:r>
      <w:proofErr w:type="spellEnd"/>
      <w:r w:rsidR="00D53D30"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53D30" w:rsidRPr="00D53D30">
        <w:rPr>
          <w:rFonts w:ascii="Arial" w:hAnsi="Arial" w:cs="Arial"/>
          <w:sz w:val="20"/>
          <w:szCs w:val="20"/>
        </w:rPr>
        <w:t>to</w:t>
      </w:r>
      <w:proofErr w:type="spellEnd"/>
      <w:r w:rsidR="00D53D30" w:rsidRPr="00D53D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53D30" w:rsidRPr="00D53D30">
        <w:rPr>
          <w:rFonts w:ascii="Arial" w:hAnsi="Arial" w:cs="Arial"/>
          <w:sz w:val="20"/>
          <w:szCs w:val="20"/>
        </w:rPr>
        <w:t>scale</w:t>
      </w:r>
      <w:proofErr w:type="spellEnd"/>
    </w:p>
    <w:p w14:paraId="2999E917" w14:textId="77777777" w:rsidR="00AD29EC" w:rsidRPr="00D53D30" w:rsidRDefault="00AD29EC" w:rsidP="004D0C88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solution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provides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high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availability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using</w:t>
      </w:r>
      <w:proofErr w:type="spellEnd"/>
      <w:r>
        <w:rPr>
          <w:rFonts w:ascii="Arial" w:hAnsi="Arial" w:cs="Arial"/>
          <w:sz w:val="20"/>
          <w:szCs w:val="20"/>
        </w:rPr>
        <w:t xml:space="preserve"> AWS </w:t>
      </w:r>
      <w:proofErr w:type="spellStart"/>
      <w:r>
        <w:rPr>
          <w:rFonts w:ascii="Arial" w:hAnsi="Arial" w:cs="Arial"/>
          <w:sz w:val="20"/>
          <w:szCs w:val="20"/>
        </w:rPr>
        <w:t>managed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services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such</w:t>
      </w:r>
      <w:proofErr w:type="spellEnd"/>
      <w:r>
        <w:rPr>
          <w:rFonts w:ascii="Arial" w:hAnsi="Arial" w:cs="Arial"/>
          <w:sz w:val="20"/>
          <w:szCs w:val="20"/>
        </w:rPr>
        <w:t xml:space="preserve"> as S3 </w:t>
      </w:r>
      <w:proofErr w:type="spellStart"/>
      <w:r>
        <w:rPr>
          <w:rFonts w:ascii="Arial" w:hAnsi="Arial" w:cs="Arial"/>
          <w:sz w:val="20"/>
          <w:szCs w:val="20"/>
        </w:rPr>
        <w:t>for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storage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of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application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code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generated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images</w:t>
      </w:r>
      <w:proofErr w:type="spellEnd"/>
      <w:r>
        <w:rPr>
          <w:rFonts w:ascii="Arial" w:hAnsi="Arial" w:cs="Arial"/>
          <w:sz w:val="20"/>
          <w:szCs w:val="20"/>
        </w:rPr>
        <w:t xml:space="preserve">, API Gateway and Lambda </w:t>
      </w:r>
      <w:proofErr w:type="spellStart"/>
      <w:r>
        <w:rPr>
          <w:rFonts w:ascii="Arial" w:hAnsi="Arial" w:cs="Arial"/>
          <w:sz w:val="20"/>
          <w:szCs w:val="20"/>
        </w:rPr>
        <w:t>for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custom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website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management</w:t>
      </w:r>
      <w:proofErr w:type="spellEnd"/>
      <w:r>
        <w:rPr>
          <w:rFonts w:ascii="Arial" w:hAnsi="Arial" w:cs="Arial"/>
          <w:sz w:val="20"/>
          <w:szCs w:val="20"/>
        </w:rPr>
        <w:t xml:space="preserve">, and </w:t>
      </w:r>
      <w:proofErr w:type="spellStart"/>
      <w:r>
        <w:rPr>
          <w:rFonts w:ascii="Arial" w:hAnsi="Arial" w:cs="Arial"/>
          <w:sz w:val="20"/>
          <w:szCs w:val="20"/>
        </w:rPr>
        <w:t>Cognito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for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user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management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2B46CBD" w14:textId="2ADE34BC" w:rsidR="00720113" w:rsidRPr="00D53D30" w:rsidRDefault="00720113" w:rsidP="00D53D30">
      <w:pPr>
        <w:rPr>
          <w:rFonts w:ascii="Arial" w:hAnsi="Arial" w:cs="Arial"/>
          <w:sz w:val="20"/>
          <w:szCs w:val="20"/>
        </w:rPr>
      </w:pPr>
    </w:p>
    <w:sectPr w:rsidR="00720113" w:rsidRPr="00D53D3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CE957" w14:textId="77777777" w:rsidR="00FD68F7" w:rsidRDefault="00FD68F7" w:rsidP="00FD68F7">
      <w:pPr>
        <w:spacing w:after="0" w:line="240" w:lineRule="auto"/>
      </w:pPr>
      <w:r>
        <w:separator/>
      </w:r>
    </w:p>
  </w:endnote>
  <w:endnote w:type="continuationSeparator" w:id="0">
    <w:p w14:paraId="4B3B121F" w14:textId="77777777" w:rsidR="00FD68F7" w:rsidRDefault="00FD68F7" w:rsidP="00FD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0DFB5F" w14:textId="77777777" w:rsidR="00FD68F7" w:rsidRDefault="00FD68F7" w:rsidP="00FD68F7">
      <w:pPr>
        <w:spacing w:after="0" w:line="240" w:lineRule="auto"/>
      </w:pPr>
      <w:r>
        <w:separator/>
      </w:r>
    </w:p>
  </w:footnote>
  <w:footnote w:type="continuationSeparator" w:id="0">
    <w:p w14:paraId="51AC094A" w14:textId="77777777" w:rsidR="00FD68F7" w:rsidRDefault="00FD68F7" w:rsidP="00FD6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94D5E" w14:textId="798C1945" w:rsidR="00FD68F7" w:rsidRDefault="00FD68F7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6BE281A4" wp14:editId="0EB26F32">
          <wp:simplePos x="0" y="0"/>
          <wp:positionH relativeFrom="margin">
            <wp:align>right</wp:align>
          </wp:positionH>
          <wp:positionV relativeFrom="paragraph">
            <wp:posOffset>-31115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15F1E3F2" wp14:editId="2A783B1E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365244"/>
    <w:multiLevelType w:val="hybridMultilevel"/>
    <w:tmpl w:val="86F862FE"/>
    <w:lvl w:ilvl="0" w:tplc="AF28478E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2D3D18"/>
    <w:multiLevelType w:val="hybridMultilevel"/>
    <w:tmpl w:val="28746DF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E71C0"/>
    <w:multiLevelType w:val="hybridMultilevel"/>
    <w:tmpl w:val="F0FA63BC"/>
    <w:lvl w:ilvl="0" w:tplc="AF28478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418338">
    <w:abstractNumId w:val="1"/>
  </w:num>
  <w:num w:numId="2" w16cid:durableId="874856510">
    <w:abstractNumId w:val="2"/>
  </w:num>
  <w:num w:numId="3" w16cid:durableId="112473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EB"/>
    <w:rsid w:val="000A6CE8"/>
    <w:rsid w:val="002E7451"/>
    <w:rsid w:val="00313401"/>
    <w:rsid w:val="003B0D2F"/>
    <w:rsid w:val="003E4863"/>
    <w:rsid w:val="00451F40"/>
    <w:rsid w:val="00462336"/>
    <w:rsid w:val="005743D7"/>
    <w:rsid w:val="005A0AEB"/>
    <w:rsid w:val="00720113"/>
    <w:rsid w:val="00724EE4"/>
    <w:rsid w:val="0089173A"/>
    <w:rsid w:val="008E7A39"/>
    <w:rsid w:val="00A90124"/>
    <w:rsid w:val="00AD29EC"/>
    <w:rsid w:val="00C9619D"/>
    <w:rsid w:val="00CC4CD0"/>
    <w:rsid w:val="00D53D30"/>
    <w:rsid w:val="00E852A2"/>
    <w:rsid w:val="00EF5775"/>
    <w:rsid w:val="00FB0EA3"/>
    <w:rsid w:val="00FD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4BEDD6FA"/>
  <w15:chartTrackingRefBased/>
  <w15:docId w15:val="{13986A0A-6253-49F5-90E0-B03C5E68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0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0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0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0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0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0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0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0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0A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0A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0A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0A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0A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0A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0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0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0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0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0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0A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0A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0A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0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0A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0AE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D68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68F7"/>
  </w:style>
  <w:style w:type="paragraph" w:styleId="Piedepgina">
    <w:name w:val="footer"/>
    <w:basedOn w:val="Normal"/>
    <w:link w:val="PiedepginaCar"/>
    <w:uiPriority w:val="99"/>
    <w:unhideWhenUsed/>
    <w:rsid w:val="00FD68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6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131</Words>
  <Characters>722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16</cp:revision>
  <dcterms:created xsi:type="dcterms:W3CDTF">2025-06-03T14:40:00Z</dcterms:created>
  <dcterms:modified xsi:type="dcterms:W3CDTF">2025-07-29T20:59:00Z</dcterms:modified>
</cp:coreProperties>
</file>